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Default="001679C7" w:rsidP="0022657E">
      <w:pPr>
        <w:pStyle w:val="Ttulo2"/>
        <w:rPr>
          <w:rFonts w:cs="Arial"/>
          <w:b/>
          <w:sz w:val="22"/>
          <w:szCs w:val="22"/>
          <w:u w:val="single"/>
        </w:rPr>
      </w:pPr>
      <w:r>
        <w:rPr>
          <w:rFonts w:cs="Arial"/>
          <w:b/>
          <w:sz w:val="22"/>
          <w:szCs w:val="22"/>
          <w:u w:val="single"/>
        </w:rPr>
        <w:t>EDITAL</w:t>
      </w:r>
    </w:p>
    <w:p w:rsidR="00E517ED" w:rsidRDefault="00E517ED" w:rsidP="00E517ED"/>
    <w:p w:rsidR="00E517ED" w:rsidRPr="00E517ED" w:rsidRDefault="00E517ED" w:rsidP="00E517ED"/>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7028F4">
        <w:rPr>
          <w:rFonts w:cs="Arial"/>
          <w:b/>
          <w:sz w:val="22"/>
          <w:szCs w:val="22"/>
          <w:u w:val="single"/>
        </w:rPr>
        <w:t>07/2020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7028F4">
        <w:rPr>
          <w:rFonts w:ascii="Arial" w:hAnsi="Arial" w:cs="Arial"/>
          <w:b/>
          <w:bCs/>
          <w:iCs/>
        </w:rPr>
        <w:t>Contratação de empresa especializada para fiscalização e gerenciamento da obra na construção da Barragem de Santa Marina em Cordeirópolis – SP.</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7028F4">
        <w:rPr>
          <w:rFonts w:ascii="Arial" w:hAnsi="Arial" w:cs="Arial"/>
          <w:b/>
          <w:sz w:val="22"/>
          <w:szCs w:val="22"/>
          <w:u w:val="single"/>
        </w:rPr>
        <w:t>523/2020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4E7B33">
        <w:rPr>
          <w:rFonts w:ascii="Arial" w:hAnsi="Arial" w:cs="Arial"/>
          <w:sz w:val="22"/>
          <w:szCs w:val="22"/>
        </w:rPr>
        <w:t>16</w:t>
      </w:r>
      <w:r w:rsidR="004D2BAD" w:rsidRPr="004D2BAD">
        <w:rPr>
          <w:rFonts w:ascii="Arial" w:hAnsi="Arial" w:cs="Arial"/>
          <w:sz w:val="22"/>
          <w:szCs w:val="22"/>
        </w:rPr>
        <w:t>/</w:t>
      </w:r>
      <w:r w:rsidR="008D0834">
        <w:rPr>
          <w:rFonts w:ascii="Arial" w:hAnsi="Arial" w:cs="Arial"/>
          <w:sz w:val="22"/>
          <w:szCs w:val="22"/>
        </w:rPr>
        <w:t>0</w:t>
      </w:r>
      <w:r w:rsidR="004E7B33">
        <w:rPr>
          <w:rFonts w:ascii="Arial" w:hAnsi="Arial" w:cs="Arial"/>
          <w:sz w:val="22"/>
          <w:szCs w:val="22"/>
        </w:rPr>
        <w:t>6</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4E7B33">
        <w:rPr>
          <w:rFonts w:ascii="Arial" w:hAnsi="Arial" w:cs="Arial"/>
          <w:sz w:val="22"/>
          <w:szCs w:val="22"/>
        </w:rPr>
        <w:t>16</w:t>
      </w:r>
      <w:r w:rsidR="00D33AC1" w:rsidRPr="004D2BAD">
        <w:rPr>
          <w:rFonts w:ascii="Arial" w:hAnsi="Arial" w:cs="Arial"/>
          <w:sz w:val="22"/>
          <w:szCs w:val="22"/>
        </w:rPr>
        <w:t>/</w:t>
      </w:r>
      <w:r w:rsidR="008D0834">
        <w:rPr>
          <w:rFonts w:ascii="Arial" w:hAnsi="Arial" w:cs="Arial"/>
          <w:sz w:val="22"/>
          <w:szCs w:val="22"/>
        </w:rPr>
        <w:t>0</w:t>
      </w:r>
      <w:r w:rsidR="004E7B33">
        <w:rPr>
          <w:rFonts w:ascii="Arial" w:hAnsi="Arial" w:cs="Arial"/>
          <w:sz w:val="22"/>
          <w:szCs w:val="22"/>
        </w:rPr>
        <w:t>6</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4E7B33">
        <w:rPr>
          <w:rFonts w:ascii="Arial" w:hAnsi="Arial" w:cs="Arial"/>
          <w:color w:val="000000"/>
          <w:sz w:val="22"/>
          <w:szCs w:val="22"/>
        </w:rPr>
        <w:t>1</w:t>
      </w:r>
      <w:r w:rsidR="008D0834">
        <w:rPr>
          <w:rFonts w:ascii="Arial" w:hAnsi="Arial" w:cs="Arial"/>
          <w:color w:val="000000"/>
          <w:sz w:val="22"/>
          <w:szCs w:val="22"/>
        </w:rPr>
        <w:t>5</w:t>
      </w:r>
      <w:r w:rsidR="004D2BAD" w:rsidRPr="004D2BAD">
        <w:rPr>
          <w:rFonts w:ascii="Arial" w:hAnsi="Arial" w:cs="Arial"/>
          <w:color w:val="000000"/>
          <w:sz w:val="22"/>
          <w:szCs w:val="22"/>
        </w:rPr>
        <w:t>/</w:t>
      </w:r>
      <w:r w:rsidR="008D0834">
        <w:rPr>
          <w:rFonts w:ascii="Arial" w:hAnsi="Arial" w:cs="Arial"/>
          <w:color w:val="000000"/>
          <w:sz w:val="22"/>
          <w:szCs w:val="22"/>
        </w:rPr>
        <w:t>0</w:t>
      </w:r>
      <w:r w:rsidR="004E7B33">
        <w:rPr>
          <w:rFonts w:ascii="Arial" w:hAnsi="Arial" w:cs="Arial"/>
          <w:color w:val="000000"/>
          <w:sz w:val="22"/>
          <w:szCs w:val="22"/>
        </w:rPr>
        <w:t>6</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173D0D">
      <w:pPr>
        <w:ind w:left="284"/>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22657E">
      <w:pPr>
        <w:ind w:left="284"/>
        <w:jc w:val="both"/>
        <w:rPr>
          <w:rFonts w:ascii="Arial" w:hAnsi="Arial" w:cs="Arial"/>
          <w:sz w:val="22"/>
          <w:szCs w:val="22"/>
        </w:rPr>
      </w:pP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7028F4">
        <w:rPr>
          <w:rFonts w:ascii="Arial" w:hAnsi="Arial" w:cs="Arial"/>
          <w:b/>
          <w:bCs/>
          <w:iCs/>
        </w:rPr>
        <w:t>Contratação de empresa especializada para fiscalização e gerenciamento da obra na construção da Barragem de Santa Marina em Cordeirópolis – SP.</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48299F">
        <w:rPr>
          <w:rFonts w:ascii="Arial" w:hAnsi="Arial" w:cs="Arial"/>
          <w:b/>
          <w:sz w:val="22"/>
          <w:szCs w:val="22"/>
        </w:rPr>
        <w:t>1</w:t>
      </w:r>
      <w:r w:rsidR="008D0834" w:rsidRPr="008D0834">
        <w:rPr>
          <w:rFonts w:ascii="Arial" w:hAnsi="Arial" w:cs="Arial"/>
          <w:b/>
          <w:sz w:val="22"/>
          <w:szCs w:val="22"/>
        </w:rPr>
        <w:t>5</w:t>
      </w:r>
      <w:r w:rsidR="005B261A">
        <w:rPr>
          <w:rFonts w:ascii="Arial" w:hAnsi="Arial" w:cs="Arial"/>
          <w:b/>
          <w:sz w:val="22"/>
          <w:szCs w:val="22"/>
        </w:rPr>
        <w:t xml:space="preserve"> </w:t>
      </w:r>
      <w:r w:rsidR="009C082D" w:rsidRPr="00936323">
        <w:rPr>
          <w:rFonts w:ascii="Arial" w:hAnsi="Arial" w:cs="Arial"/>
          <w:b/>
          <w:sz w:val="22"/>
          <w:szCs w:val="22"/>
        </w:rPr>
        <w:t xml:space="preserve">de </w:t>
      </w:r>
      <w:r w:rsidR="0048299F">
        <w:rPr>
          <w:rFonts w:ascii="Arial" w:hAnsi="Arial" w:cs="Arial"/>
          <w:b/>
          <w:sz w:val="22"/>
          <w:szCs w:val="22"/>
        </w:rPr>
        <w:t>junho</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lastRenderedPageBreak/>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01</w:t>
      </w:r>
      <w:r w:rsidR="008D0834">
        <w:rPr>
          <w:rFonts w:ascii="Arial" w:hAnsi="Arial" w:cs="Arial"/>
          <w:b/>
          <w:sz w:val="22"/>
          <w:szCs w:val="22"/>
        </w:rPr>
        <w:t xml:space="preserve"> </w:t>
      </w:r>
      <w:r w:rsidRPr="000B605F">
        <w:rPr>
          <w:rFonts w:ascii="Arial" w:hAnsi="Arial" w:cs="Arial"/>
          <w:b/>
          <w:sz w:val="22"/>
          <w:szCs w:val="22"/>
        </w:rPr>
        <w:t xml:space="preserve">(um)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w:t>
      </w:r>
      <w:r w:rsidR="008D0834">
        <w:rPr>
          <w:rFonts w:ascii="Arial" w:hAnsi="Arial" w:cs="Arial"/>
          <w:b/>
          <w:sz w:val="22"/>
          <w:szCs w:val="22"/>
        </w:rPr>
        <w:t xml:space="preserve"> </w:t>
      </w:r>
      <w:r w:rsidRPr="000B605F">
        <w:rPr>
          <w:rFonts w:ascii="Arial" w:hAnsi="Arial" w:cs="Arial"/>
          <w:b/>
          <w:sz w:val="22"/>
          <w:szCs w:val="22"/>
        </w:rPr>
        <w:t>(um)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lastRenderedPageBreak/>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7028F4">
        <w:rPr>
          <w:rFonts w:ascii="Arial" w:hAnsi="Arial" w:cs="Arial"/>
          <w:b/>
          <w:sz w:val="22"/>
          <w:szCs w:val="22"/>
        </w:rPr>
        <w:t>322.312,64 (trezentos e vinte e dois mil, trezentos e doze reais e sessenta e quatro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D17E72" w:rsidRDefault="00D17E72"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xml:space="preserve">- </w:t>
      </w:r>
      <w:r w:rsidR="007028F4">
        <w:rPr>
          <w:rFonts w:ascii="Arial" w:hAnsi="Arial" w:cs="Arial"/>
          <w:b/>
          <w:sz w:val="22"/>
          <w:szCs w:val="22"/>
        </w:rPr>
        <w:t>00057  3</w:t>
      </w:r>
      <w:r>
        <w:rPr>
          <w:rFonts w:ascii="Arial" w:hAnsi="Arial" w:cs="Arial"/>
          <w:b/>
          <w:sz w:val="22"/>
          <w:szCs w:val="22"/>
        </w:rPr>
        <w:t>.</w:t>
      </w:r>
      <w:r w:rsidR="007028F4">
        <w:rPr>
          <w:rFonts w:ascii="Arial" w:hAnsi="Arial" w:cs="Arial"/>
          <w:b/>
          <w:sz w:val="22"/>
          <w:szCs w:val="22"/>
        </w:rPr>
        <w:t>3</w:t>
      </w:r>
      <w:r>
        <w:rPr>
          <w:rFonts w:ascii="Arial" w:hAnsi="Arial" w:cs="Arial"/>
          <w:b/>
          <w:sz w:val="22"/>
          <w:szCs w:val="22"/>
        </w:rPr>
        <w:t>.90.</w:t>
      </w:r>
      <w:r w:rsidR="007028F4">
        <w:rPr>
          <w:rFonts w:ascii="Arial" w:hAnsi="Arial" w:cs="Arial"/>
          <w:b/>
          <w:sz w:val="22"/>
          <w:szCs w:val="22"/>
        </w:rPr>
        <w:t>39</w:t>
      </w:r>
      <w:r>
        <w:rPr>
          <w:rFonts w:ascii="Arial" w:hAnsi="Arial" w:cs="Arial"/>
          <w:b/>
          <w:sz w:val="22"/>
          <w:szCs w:val="22"/>
        </w:rPr>
        <w:t xml:space="preserve">. </w:t>
      </w:r>
      <w:r w:rsidR="007028F4">
        <w:rPr>
          <w:rFonts w:ascii="Arial" w:hAnsi="Arial" w:cs="Arial"/>
          <w:b/>
          <w:sz w:val="22"/>
          <w:szCs w:val="22"/>
        </w:rPr>
        <w:t>15</w:t>
      </w:r>
      <w:r>
        <w:rPr>
          <w:rFonts w:ascii="Arial" w:hAnsi="Arial" w:cs="Arial"/>
          <w:b/>
          <w:sz w:val="22"/>
          <w:szCs w:val="22"/>
        </w:rPr>
        <w:t xml:space="preserve"> </w:t>
      </w:r>
      <w:r w:rsidR="007028F4">
        <w:rPr>
          <w:rFonts w:ascii="Arial" w:hAnsi="Arial" w:cs="Arial"/>
          <w:b/>
          <w:sz w:val="22"/>
          <w:szCs w:val="22"/>
        </w:rPr>
        <w:t>451</w:t>
      </w:r>
      <w:r>
        <w:rPr>
          <w:rFonts w:ascii="Arial" w:hAnsi="Arial" w:cs="Arial"/>
          <w:b/>
          <w:sz w:val="22"/>
          <w:szCs w:val="22"/>
        </w:rPr>
        <w:t xml:space="preserve"> 0</w:t>
      </w:r>
      <w:r w:rsidR="007028F4">
        <w:rPr>
          <w:rFonts w:ascii="Arial" w:hAnsi="Arial" w:cs="Arial"/>
          <w:b/>
          <w:sz w:val="22"/>
          <w:szCs w:val="22"/>
        </w:rPr>
        <w:t>444</w:t>
      </w:r>
      <w:r>
        <w:rPr>
          <w:rFonts w:ascii="Arial" w:hAnsi="Arial" w:cs="Arial"/>
          <w:b/>
          <w:sz w:val="22"/>
          <w:szCs w:val="22"/>
        </w:rPr>
        <w:t xml:space="preserve"> 20</w:t>
      </w:r>
      <w:r w:rsidR="007028F4">
        <w:rPr>
          <w:rFonts w:ascii="Arial" w:hAnsi="Arial" w:cs="Arial"/>
          <w:b/>
          <w:sz w:val="22"/>
          <w:szCs w:val="22"/>
        </w:rPr>
        <w:t>27</w:t>
      </w:r>
      <w:r>
        <w:rPr>
          <w:rFonts w:ascii="Arial" w:hAnsi="Arial" w:cs="Arial"/>
          <w:b/>
          <w:sz w:val="22"/>
          <w:szCs w:val="22"/>
        </w:rPr>
        <w:t xml:space="preserve"> 201.0000</w:t>
      </w:r>
      <w:r w:rsidR="007028F4">
        <w:rPr>
          <w:rFonts w:ascii="Arial" w:hAnsi="Arial" w:cs="Arial"/>
          <w:b/>
          <w:sz w:val="22"/>
          <w:szCs w:val="22"/>
        </w:rPr>
        <w:t>1</w:t>
      </w:r>
      <w:r>
        <w:rPr>
          <w:rFonts w:ascii="Arial" w:hAnsi="Arial" w:cs="Arial"/>
          <w:b/>
          <w:sz w:val="22"/>
          <w:szCs w:val="22"/>
        </w:rPr>
        <w:t>.0</w:t>
      </w:r>
      <w:r w:rsidR="007028F4">
        <w:rPr>
          <w:rFonts w:ascii="Arial" w:hAnsi="Arial" w:cs="Arial"/>
          <w:b/>
          <w:sz w:val="22"/>
          <w:szCs w:val="22"/>
        </w:rPr>
        <w:t>641</w:t>
      </w:r>
      <w:r>
        <w:rPr>
          <w:rFonts w:ascii="Arial" w:hAnsi="Arial" w:cs="Arial"/>
          <w:b/>
          <w:sz w:val="22"/>
          <w:szCs w:val="22"/>
        </w:rPr>
        <w:t>-01</w:t>
      </w:r>
    </w:p>
    <w:p w:rsidR="005B261A"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lastRenderedPageBreak/>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D17E72" w:rsidRDefault="00964F9A" w:rsidP="00D17E72">
      <w:pPr>
        <w:ind w:left="709" w:right="-284"/>
        <w:rPr>
          <w:rFonts w:ascii="Arial" w:hAnsi="Arial" w:cs="Arial"/>
          <w:sz w:val="24"/>
          <w:szCs w:val="24"/>
          <w:highlight w:val="darkGray"/>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w:t>
      </w:r>
      <w:r w:rsidR="00E25E01" w:rsidRPr="000B605F">
        <w:rPr>
          <w:rFonts w:ascii="Arial" w:hAnsi="Arial" w:cs="Arial"/>
          <w:sz w:val="22"/>
          <w:szCs w:val="22"/>
        </w:rPr>
        <w:lastRenderedPageBreak/>
        <w:t xml:space="preserve">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p w:rsidR="007028F4" w:rsidRDefault="007028F4" w:rsidP="00D17E72">
      <w:pPr>
        <w:ind w:left="709" w:right="-284"/>
        <w:rPr>
          <w:rFonts w:ascii="Arial" w:hAnsi="Arial" w:cs="Arial"/>
          <w:sz w:val="24"/>
          <w:szCs w:val="24"/>
          <w:highlight w:val="darkGray"/>
        </w:rPr>
      </w:pPr>
    </w:p>
    <w:p w:rsidR="00A40371" w:rsidRDefault="00A40371" w:rsidP="00A40371">
      <w:pPr>
        <w:pStyle w:val="PargrafodaLista"/>
        <w:ind w:left="0"/>
      </w:pPr>
    </w:p>
    <w:tbl>
      <w:tblPr>
        <w:tblStyle w:val="Tabelacomgrade"/>
        <w:tblW w:w="0" w:type="auto"/>
        <w:tblLook w:val="04A0"/>
      </w:tblPr>
      <w:tblGrid>
        <w:gridCol w:w="8644"/>
      </w:tblGrid>
      <w:tr w:rsidR="00A40371" w:rsidTr="004E7B33">
        <w:tc>
          <w:tcPr>
            <w:tcW w:w="8644" w:type="dxa"/>
          </w:tcPr>
          <w:p w:rsidR="00A40371" w:rsidRDefault="00A40371" w:rsidP="004E7B33">
            <w:pPr>
              <w:pStyle w:val="PargrafodaLista"/>
              <w:ind w:left="0"/>
            </w:pPr>
            <w:r>
              <w:t>ITEM – SERVIÇO DE ENGENHARIA</w:t>
            </w:r>
          </w:p>
        </w:tc>
      </w:tr>
      <w:tr w:rsidR="00A40371" w:rsidTr="004E7B33">
        <w:tc>
          <w:tcPr>
            <w:tcW w:w="8644" w:type="dxa"/>
          </w:tcPr>
          <w:p w:rsidR="00A40371" w:rsidRDefault="00A40371" w:rsidP="004E7B33">
            <w:pPr>
              <w:pStyle w:val="PargrafodaLista"/>
              <w:ind w:left="0"/>
            </w:pPr>
            <w:r>
              <w:t>DESCRIÇÃO</w:t>
            </w:r>
          </w:p>
        </w:tc>
      </w:tr>
      <w:tr w:rsidR="00A40371" w:rsidTr="004E7B33">
        <w:tc>
          <w:tcPr>
            <w:tcW w:w="8644" w:type="dxa"/>
          </w:tcPr>
          <w:p w:rsidR="00A40371" w:rsidRDefault="00A40371" w:rsidP="004E7B33">
            <w:pPr>
              <w:pStyle w:val="PargrafodaLista"/>
              <w:ind w:left="0"/>
            </w:pPr>
            <w:r>
              <w:t>Fiscalização e Gerenciamento em obras de Barragem de Terra, com características acima dos seguintes valores: 55.000 m3 de terra compactada; aplicação de 1.000 m3 de concreto fck 30mpa, aplicados nas estruturas de vertedouro de soleira livre, escada de peixe  e extravasor.</w:t>
            </w:r>
          </w:p>
        </w:tc>
      </w:tr>
    </w:tbl>
    <w:p w:rsidR="00A40371" w:rsidRDefault="00A40371" w:rsidP="00A40371">
      <w:pPr>
        <w:pStyle w:val="PargrafodaLista"/>
        <w:ind w:left="0"/>
      </w:pPr>
    </w:p>
    <w:p w:rsidR="00E25E01" w:rsidRPr="000B605F" w:rsidRDefault="00964F9A" w:rsidP="00D17E72">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22657E">
      <w:pPr>
        <w:ind w:left="426"/>
        <w:jc w:val="both"/>
        <w:rPr>
          <w:rFonts w:ascii="Arial" w:hAnsi="Arial" w:cs="Arial"/>
          <w:b/>
          <w:sz w:val="22"/>
          <w:szCs w:val="22"/>
        </w:rPr>
      </w:pPr>
    </w:p>
    <w:p w:rsidR="007028F4" w:rsidRDefault="00964F9A" w:rsidP="007028F4">
      <w:pPr>
        <w:pStyle w:val="PargrafodaLista"/>
        <w:ind w:left="0"/>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4E7B33" w:rsidRPr="00A40371" w:rsidRDefault="004E7B33" w:rsidP="004E7B33">
      <w:pPr>
        <w:pStyle w:val="PargrafodaLista"/>
        <w:ind w:left="0"/>
        <w:rPr>
          <w:rFonts w:ascii="Arial" w:hAnsi="Arial" w:cs="Arial"/>
        </w:rPr>
      </w:pPr>
    </w:p>
    <w:tbl>
      <w:tblPr>
        <w:tblStyle w:val="Tabelacomgrade"/>
        <w:tblW w:w="0" w:type="auto"/>
        <w:tblLook w:val="04A0"/>
      </w:tblPr>
      <w:tblGrid>
        <w:gridCol w:w="8644"/>
      </w:tblGrid>
      <w:tr w:rsidR="004E7B33" w:rsidRPr="00A40371" w:rsidTr="004E7B33">
        <w:tc>
          <w:tcPr>
            <w:tcW w:w="8644" w:type="dxa"/>
          </w:tcPr>
          <w:p w:rsidR="004E7B33" w:rsidRPr="00A40371" w:rsidRDefault="004E7B33" w:rsidP="004E7B33">
            <w:pPr>
              <w:pStyle w:val="PargrafodaLista"/>
              <w:ind w:left="0"/>
              <w:rPr>
                <w:rFonts w:ascii="Arial" w:hAnsi="Arial" w:cs="Arial"/>
              </w:rPr>
            </w:pPr>
            <w:r w:rsidRPr="00A40371">
              <w:rPr>
                <w:rFonts w:ascii="Arial" w:hAnsi="Arial" w:cs="Arial"/>
              </w:rPr>
              <w:t>ITEM – SERVIÇO DE ENGENHARIA</w:t>
            </w:r>
          </w:p>
        </w:tc>
      </w:tr>
      <w:tr w:rsidR="004E7B33" w:rsidRPr="00A40371" w:rsidTr="004E7B33">
        <w:tc>
          <w:tcPr>
            <w:tcW w:w="8644" w:type="dxa"/>
          </w:tcPr>
          <w:p w:rsidR="004E7B33" w:rsidRPr="00A40371" w:rsidRDefault="004E7B33" w:rsidP="004E7B33">
            <w:pPr>
              <w:pStyle w:val="PargrafodaLista"/>
              <w:ind w:left="0"/>
              <w:rPr>
                <w:rFonts w:ascii="Arial" w:hAnsi="Arial" w:cs="Arial"/>
              </w:rPr>
            </w:pPr>
            <w:r w:rsidRPr="00A40371">
              <w:rPr>
                <w:rFonts w:ascii="Arial" w:hAnsi="Arial" w:cs="Arial"/>
              </w:rPr>
              <w:t>DESCRIÇÃO</w:t>
            </w:r>
          </w:p>
        </w:tc>
      </w:tr>
      <w:tr w:rsidR="004E7B33" w:rsidRPr="00A40371" w:rsidTr="004E7B33">
        <w:tc>
          <w:tcPr>
            <w:tcW w:w="8644" w:type="dxa"/>
          </w:tcPr>
          <w:p w:rsidR="004E7B33" w:rsidRPr="00A40371" w:rsidRDefault="004E7B33" w:rsidP="004E7B33">
            <w:pPr>
              <w:pStyle w:val="PargrafodaLista"/>
              <w:ind w:left="0"/>
              <w:rPr>
                <w:rFonts w:ascii="Arial" w:hAnsi="Arial" w:cs="Arial"/>
              </w:rPr>
            </w:pPr>
            <w:r w:rsidRPr="00A40371">
              <w:rPr>
                <w:rFonts w:ascii="Arial" w:hAnsi="Arial" w:cs="Arial"/>
              </w:rPr>
              <w:t>Fiscalização e Gerenciamento em obras de Barragem de Terra</w:t>
            </w:r>
            <w:r>
              <w:rPr>
                <w:rFonts w:ascii="Arial" w:hAnsi="Arial" w:cs="Arial"/>
              </w:rPr>
              <w:t xml:space="preserve"> compactada e que contenha as estruturas para vertedouro de soleira livre, escada de peixe e extravasor.</w:t>
            </w:r>
          </w:p>
        </w:tc>
      </w:tr>
    </w:tbl>
    <w:p w:rsidR="004E7B33" w:rsidRPr="00A40371" w:rsidRDefault="004E7B33" w:rsidP="004E7B33">
      <w:pPr>
        <w:pStyle w:val="PargrafodaLista"/>
        <w:ind w:left="0"/>
        <w:rPr>
          <w:rFonts w:ascii="Arial" w:hAnsi="Arial" w:cs="Arial"/>
        </w:rPr>
      </w:pPr>
    </w:p>
    <w:p w:rsidR="00E25E01" w:rsidRPr="000B605F" w:rsidRDefault="00964F9A" w:rsidP="007028F4">
      <w:pPr>
        <w:ind w:left="709" w:right="-284"/>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lastRenderedPageBreak/>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7028F4">
        <w:rPr>
          <w:rFonts w:ascii="Arial" w:hAnsi="Arial" w:cs="Arial"/>
          <w:b/>
          <w:sz w:val="22"/>
          <w:szCs w:val="22"/>
        </w:rPr>
        <w:t>322</w:t>
      </w:r>
      <w:r w:rsidR="006311FB">
        <w:rPr>
          <w:rFonts w:ascii="Arial" w:hAnsi="Arial" w:cs="Arial"/>
          <w:b/>
          <w:sz w:val="22"/>
          <w:szCs w:val="22"/>
        </w:rPr>
        <w:t>,</w:t>
      </w:r>
      <w:r w:rsidR="007028F4">
        <w:rPr>
          <w:rFonts w:ascii="Arial" w:hAnsi="Arial" w:cs="Arial"/>
          <w:b/>
          <w:sz w:val="22"/>
          <w:szCs w:val="22"/>
        </w:rPr>
        <w:t>31</w:t>
      </w:r>
      <w:r w:rsidR="0037554A">
        <w:rPr>
          <w:rFonts w:ascii="Arial" w:hAnsi="Arial" w:cs="Arial"/>
          <w:b/>
          <w:sz w:val="22"/>
          <w:szCs w:val="22"/>
        </w:rPr>
        <w:t xml:space="preserve"> </w:t>
      </w:r>
      <w:r w:rsidR="00CB3D65" w:rsidRPr="00672359">
        <w:rPr>
          <w:rFonts w:ascii="Arial" w:hAnsi="Arial" w:cs="Arial"/>
          <w:b/>
          <w:sz w:val="22"/>
          <w:szCs w:val="22"/>
        </w:rPr>
        <w:t>(</w:t>
      </w:r>
      <w:r w:rsidR="007028F4">
        <w:rPr>
          <w:rFonts w:ascii="Arial" w:hAnsi="Arial" w:cs="Arial"/>
          <w:b/>
          <w:sz w:val="22"/>
          <w:szCs w:val="22"/>
        </w:rPr>
        <w:t>trezentos e vinte e dois reais e trinta e um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7028F4">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7028F4">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7028F4">
        <w:rPr>
          <w:rFonts w:ascii="Arial" w:hAnsi="Arial" w:cs="Arial"/>
          <w:sz w:val="22"/>
          <w:szCs w:val="22"/>
          <w:u w:val="single"/>
        </w:rPr>
        <w:t xml:space="preserve">a sessão </w:t>
      </w:r>
      <w:r w:rsidR="00DB64C2">
        <w:rPr>
          <w:rFonts w:ascii="Arial" w:hAnsi="Arial" w:cs="Arial"/>
          <w:sz w:val="22"/>
          <w:szCs w:val="22"/>
          <w:u w:val="single"/>
        </w:rPr>
        <w:t>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DB64C2">
        <w:rPr>
          <w:rFonts w:ascii="Arial" w:hAnsi="Arial" w:cs="Arial"/>
          <w:b/>
        </w:rPr>
        <w:t>24 (vinte e quatro)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lastRenderedPageBreak/>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7028F4">
        <w:rPr>
          <w:rFonts w:ascii="Arial" w:hAnsi="Arial" w:cs="Arial"/>
          <w:b/>
          <w:sz w:val="22"/>
          <w:szCs w:val="22"/>
        </w:rPr>
        <w:t>322.312,64 (trezentos e vinte e dois mil, trezentos e doze reais e sessenta e quatro centavos)</w:t>
      </w:r>
      <w:r w:rsidR="00DB64C2">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00DB64C2">
        <w:rPr>
          <w:rFonts w:ascii="Arial" w:hAnsi="Arial" w:cs="Arial"/>
          <w:sz w:val="22"/>
          <w:szCs w:val="22"/>
        </w:rPr>
        <w:t>Constatadas irregularidades no cumprimento do Gerenciamento e Fiscalização</w:t>
      </w:r>
      <w:r w:rsidRPr="000B605F">
        <w:rPr>
          <w:rFonts w:ascii="Arial" w:hAnsi="Arial" w:cs="Arial"/>
          <w:sz w:val="22"/>
          <w:szCs w:val="22"/>
        </w:rPr>
        <w:t>,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w:t>
      </w:r>
      <w:r w:rsidR="00DB64C2">
        <w:rPr>
          <w:rFonts w:ascii="Arial" w:hAnsi="Arial" w:cs="Arial"/>
          <w:sz w:val="22"/>
          <w:szCs w:val="22"/>
        </w:rPr>
        <w:t>o gerenciamento e</w:t>
      </w:r>
      <w:r w:rsidRPr="000B605F">
        <w:rPr>
          <w:rFonts w:ascii="Arial" w:hAnsi="Arial" w:cs="Arial"/>
          <w:sz w:val="22"/>
          <w:szCs w:val="22"/>
        </w:rPr>
        <w:t xml:space="preserve"> </w:t>
      </w:r>
      <w:r w:rsidR="00DB64C2">
        <w:rPr>
          <w:rFonts w:ascii="Arial" w:hAnsi="Arial" w:cs="Arial"/>
          <w:sz w:val="22"/>
          <w:szCs w:val="22"/>
        </w:rPr>
        <w:t>fiscalização</w:t>
      </w:r>
      <w:r w:rsidRPr="000B605F">
        <w:rPr>
          <w:rFonts w:ascii="Arial" w:hAnsi="Arial" w:cs="Arial"/>
          <w:sz w:val="22"/>
          <w:szCs w:val="22"/>
        </w:rPr>
        <w:t xml:space="preserve">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lastRenderedPageBreak/>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D17E72">
        <w:rPr>
          <w:rFonts w:cs="Arial"/>
          <w:i w:val="0"/>
          <w:spacing w:val="0"/>
          <w:sz w:val="22"/>
          <w:szCs w:val="22"/>
        </w:rPr>
        <w:t>17 de Fevereiro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37554A" w:rsidRDefault="0037554A">
      <w:pPr>
        <w:rPr>
          <w:rFonts w:ascii="Arial" w:hAnsi="Arial" w:cs="Arial"/>
          <w:b/>
          <w:bCs/>
          <w:sz w:val="22"/>
          <w:szCs w:val="22"/>
          <w:u w:val="single"/>
        </w:rPr>
      </w:pPr>
      <w:r>
        <w:rPr>
          <w:rFonts w:ascii="Arial" w:hAnsi="Arial" w:cs="Arial"/>
          <w:bCs/>
          <w:sz w:val="22"/>
          <w:szCs w:val="22"/>
          <w:u w:val="single"/>
        </w:rPr>
        <w:br w:type="page"/>
      </w: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8C1D2B" w:rsidRPr="006311FB" w:rsidRDefault="008C1D2B" w:rsidP="008C1D2B">
      <w:pPr>
        <w:spacing w:line="360" w:lineRule="auto"/>
        <w:jc w:val="center"/>
        <w:rPr>
          <w:rFonts w:ascii="Arial" w:hAnsi="Arial" w:cs="Arial"/>
          <w:b/>
          <w:sz w:val="18"/>
          <w:szCs w:val="18"/>
        </w:rPr>
      </w:pPr>
      <w:bookmarkStart w:id="2" w:name="_GoBack"/>
      <w:bookmarkEnd w:id="2"/>
    </w:p>
    <w:p w:rsidR="00A40371" w:rsidRPr="00A40371" w:rsidRDefault="00A40371" w:rsidP="00A40371">
      <w:pPr>
        <w:rPr>
          <w:rFonts w:ascii="Arial" w:hAnsi="Arial" w:cs="Arial"/>
        </w:rPr>
      </w:pPr>
    </w:p>
    <w:p w:rsidR="00A40371" w:rsidRPr="00A40371" w:rsidRDefault="00A40371" w:rsidP="00A40371">
      <w:pPr>
        <w:jc w:val="center"/>
        <w:rPr>
          <w:rFonts w:ascii="Arial" w:hAnsi="Arial" w:cs="Arial"/>
          <w:b/>
        </w:rPr>
      </w:pPr>
      <w:r w:rsidRPr="00A40371">
        <w:rPr>
          <w:rFonts w:ascii="Arial" w:hAnsi="Arial" w:cs="Arial"/>
          <w:b/>
        </w:rPr>
        <w:t>TERMO DE REFERÊNCIA</w:t>
      </w: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OBJETO</w:t>
      </w:r>
    </w:p>
    <w:p w:rsidR="00A40371" w:rsidRPr="00A40371" w:rsidRDefault="00A40371" w:rsidP="00A40371">
      <w:pPr>
        <w:spacing w:line="360" w:lineRule="auto"/>
        <w:ind w:firstLine="357"/>
        <w:jc w:val="both"/>
        <w:rPr>
          <w:rFonts w:ascii="Arial" w:hAnsi="Arial" w:cs="Arial"/>
        </w:rPr>
      </w:pPr>
      <w:r w:rsidRPr="00A40371">
        <w:rPr>
          <w:rFonts w:ascii="Arial" w:hAnsi="Arial" w:cs="Arial"/>
        </w:rPr>
        <w:t>O presente documento visa fornecer diretrizes e especificações técnicas para a contratação de empresa especializada para fiscalização, gerenciamento e administração de obra na construção da Barragem de Santa Marina em Cordeirópolis – SP.</w:t>
      </w:r>
    </w:p>
    <w:p w:rsidR="00A40371" w:rsidRPr="00A40371" w:rsidRDefault="00A40371" w:rsidP="00A40371">
      <w:pPr>
        <w:spacing w:line="360" w:lineRule="auto"/>
        <w:ind w:firstLine="357"/>
        <w:jc w:val="both"/>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JUSTIFICATIVA</w:t>
      </w:r>
    </w:p>
    <w:p w:rsidR="00A40371" w:rsidRPr="00A40371" w:rsidRDefault="00A40371" w:rsidP="00A40371">
      <w:pPr>
        <w:pStyle w:val="PargrafodaLista"/>
        <w:rPr>
          <w:rFonts w:ascii="Arial" w:hAnsi="Arial" w:cs="Arial"/>
        </w:rPr>
      </w:pP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A futura Barragem de Santa Marina situar-se-á no Município de Cordeirópolis, no Estado de São Paulo. A sua implantação tem como finalidade proporcionar maior reserva hídrica e aumentar a segurança no abastecimento público, sendo esta atribuição do Serviço Autônomo de Água e Esgoto de Cordeirópolis.</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Devido a forte crise hídrica que ocorreu em meados de 2014, ficou evidente a fragilidade do sistema de abastecimento público do Município, sendo os resultados dessa crise hídrica ainda observados até a presente data.</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Os dados apresentados pelos diagnósticos de especialistas, somados as condições climáticas instáveis, apontam para a necessidade de ampliação da capacidade de captação, armazenamento e produção de água bruta na cidade para os próximos anos.</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Diante desse cenário é previsto que a futura represa de Santa Marina deverá ter um volume de regularização mínima de 150.000 m³, para suprir a demanda da população, sendo que atualmente, existe uma pequena represa no ponto de captação que acumula um volume de 20.000 m³.</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Considera-se uma alternativa do SAAE a transferência do ponto de captação para o outro lado da Rodovia Washington Luiz (SP 310), estaria se incrementando em 150.000 m³ a capacidade de armazenamento das águas para abastecimento público, o que passa a ser prioridade para aumentar a segurança hídrica no Município, garantindo o desenvolvimento sustentável.</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A Prefeitura Municipal de Cordeirópolis está em busca de recursos para a construção desta nova represa e por representar obras de grande interesse e utilidade pública há necessidade de contratação de empresa especializada no gerenciamento de obras e construção de barragem que atendam as normas vigentes dos órgãos gestores dos recursos hídricos e ambientais para aprovações nos mesmos.</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 xml:space="preserve">Também, temos a considerar que o Município de Cordeirópolis implantou um nova Estação de Tratamento de Água – ETA, com capacidade para tratamento de 120l/s, desta forma faz-se necessário </w:t>
      </w:r>
      <w:r w:rsidRPr="00A40371">
        <w:rPr>
          <w:rFonts w:ascii="Arial" w:hAnsi="Arial" w:cs="Arial"/>
        </w:rPr>
        <w:lastRenderedPageBreak/>
        <w:t>estudos de novas captações de água bruta, para a produção de água tratada ao atendimento da população.</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Usado em decreto de utilidade pública de áreas de interesse para a barragem:</w:t>
      </w:r>
    </w:p>
    <w:p w:rsidR="00A40371" w:rsidRPr="00A40371" w:rsidRDefault="00A40371" w:rsidP="00A40371">
      <w:pPr>
        <w:pStyle w:val="PargrafodaLista"/>
        <w:spacing w:line="360" w:lineRule="auto"/>
        <w:ind w:left="0"/>
        <w:jc w:val="both"/>
        <w:rPr>
          <w:rFonts w:ascii="Arial" w:hAnsi="Arial" w:cs="Arial"/>
        </w:rPr>
      </w:pPr>
      <w:r w:rsidRPr="00A40371">
        <w:rPr>
          <w:rFonts w:ascii="Arial" w:hAnsi="Arial" w:cs="Arial"/>
        </w:rPr>
        <w:t>Em Agosto de 2011 foi elaborado o projeto básico de Barragem Santa Marina e agora em 2018 com o projeto executivo hidráulico, além dos resultados obtidos na avaliação das condições de implantação desse empreendimento, a Barragem Santa Marina será implantada em um curso d’água localizado no Município de Cordeirópolis conhecido como Córrego do Cascalho, afastado cerca de 90m da faixa de domínio da Rodovia Washington Luiz (SP 310), a bacia hidrográfica do Córrego do Cascalho é drenada basicamente por esse curso d’água, todavia sem a presença de afluentes significativos, mas vale destaque nessa bacia a presença de uma represa, a do Cascalho, destinada ao abastecimento de água da cidade de Cordeirópolis, a necessidade de se construir a Barragem Santa Marina, na bacia do Córrego do Cascalho, a montante da Rodovia Washington Luiz – SP 310, no Km 156+725m, zona leste da cidade, e minuciosos estudos  elaborados pela Municipalidade.</w:t>
      </w:r>
    </w:p>
    <w:p w:rsidR="00A40371" w:rsidRPr="00A40371" w:rsidRDefault="00A40371" w:rsidP="00A40371">
      <w:pPr>
        <w:pStyle w:val="PargrafodaLista"/>
        <w:ind w:left="0"/>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ESCOPO DOS SERVIÇOS</w:t>
      </w:r>
    </w:p>
    <w:p w:rsidR="00A40371" w:rsidRPr="00A40371" w:rsidRDefault="00A40371" w:rsidP="00A40371">
      <w:pPr>
        <w:pStyle w:val="PargrafodaLista"/>
        <w:rPr>
          <w:rFonts w:ascii="Arial" w:hAnsi="Arial" w:cs="Arial"/>
        </w:rPr>
      </w:pP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A CONTRADA deverá estar apta para desenvolver as atividades descritas a seguir, relativamente ao empreendimento que lhe for confiado.</w:t>
      </w:r>
    </w:p>
    <w:p w:rsidR="00A40371" w:rsidRPr="00A40371" w:rsidRDefault="00A40371" w:rsidP="00A40371">
      <w:pPr>
        <w:pStyle w:val="PargrafodaLista"/>
        <w:spacing w:line="360" w:lineRule="auto"/>
        <w:ind w:left="0"/>
        <w:jc w:val="both"/>
        <w:rPr>
          <w:rFonts w:ascii="Arial" w:hAnsi="Arial" w:cs="Arial"/>
        </w:rPr>
      </w:pPr>
    </w:p>
    <w:p w:rsidR="00A40371" w:rsidRPr="00A40371" w:rsidRDefault="00A40371" w:rsidP="00A40371">
      <w:pPr>
        <w:pStyle w:val="PargrafodaLista"/>
        <w:numPr>
          <w:ilvl w:val="0"/>
          <w:numId w:val="15"/>
        </w:numPr>
        <w:spacing w:line="360" w:lineRule="auto"/>
        <w:jc w:val="both"/>
        <w:rPr>
          <w:rFonts w:ascii="Arial" w:hAnsi="Arial" w:cs="Arial"/>
        </w:rPr>
      </w:pPr>
      <w:r w:rsidRPr="00A40371">
        <w:rPr>
          <w:rFonts w:ascii="Arial" w:hAnsi="Arial" w:cs="Arial"/>
        </w:rPr>
        <w:t>Deverá apresentar consultor na área de saneamento, bem como engenheiro capacitado a gerenciar e acompanhar todos os trabalhos a serem realizados pela empresa contratada, conforme projeto e planilha orçamentária aprovada e licitada;</w:t>
      </w:r>
    </w:p>
    <w:p w:rsidR="00A40371" w:rsidRPr="00A40371" w:rsidRDefault="00A40371" w:rsidP="00A40371">
      <w:pPr>
        <w:pStyle w:val="PargrafodaLista"/>
        <w:numPr>
          <w:ilvl w:val="0"/>
          <w:numId w:val="15"/>
        </w:numPr>
        <w:spacing w:line="360" w:lineRule="auto"/>
        <w:jc w:val="both"/>
        <w:rPr>
          <w:rFonts w:ascii="Arial" w:hAnsi="Arial" w:cs="Arial"/>
        </w:rPr>
      </w:pPr>
      <w:r w:rsidRPr="00A40371">
        <w:rPr>
          <w:rFonts w:ascii="Arial" w:hAnsi="Arial" w:cs="Arial"/>
        </w:rPr>
        <w:t>Deverá gerenciar e averiguar todos os materiais e equipamentos utilizados na obra durante processo de construção conforme normas técnicas;</w:t>
      </w:r>
    </w:p>
    <w:p w:rsidR="00A40371" w:rsidRPr="00A40371" w:rsidRDefault="00A40371" w:rsidP="00A40371">
      <w:pPr>
        <w:pStyle w:val="PargrafodaLista"/>
        <w:numPr>
          <w:ilvl w:val="0"/>
          <w:numId w:val="15"/>
        </w:numPr>
        <w:spacing w:line="360" w:lineRule="auto"/>
        <w:jc w:val="both"/>
        <w:rPr>
          <w:rFonts w:ascii="Arial" w:hAnsi="Arial" w:cs="Arial"/>
        </w:rPr>
      </w:pPr>
      <w:r w:rsidRPr="00A40371">
        <w:rPr>
          <w:rFonts w:ascii="Arial" w:hAnsi="Arial" w:cs="Arial"/>
        </w:rPr>
        <w:t>Deverá elaborar relatórios mensais do gerenciamento e acompanhamento da obra com aprovação das planilhas de medições para liberação de pagamento a empresa contratada.</w:t>
      </w:r>
    </w:p>
    <w:p w:rsidR="00A40371" w:rsidRPr="00A40371" w:rsidRDefault="00A40371" w:rsidP="00A40371">
      <w:pPr>
        <w:pStyle w:val="PargrafodaLista"/>
        <w:rPr>
          <w:rFonts w:ascii="Arial" w:hAnsi="Arial" w:cs="Arial"/>
        </w:rPr>
      </w:pPr>
    </w:p>
    <w:p w:rsidR="00A40371" w:rsidRPr="00A40371" w:rsidRDefault="00A40371" w:rsidP="00A40371">
      <w:pPr>
        <w:pStyle w:val="PargrafodaLista"/>
        <w:numPr>
          <w:ilvl w:val="0"/>
          <w:numId w:val="14"/>
        </w:numPr>
        <w:spacing w:after="200" w:line="276" w:lineRule="auto"/>
        <w:jc w:val="both"/>
        <w:rPr>
          <w:rFonts w:ascii="Arial" w:hAnsi="Arial" w:cs="Arial"/>
          <w:b/>
        </w:rPr>
      </w:pPr>
      <w:r w:rsidRPr="00A40371">
        <w:rPr>
          <w:rFonts w:ascii="Arial" w:hAnsi="Arial" w:cs="Arial"/>
          <w:b/>
        </w:rPr>
        <w:t>ATIVIDADES DE APOIO TÉCNICO DE GERENCIAMENTO E ACOMPANHAMENTO DOS SERVIÇOS</w:t>
      </w:r>
    </w:p>
    <w:p w:rsidR="00A40371" w:rsidRPr="00A40371" w:rsidRDefault="00A40371" w:rsidP="00A40371">
      <w:pPr>
        <w:pStyle w:val="PargrafodaLista"/>
        <w:jc w:val="both"/>
        <w:rPr>
          <w:rFonts w:ascii="Arial" w:hAnsi="Arial" w:cs="Arial"/>
          <w:b/>
        </w:rPr>
      </w:pPr>
    </w:p>
    <w:p w:rsidR="00A40371" w:rsidRPr="00A40371" w:rsidRDefault="00A40371" w:rsidP="00A40371">
      <w:pPr>
        <w:spacing w:line="360" w:lineRule="auto"/>
        <w:ind w:firstLine="360"/>
        <w:jc w:val="both"/>
        <w:rPr>
          <w:rFonts w:ascii="Arial" w:hAnsi="Arial" w:cs="Arial"/>
        </w:rPr>
      </w:pPr>
      <w:r w:rsidRPr="00A40371">
        <w:rPr>
          <w:rFonts w:ascii="Arial" w:hAnsi="Arial" w:cs="Arial"/>
        </w:rPr>
        <w:t>A Contratada deverá executar os serviços de gerenciamento e acompanhamento da execução das obras da construção da Barragem denominada Santa Marina no Município de Cordeirópolis/SP, mantendo um fluxo contínuo de informações junto a contratante, quanto ao desenvolvimento e andamento dos mesmos, destacando-se dentre outras, as atividades que seguem:</w:t>
      </w:r>
    </w:p>
    <w:p w:rsidR="00A40371" w:rsidRPr="00A40371" w:rsidRDefault="00A40371" w:rsidP="00A40371">
      <w:pPr>
        <w:spacing w:line="360" w:lineRule="auto"/>
        <w:jc w:val="both"/>
        <w:rPr>
          <w:rFonts w:ascii="Arial" w:hAnsi="Arial" w:cs="Arial"/>
        </w:rPr>
      </w:pPr>
      <w:r w:rsidRPr="00A40371">
        <w:rPr>
          <w:rFonts w:ascii="Arial" w:hAnsi="Arial" w:cs="Arial"/>
          <w:b/>
        </w:rPr>
        <w:t>4.1)</w:t>
      </w:r>
      <w:r w:rsidRPr="00A40371">
        <w:rPr>
          <w:rFonts w:ascii="Arial" w:hAnsi="Arial" w:cs="Arial"/>
        </w:rPr>
        <w:t xml:space="preserve"> A Contratada deverá apresentar engenheiro responsável e demais membros da equipe técnica de apoio, que serão os responsáveis pelo acompanhamento de todas as fases das obras que são objeto deste termo, bem como um consultor especializado na área de saneamento.</w:t>
      </w:r>
    </w:p>
    <w:p w:rsidR="00A40371" w:rsidRPr="00A40371" w:rsidRDefault="00A40371" w:rsidP="00A40371">
      <w:pPr>
        <w:spacing w:line="360" w:lineRule="auto"/>
        <w:jc w:val="both"/>
        <w:rPr>
          <w:rFonts w:ascii="Arial" w:hAnsi="Arial" w:cs="Arial"/>
        </w:rPr>
      </w:pPr>
      <w:r w:rsidRPr="00A40371">
        <w:rPr>
          <w:rFonts w:ascii="Arial" w:hAnsi="Arial" w:cs="Arial"/>
          <w:b/>
        </w:rPr>
        <w:lastRenderedPageBreak/>
        <w:t>4.2)</w:t>
      </w:r>
      <w:r w:rsidRPr="00A40371">
        <w:rPr>
          <w:rFonts w:ascii="Arial" w:hAnsi="Arial" w:cs="Arial"/>
        </w:rPr>
        <w:t xml:space="preserve"> Verificação dos projetos antes do início das etapas das obras e no decorrer delas, avaliando em campo as possíveis ocorrências que indiquem a necessidade de revisão ou que impliquem em eventual reformulação do cronograma das obras.</w:t>
      </w:r>
    </w:p>
    <w:p w:rsidR="00A40371" w:rsidRPr="00A40371" w:rsidRDefault="00A40371" w:rsidP="00A40371">
      <w:pPr>
        <w:spacing w:line="360" w:lineRule="auto"/>
        <w:jc w:val="both"/>
        <w:rPr>
          <w:rFonts w:ascii="Arial" w:hAnsi="Arial" w:cs="Arial"/>
        </w:rPr>
      </w:pPr>
      <w:r w:rsidRPr="00A40371">
        <w:rPr>
          <w:rFonts w:ascii="Arial" w:hAnsi="Arial" w:cs="Arial"/>
          <w:b/>
        </w:rPr>
        <w:t>4.3)</w:t>
      </w:r>
      <w:r w:rsidRPr="00A40371">
        <w:rPr>
          <w:rFonts w:ascii="Arial" w:hAnsi="Arial" w:cs="Arial"/>
        </w:rPr>
        <w:t xml:space="preserve"> Organização e participação de reuniões periódicas com a empresa executora das obras, analisando e avaliando o andamento do empreendimento de acordo com o cronograma previsto e necessidades do Município.</w:t>
      </w:r>
    </w:p>
    <w:p w:rsidR="00A40371" w:rsidRPr="00A40371" w:rsidRDefault="00A40371" w:rsidP="00A40371">
      <w:pPr>
        <w:spacing w:line="360" w:lineRule="auto"/>
        <w:jc w:val="both"/>
        <w:rPr>
          <w:rFonts w:ascii="Arial" w:hAnsi="Arial" w:cs="Arial"/>
        </w:rPr>
      </w:pPr>
      <w:r w:rsidRPr="00A40371">
        <w:rPr>
          <w:rFonts w:ascii="Arial" w:hAnsi="Arial" w:cs="Arial"/>
          <w:b/>
        </w:rPr>
        <w:t>4.4)</w:t>
      </w:r>
      <w:r w:rsidRPr="00A40371">
        <w:rPr>
          <w:rFonts w:ascii="Arial" w:hAnsi="Arial" w:cs="Arial"/>
        </w:rPr>
        <w:t xml:space="preserve"> Participação em reuniões, sempre que convocada, como Município e Órgãos financiadores.</w:t>
      </w:r>
    </w:p>
    <w:p w:rsidR="00A40371" w:rsidRPr="00A40371" w:rsidRDefault="00A40371" w:rsidP="00A40371">
      <w:pPr>
        <w:spacing w:line="360" w:lineRule="auto"/>
        <w:jc w:val="both"/>
        <w:rPr>
          <w:rFonts w:ascii="Arial" w:hAnsi="Arial" w:cs="Arial"/>
        </w:rPr>
      </w:pPr>
      <w:r w:rsidRPr="00A40371">
        <w:rPr>
          <w:rFonts w:ascii="Arial" w:hAnsi="Arial" w:cs="Arial"/>
          <w:b/>
        </w:rPr>
        <w:t>4.5)</w:t>
      </w:r>
      <w:r w:rsidRPr="00A40371">
        <w:rPr>
          <w:rFonts w:ascii="Arial" w:hAnsi="Arial" w:cs="Arial"/>
        </w:rPr>
        <w:t xml:space="preserve"> Acompanhamento da programação detalhada em suas diversas etapas dentro do planejamento básico previsto e das datas – marco estabelecidas para a execução das obras.</w:t>
      </w:r>
    </w:p>
    <w:p w:rsidR="00A40371" w:rsidRPr="00A40371" w:rsidRDefault="00A40371" w:rsidP="00A40371">
      <w:pPr>
        <w:spacing w:line="360" w:lineRule="auto"/>
        <w:jc w:val="both"/>
        <w:rPr>
          <w:rFonts w:ascii="Arial" w:hAnsi="Arial" w:cs="Arial"/>
        </w:rPr>
      </w:pPr>
      <w:r w:rsidRPr="00A40371">
        <w:rPr>
          <w:rFonts w:ascii="Arial" w:hAnsi="Arial" w:cs="Arial"/>
          <w:b/>
        </w:rPr>
        <w:t>4.6)</w:t>
      </w:r>
      <w:r w:rsidRPr="00A40371">
        <w:rPr>
          <w:rFonts w:ascii="Arial" w:hAnsi="Arial" w:cs="Arial"/>
        </w:rPr>
        <w:t xml:space="preserve"> Acompanhamento do cronograma físico financeiro do empreendimento, comparando os quantitativos físicos e financeiros previstos com os realizados, efetuando as reprogramações em função dos desvios detectados, de acordo com as orientações do Município, principalmente tomando providencias no sentido de fazer com que o empreendimento retome a condição requerida em termos de prazo, qualidade e custo.</w:t>
      </w:r>
    </w:p>
    <w:p w:rsidR="00A40371" w:rsidRPr="00A40371" w:rsidRDefault="00A40371" w:rsidP="00A40371">
      <w:pPr>
        <w:spacing w:line="360" w:lineRule="auto"/>
        <w:jc w:val="both"/>
        <w:rPr>
          <w:rFonts w:ascii="Arial" w:hAnsi="Arial" w:cs="Arial"/>
        </w:rPr>
      </w:pPr>
      <w:r w:rsidRPr="00A40371">
        <w:rPr>
          <w:rFonts w:ascii="Arial" w:hAnsi="Arial" w:cs="Arial"/>
          <w:b/>
        </w:rPr>
        <w:t>4.7)</w:t>
      </w:r>
      <w:r w:rsidRPr="00A40371">
        <w:rPr>
          <w:rFonts w:ascii="Arial" w:hAnsi="Arial" w:cs="Arial"/>
        </w:rPr>
        <w:t xml:space="preserve"> Elaboração de relatório mensal, informando a evolução das obras, o progresso físico e financeiro, as ocorrências observadas, as soluções adotadas e o arquivo fotográfico das frentes das obras do empreendimento.</w:t>
      </w:r>
    </w:p>
    <w:p w:rsidR="00A40371" w:rsidRPr="00A40371" w:rsidRDefault="00A40371" w:rsidP="00A40371">
      <w:pPr>
        <w:spacing w:line="360" w:lineRule="auto"/>
        <w:jc w:val="both"/>
        <w:rPr>
          <w:rFonts w:ascii="Arial" w:hAnsi="Arial" w:cs="Arial"/>
        </w:rPr>
      </w:pPr>
      <w:r w:rsidRPr="00A40371">
        <w:rPr>
          <w:rFonts w:ascii="Arial" w:hAnsi="Arial" w:cs="Arial"/>
          <w:b/>
        </w:rPr>
        <w:t>4.8)</w:t>
      </w:r>
      <w:r w:rsidRPr="00A40371">
        <w:rPr>
          <w:rFonts w:ascii="Arial" w:hAnsi="Arial" w:cs="Arial"/>
        </w:rPr>
        <w:t xml:space="preserve"> Elaboração das documentações necessárias, de acordo com as normas e procedimentos dos convênios.</w:t>
      </w:r>
    </w:p>
    <w:p w:rsidR="00A40371" w:rsidRPr="00A40371" w:rsidRDefault="00A40371" w:rsidP="00A40371">
      <w:pPr>
        <w:spacing w:line="360" w:lineRule="auto"/>
        <w:jc w:val="both"/>
        <w:rPr>
          <w:rFonts w:ascii="Arial" w:hAnsi="Arial" w:cs="Arial"/>
        </w:rPr>
      </w:pPr>
      <w:r w:rsidRPr="00A40371">
        <w:rPr>
          <w:rFonts w:ascii="Arial" w:hAnsi="Arial" w:cs="Arial"/>
          <w:b/>
        </w:rPr>
        <w:t>4.9)</w:t>
      </w:r>
      <w:r w:rsidRPr="00A40371">
        <w:rPr>
          <w:rFonts w:ascii="Arial" w:hAnsi="Arial" w:cs="Arial"/>
        </w:rPr>
        <w:t xml:space="preserve"> Gerenciamento e acompanhamento das obras, incluindo sua conformidade com o projeto e especificações técnicas.</w:t>
      </w:r>
    </w:p>
    <w:p w:rsidR="00A40371" w:rsidRPr="00A40371" w:rsidRDefault="00A40371" w:rsidP="00A40371">
      <w:pPr>
        <w:spacing w:line="360" w:lineRule="auto"/>
        <w:jc w:val="both"/>
        <w:rPr>
          <w:rFonts w:ascii="Arial" w:hAnsi="Arial" w:cs="Arial"/>
        </w:rPr>
      </w:pPr>
      <w:r w:rsidRPr="00A40371">
        <w:rPr>
          <w:rFonts w:ascii="Arial" w:hAnsi="Arial" w:cs="Arial"/>
          <w:b/>
        </w:rPr>
        <w:t>4.10)</w:t>
      </w:r>
      <w:r w:rsidRPr="00A40371">
        <w:rPr>
          <w:rFonts w:ascii="Arial" w:hAnsi="Arial" w:cs="Arial"/>
        </w:rPr>
        <w:t xml:space="preserve"> Acompanhamento, cumprindo e fazendo cumprir as normas em vigor de Medicina, Higiene, Segurança do Trabalho e Meio Ambiente, uso de uniformes, EPI e EPC, a legislação e normas vigentes quanto ao aspecto trabalhista e as peculiaridades de cada etapa da obra ou serviço.</w:t>
      </w:r>
    </w:p>
    <w:p w:rsidR="00A40371" w:rsidRPr="00A40371" w:rsidRDefault="00A40371" w:rsidP="00A40371">
      <w:pPr>
        <w:spacing w:line="360" w:lineRule="auto"/>
        <w:jc w:val="both"/>
        <w:rPr>
          <w:rFonts w:ascii="Arial" w:hAnsi="Arial" w:cs="Arial"/>
        </w:rPr>
      </w:pPr>
      <w:r w:rsidRPr="00A40371">
        <w:rPr>
          <w:rFonts w:ascii="Arial" w:hAnsi="Arial" w:cs="Arial"/>
          <w:b/>
        </w:rPr>
        <w:t>4.11)</w:t>
      </w:r>
      <w:r w:rsidRPr="00A40371">
        <w:rPr>
          <w:rFonts w:ascii="Arial" w:hAnsi="Arial" w:cs="Arial"/>
        </w:rPr>
        <w:t xml:space="preserve"> A contratada deve paralisar todos os serviços, comunicando o fato imediatamente ao Município, quando constatado risco grave e iminente aos empregados da empresa executora da obra e terceiros.</w:t>
      </w:r>
    </w:p>
    <w:p w:rsidR="00A40371" w:rsidRPr="00A40371" w:rsidRDefault="00A40371" w:rsidP="00A40371">
      <w:pPr>
        <w:spacing w:line="360" w:lineRule="auto"/>
        <w:jc w:val="both"/>
        <w:rPr>
          <w:rFonts w:ascii="Arial" w:hAnsi="Arial" w:cs="Arial"/>
        </w:rPr>
      </w:pPr>
      <w:r w:rsidRPr="00A40371">
        <w:rPr>
          <w:rFonts w:ascii="Arial" w:hAnsi="Arial" w:cs="Arial"/>
          <w:b/>
        </w:rPr>
        <w:t>4.12)</w:t>
      </w:r>
      <w:r w:rsidRPr="00A40371">
        <w:rPr>
          <w:rFonts w:ascii="Arial" w:hAnsi="Arial" w:cs="Arial"/>
        </w:rPr>
        <w:t xml:space="preserve"> A Contratada deve fazer exigências à empresa da obra, comunicando o fato imediatamente ao Município, sempre que julgar necessário, para a proteção da integridade física dos trabalhadores durante o exercício das atividades e de terceiros, assim como de bens, de propriedade e do meio ambiente.</w:t>
      </w:r>
    </w:p>
    <w:p w:rsidR="00A40371" w:rsidRPr="00A40371" w:rsidRDefault="00A40371" w:rsidP="00A40371">
      <w:pPr>
        <w:spacing w:line="360" w:lineRule="auto"/>
        <w:jc w:val="both"/>
        <w:rPr>
          <w:rFonts w:ascii="Arial" w:hAnsi="Arial" w:cs="Arial"/>
        </w:rPr>
      </w:pPr>
      <w:r w:rsidRPr="00A40371">
        <w:rPr>
          <w:rFonts w:ascii="Arial" w:hAnsi="Arial" w:cs="Arial"/>
          <w:b/>
        </w:rPr>
        <w:t>4.13)</w:t>
      </w:r>
      <w:r w:rsidRPr="00A40371">
        <w:rPr>
          <w:rFonts w:ascii="Arial" w:hAnsi="Arial" w:cs="Arial"/>
        </w:rPr>
        <w:t xml:space="preserve"> Acompanhamento e registro das informações necessárias quanto ao andamento das obras e serviços, nas diversas frentes.</w:t>
      </w:r>
    </w:p>
    <w:p w:rsidR="00A40371" w:rsidRPr="00A40371" w:rsidRDefault="00A40371" w:rsidP="00A40371">
      <w:pPr>
        <w:spacing w:line="360" w:lineRule="auto"/>
        <w:jc w:val="both"/>
        <w:rPr>
          <w:rFonts w:ascii="Arial" w:hAnsi="Arial" w:cs="Arial"/>
        </w:rPr>
      </w:pPr>
    </w:p>
    <w:p w:rsidR="00A40371" w:rsidRPr="00A40371" w:rsidRDefault="00A40371" w:rsidP="00A40371">
      <w:pPr>
        <w:pStyle w:val="PargrafodaLista"/>
        <w:numPr>
          <w:ilvl w:val="0"/>
          <w:numId w:val="14"/>
        </w:numPr>
        <w:spacing w:line="360" w:lineRule="auto"/>
        <w:jc w:val="both"/>
        <w:rPr>
          <w:rFonts w:ascii="Arial" w:hAnsi="Arial" w:cs="Arial"/>
          <w:b/>
        </w:rPr>
      </w:pPr>
      <w:r w:rsidRPr="00A40371">
        <w:rPr>
          <w:rFonts w:ascii="Arial" w:hAnsi="Arial" w:cs="Arial"/>
          <w:b/>
        </w:rPr>
        <w:t>DO PRAZO DE EXECUÇÃO</w:t>
      </w:r>
    </w:p>
    <w:p w:rsidR="00A40371" w:rsidRPr="00A40371" w:rsidRDefault="00A40371" w:rsidP="00A40371">
      <w:pPr>
        <w:pStyle w:val="PargrafodaLista"/>
        <w:spacing w:line="360" w:lineRule="auto"/>
        <w:jc w:val="both"/>
        <w:rPr>
          <w:rFonts w:ascii="Arial" w:hAnsi="Arial" w:cs="Arial"/>
          <w:b/>
        </w:rPr>
      </w:pPr>
    </w:p>
    <w:p w:rsidR="00A40371" w:rsidRPr="00A40371" w:rsidRDefault="00A40371" w:rsidP="00A40371">
      <w:pPr>
        <w:spacing w:line="360" w:lineRule="auto"/>
        <w:jc w:val="both"/>
        <w:rPr>
          <w:rFonts w:ascii="Arial" w:hAnsi="Arial" w:cs="Arial"/>
        </w:rPr>
      </w:pPr>
      <w:r w:rsidRPr="00A40371">
        <w:rPr>
          <w:rFonts w:ascii="Arial" w:hAnsi="Arial" w:cs="Arial"/>
          <w:b/>
        </w:rPr>
        <w:t>5.1)</w:t>
      </w:r>
      <w:r w:rsidRPr="00A40371">
        <w:rPr>
          <w:rFonts w:ascii="Arial" w:hAnsi="Arial" w:cs="Arial"/>
        </w:rPr>
        <w:t xml:space="preserve"> A contratação decorrente desta licitação vigorará a partir da data de assinatura do respectivo contrato, encerrando-se na data da emissão do Termo de Recebimento Definitivo do objeto.</w:t>
      </w:r>
    </w:p>
    <w:p w:rsidR="00A40371" w:rsidRPr="00A40371" w:rsidRDefault="00A40371" w:rsidP="00A40371">
      <w:pPr>
        <w:spacing w:line="360" w:lineRule="auto"/>
        <w:jc w:val="both"/>
        <w:rPr>
          <w:rFonts w:ascii="Arial" w:hAnsi="Arial" w:cs="Arial"/>
        </w:rPr>
      </w:pPr>
      <w:r w:rsidRPr="00A40371">
        <w:rPr>
          <w:rFonts w:ascii="Arial" w:hAnsi="Arial" w:cs="Arial"/>
          <w:b/>
        </w:rPr>
        <w:t>5.2)</w:t>
      </w:r>
      <w:r w:rsidRPr="00A40371">
        <w:rPr>
          <w:rFonts w:ascii="Arial" w:hAnsi="Arial" w:cs="Arial"/>
        </w:rPr>
        <w:t xml:space="preserve"> O prazo de execução do respectivo contrato será de 24 (vinte quatro) meses contados a partir da data da Ordem de Serviço que será expedida pela Secretaria Municipal de Obras e Planejamento, podendo ser prorrogado, conforme ditames da Lei regente à matéria.</w:t>
      </w:r>
    </w:p>
    <w:p w:rsidR="00A40371" w:rsidRPr="00A40371" w:rsidRDefault="00A40371" w:rsidP="00A40371">
      <w:pPr>
        <w:spacing w:line="360" w:lineRule="auto"/>
        <w:jc w:val="both"/>
        <w:rPr>
          <w:rFonts w:ascii="Arial" w:hAnsi="Arial" w:cs="Arial"/>
        </w:rPr>
      </w:pPr>
      <w:r w:rsidRPr="00A40371">
        <w:rPr>
          <w:rFonts w:ascii="Arial" w:hAnsi="Arial" w:cs="Arial"/>
          <w:b/>
        </w:rPr>
        <w:t>5.3)</w:t>
      </w:r>
      <w:r w:rsidRPr="00A40371">
        <w:rPr>
          <w:rFonts w:ascii="Arial" w:hAnsi="Arial" w:cs="Arial"/>
        </w:rPr>
        <w:t xml:space="preserve"> Não será permitido o início da obra sem autorização da Secretaria Municipal de Obras e Planejamento, mediante a Ordem de Serviço.</w:t>
      </w:r>
    </w:p>
    <w:p w:rsidR="00A40371" w:rsidRPr="00A40371" w:rsidRDefault="00A40371" w:rsidP="00A40371">
      <w:pPr>
        <w:spacing w:line="360" w:lineRule="auto"/>
        <w:jc w:val="both"/>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DAS CONDIÇÕES DE PAGAMENTO</w:t>
      </w:r>
    </w:p>
    <w:p w:rsidR="00A40371" w:rsidRPr="00A40371" w:rsidRDefault="00A40371" w:rsidP="00A40371">
      <w:pPr>
        <w:pStyle w:val="PargrafodaLista"/>
        <w:rPr>
          <w:rFonts w:ascii="Arial" w:hAnsi="Arial" w:cs="Arial"/>
          <w:b/>
        </w:rPr>
      </w:pPr>
    </w:p>
    <w:p w:rsidR="00A40371" w:rsidRPr="00A40371" w:rsidRDefault="00A40371" w:rsidP="00A40371">
      <w:pPr>
        <w:spacing w:line="360" w:lineRule="auto"/>
        <w:ind w:firstLine="360"/>
        <w:jc w:val="both"/>
        <w:rPr>
          <w:rFonts w:ascii="Arial" w:hAnsi="Arial" w:cs="Arial"/>
        </w:rPr>
      </w:pPr>
      <w:r w:rsidRPr="00A40371">
        <w:rPr>
          <w:rFonts w:ascii="Arial" w:hAnsi="Arial" w:cs="Arial"/>
        </w:rPr>
        <w:t>Os pagamentos serão realizados no prazo de até 10 (dez) dias corridos, contados da expedição do Atestado de Recebimento dos Serviços/Medição, com base nos serviços efetivamente executados e medidos, na sua totalidade, de acordo com a planilha orçamentária e cronograma físico e financeiro apresentado pela contratada, mediante a apresentação de nota de fiscal.</w:t>
      </w:r>
    </w:p>
    <w:p w:rsidR="00A40371" w:rsidRPr="00A40371" w:rsidRDefault="00A40371" w:rsidP="00A40371">
      <w:pPr>
        <w:pStyle w:val="PargrafodaLista"/>
        <w:numPr>
          <w:ilvl w:val="0"/>
          <w:numId w:val="19"/>
        </w:numPr>
        <w:spacing w:line="360" w:lineRule="auto"/>
        <w:jc w:val="both"/>
        <w:rPr>
          <w:rFonts w:ascii="Arial" w:hAnsi="Arial" w:cs="Arial"/>
        </w:rPr>
      </w:pPr>
      <w:r w:rsidRPr="00A40371">
        <w:rPr>
          <w:rFonts w:ascii="Arial" w:hAnsi="Arial" w:cs="Arial"/>
        </w:rPr>
        <w:t>A periodicidade das medições é mensal.</w:t>
      </w:r>
    </w:p>
    <w:p w:rsidR="00A40371" w:rsidRPr="00A40371" w:rsidRDefault="00A40371" w:rsidP="00A40371">
      <w:pPr>
        <w:pStyle w:val="PargrafodaLista"/>
        <w:numPr>
          <w:ilvl w:val="0"/>
          <w:numId w:val="19"/>
        </w:numPr>
        <w:spacing w:line="360" w:lineRule="auto"/>
        <w:jc w:val="both"/>
        <w:rPr>
          <w:rFonts w:ascii="Arial" w:hAnsi="Arial" w:cs="Arial"/>
        </w:rPr>
      </w:pPr>
      <w:r w:rsidRPr="00A40371">
        <w:rPr>
          <w:rFonts w:ascii="Arial" w:hAnsi="Arial" w:cs="Arial"/>
        </w:rPr>
        <w:t>A Nota Fiscal deverá estar acompanhada de comprovação do recolhimento de encargos e tributos referentes aos serviços prestados (INSS, FGTS e ISSQN), em conformidade com a medição aprovada, sob pena de ficar retido o pagamento.</w:t>
      </w:r>
    </w:p>
    <w:p w:rsidR="00A40371" w:rsidRPr="00A40371" w:rsidRDefault="00A40371" w:rsidP="00A40371">
      <w:pPr>
        <w:pStyle w:val="PargrafodaLista"/>
        <w:numPr>
          <w:ilvl w:val="0"/>
          <w:numId w:val="19"/>
        </w:numPr>
        <w:spacing w:line="360" w:lineRule="auto"/>
        <w:jc w:val="both"/>
        <w:rPr>
          <w:rFonts w:ascii="Arial" w:hAnsi="Arial" w:cs="Arial"/>
        </w:rPr>
      </w:pPr>
      <w:r w:rsidRPr="00A40371">
        <w:rPr>
          <w:rFonts w:ascii="Arial" w:hAnsi="Arial" w:cs="Arial"/>
        </w:rPr>
        <w:t>Os pagamentos serão efetuados mediante crédito em conta corrente da contratada.</w:t>
      </w:r>
    </w:p>
    <w:p w:rsidR="00A40371" w:rsidRPr="00A40371" w:rsidRDefault="00A40371" w:rsidP="00A40371">
      <w:pPr>
        <w:pStyle w:val="PargrafodaLista"/>
        <w:numPr>
          <w:ilvl w:val="0"/>
          <w:numId w:val="19"/>
        </w:numPr>
        <w:spacing w:line="360" w:lineRule="auto"/>
        <w:jc w:val="both"/>
        <w:rPr>
          <w:rFonts w:ascii="Arial" w:hAnsi="Arial" w:cs="Arial"/>
        </w:rPr>
      </w:pPr>
      <w:r w:rsidRPr="00A40371">
        <w:rPr>
          <w:rFonts w:ascii="Arial" w:hAnsi="Arial" w:cs="Arial"/>
        </w:rPr>
        <w:t>Caso o dia do pagamento coincida com sábados, domingos, feriados ou pontos facultativos, o mesmo será efetuado no primeiro dia útil subseqüente sem qualquer incidência de correção monetária ou ajuste.</w:t>
      </w:r>
    </w:p>
    <w:p w:rsidR="00A40371" w:rsidRPr="00A40371" w:rsidRDefault="00A40371" w:rsidP="00A40371">
      <w:pPr>
        <w:pStyle w:val="PargrafodaLista"/>
        <w:numPr>
          <w:ilvl w:val="0"/>
          <w:numId w:val="19"/>
        </w:numPr>
        <w:spacing w:line="360" w:lineRule="auto"/>
        <w:jc w:val="both"/>
        <w:rPr>
          <w:rFonts w:ascii="Arial" w:hAnsi="Arial" w:cs="Arial"/>
        </w:rPr>
      </w:pPr>
      <w:r w:rsidRPr="00A40371">
        <w:rPr>
          <w:rFonts w:ascii="Arial" w:hAnsi="Arial" w:cs="Arial"/>
        </w:rPr>
        <w:t>No caso da Contratante atrasar os pagamentos, estes serão atualizados financeiramente pelo índice econômico oficial do Município de Cordeirópolis.</w:t>
      </w:r>
    </w:p>
    <w:p w:rsidR="00A40371" w:rsidRPr="00A40371" w:rsidRDefault="00A40371" w:rsidP="00A40371">
      <w:pPr>
        <w:spacing w:line="360" w:lineRule="auto"/>
        <w:jc w:val="both"/>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DAS OBRIGAÇÕES DA CONTRATANTE</w:t>
      </w:r>
    </w:p>
    <w:p w:rsidR="00A40371" w:rsidRPr="00A40371" w:rsidRDefault="00A40371" w:rsidP="00A40371">
      <w:pPr>
        <w:pStyle w:val="PargrafodaLista"/>
        <w:rPr>
          <w:rFonts w:ascii="Arial" w:hAnsi="Arial" w:cs="Arial"/>
          <w:b/>
        </w:rPr>
      </w:pPr>
    </w:p>
    <w:p w:rsidR="00A40371" w:rsidRPr="00A40371" w:rsidRDefault="00A40371" w:rsidP="00A40371">
      <w:pPr>
        <w:spacing w:line="360" w:lineRule="auto"/>
        <w:jc w:val="both"/>
        <w:rPr>
          <w:rFonts w:ascii="Arial" w:hAnsi="Arial" w:cs="Arial"/>
        </w:rPr>
      </w:pPr>
      <w:r w:rsidRPr="00A40371">
        <w:rPr>
          <w:rFonts w:ascii="Arial" w:hAnsi="Arial" w:cs="Arial"/>
          <w:b/>
        </w:rPr>
        <w:t>7.1)</w:t>
      </w:r>
      <w:r w:rsidRPr="00A40371">
        <w:rPr>
          <w:rFonts w:ascii="Arial" w:hAnsi="Arial" w:cs="Arial"/>
        </w:rPr>
        <w:t xml:space="preserve"> Fornecer informações e proporcionar todas as condições necessárias para a perfeita execução dos serviços, exceto aquelas definidas como de responsabilidade exclusiva da CONTRATADA;</w:t>
      </w:r>
    </w:p>
    <w:p w:rsidR="00A40371" w:rsidRPr="00A40371" w:rsidRDefault="00A40371" w:rsidP="00A40371">
      <w:pPr>
        <w:spacing w:line="360" w:lineRule="auto"/>
        <w:jc w:val="both"/>
        <w:rPr>
          <w:rFonts w:ascii="Arial" w:hAnsi="Arial" w:cs="Arial"/>
        </w:rPr>
      </w:pPr>
      <w:r w:rsidRPr="00A40371">
        <w:rPr>
          <w:rFonts w:ascii="Arial" w:hAnsi="Arial" w:cs="Arial"/>
          <w:b/>
        </w:rPr>
        <w:t>7.2)</w:t>
      </w:r>
      <w:r w:rsidRPr="00A40371">
        <w:rPr>
          <w:rFonts w:ascii="Arial" w:hAnsi="Arial" w:cs="Arial"/>
        </w:rPr>
        <w:t xml:space="preserve">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w:t>
      </w:r>
    </w:p>
    <w:p w:rsidR="00A40371" w:rsidRPr="00A40371" w:rsidRDefault="00A40371" w:rsidP="00A40371">
      <w:pPr>
        <w:spacing w:line="360" w:lineRule="auto"/>
        <w:jc w:val="both"/>
        <w:rPr>
          <w:rFonts w:ascii="Arial" w:hAnsi="Arial" w:cs="Arial"/>
        </w:rPr>
      </w:pPr>
      <w:r w:rsidRPr="00A40371">
        <w:rPr>
          <w:rFonts w:ascii="Arial" w:hAnsi="Arial" w:cs="Arial"/>
          <w:b/>
        </w:rPr>
        <w:t>7.3)</w:t>
      </w:r>
      <w:r w:rsidRPr="00A40371">
        <w:rPr>
          <w:rFonts w:ascii="Arial" w:hAnsi="Arial" w:cs="Arial"/>
        </w:rPr>
        <w:t xml:space="preserve"> Orientar e discutir em conjunto as alterações que se fizerem necessárias na forma de prestação de serviços;</w:t>
      </w:r>
    </w:p>
    <w:p w:rsidR="00A40371" w:rsidRPr="00A40371" w:rsidRDefault="00A40371" w:rsidP="00A40371">
      <w:pPr>
        <w:spacing w:line="360" w:lineRule="auto"/>
        <w:jc w:val="both"/>
        <w:rPr>
          <w:rFonts w:ascii="Arial" w:hAnsi="Arial" w:cs="Arial"/>
        </w:rPr>
      </w:pPr>
      <w:r w:rsidRPr="00A40371">
        <w:rPr>
          <w:rFonts w:ascii="Arial" w:hAnsi="Arial" w:cs="Arial"/>
          <w:b/>
        </w:rPr>
        <w:lastRenderedPageBreak/>
        <w:t>7.4)</w:t>
      </w:r>
      <w:r w:rsidRPr="00A40371">
        <w:rPr>
          <w:rFonts w:ascii="Arial" w:hAnsi="Arial" w:cs="Arial"/>
        </w:rPr>
        <w:t xml:space="preserve"> Indicar o servidor responsável pela fiscalização dos serviços;</w:t>
      </w:r>
    </w:p>
    <w:p w:rsidR="00A40371" w:rsidRPr="00A40371" w:rsidRDefault="00A40371" w:rsidP="00A40371">
      <w:pPr>
        <w:spacing w:line="360" w:lineRule="auto"/>
        <w:jc w:val="both"/>
        <w:rPr>
          <w:rFonts w:ascii="Arial" w:hAnsi="Arial" w:cs="Arial"/>
        </w:rPr>
      </w:pPr>
      <w:r w:rsidRPr="00A40371">
        <w:rPr>
          <w:rFonts w:ascii="Arial" w:hAnsi="Arial" w:cs="Arial"/>
          <w:b/>
        </w:rPr>
        <w:t>7.5)</w:t>
      </w:r>
      <w:r w:rsidRPr="00A40371">
        <w:rPr>
          <w:rFonts w:ascii="Arial" w:hAnsi="Arial" w:cs="Arial"/>
        </w:rPr>
        <w:t xml:space="preserve"> Constatada a regularidade dos procedimentos, liberar o pagamento pela prestação de serviços;</w:t>
      </w:r>
    </w:p>
    <w:p w:rsidR="00A40371" w:rsidRPr="00A40371" w:rsidRDefault="00A40371" w:rsidP="00A40371">
      <w:pPr>
        <w:spacing w:line="360" w:lineRule="auto"/>
        <w:jc w:val="both"/>
        <w:rPr>
          <w:rFonts w:ascii="Arial" w:hAnsi="Arial" w:cs="Arial"/>
        </w:rPr>
      </w:pPr>
      <w:r w:rsidRPr="00A40371">
        <w:rPr>
          <w:rFonts w:ascii="Arial" w:hAnsi="Arial" w:cs="Arial"/>
          <w:b/>
        </w:rPr>
        <w:t>7.6)</w:t>
      </w:r>
      <w:r w:rsidRPr="00A40371">
        <w:rPr>
          <w:rFonts w:ascii="Arial" w:hAnsi="Arial" w:cs="Arial"/>
        </w:rPr>
        <w:t xml:space="preserve"> Quaisquer alterações necessárias nos projetos licitados serão de responsabilidade do Município ou da Contratada, a revisão dos projetos.</w:t>
      </w:r>
    </w:p>
    <w:p w:rsidR="00A40371" w:rsidRPr="00A40371" w:rsidRDefault="00A40371" w:rsidP="00A40371">
      <w:pPr>
        <w:spacing w:line="360" w:lineRule="auto"/>
        <w:jc w:val="both"/>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DAS OBRIGAÇÕES DA CONTRATADA</w:t>
      </w:r>
    </w:p>
    <w:p w:rsidR="00A40371" w:rsidRPr="00A40371" w:rsidRDefault="00A40371" w:rsidP="00A40371">
      <w:pPr>
        <w:pStyle w:val="PargrafodaLista"/>
        <w:rPr>
          <w:rFonts w:ascii="Arial" w:hAnsi="Arial" w:cs="Arial"/>
          <w:b/>
        </w:rPr>
      </w:pPr>
    </w:p>
    <w:p w:rsidR="00A40371" w:rsidRPr="00A40371" w:rsidRDefault="00A40371" w:rsidP="00A40371">
      <w:pPr>
        <w:spacing w:line="360" w:lineRule="auto"/>
        <w:jc w:val="both"/>
        <w:rPr>
          <w:rFonts w:ascii="Arial" w:hAnsi="Arial" w:cs="Arial"/>
        </w:rPr>
      </w:pPr>
      <w:r w:rsidRPr="00A40371">
        <w:rPr>
          <w:rFonts w:ascii="Arial" w:hAnsi="Arial" w:cs="Arial"/>
          <w:b/>
        </w:rPr>
        <w:t>8.1)</w:t>
      </w:r>
      <w:r w:rsidRPr="00A40371">
        <w:rPr>
          <w:rFonts w:ascii="Arial" w:hAnsi="Arial" w:cs="Arial"/>
        </w:rPr>
        <w:t xml:space="preserve"> Responsabilizar-se integralmente pela execução dos serviços contratados.</w:t>
      </w:r>
    </w:p>
    <w:p w:rsidR="00A40371" w:rsidRPr="00A40371" w:rsidRDefault="00A40371" w:rsidP="00A40371">
      <w:pPr>
        <w:spacing w:line="360" w:lineRule="auto"/>
        <w:jc w:val="both"/>
        <w:rPr>
          <w:rFonts w:ascii="Arial" w:hAnsi="Arial" w:cs="Arial"/>
        </w:rPr>
      </w:pPr>
      <w:r w:rsidRPr="00A40371">
        <w:rPr>
          <w:rFonts w:ascii="Arial" w:hAnsi="Arial" w:cs="Arial"/>
          <w:b/>
        </w:rPr>
        <w:t>8.2)</w:t>
      </w:r>
      <w:r w:rsidRPr="00A40371">
        <w:rPr>
          <w:rFonts w:ascii="Arial" w:hAnsi="Arial" w:cs="Arial"/>
        </w:rPr>
        <w:t xml:space="preserve"> Os serviços a serem executados deverão obedecer às normas aplicáveis, em especial, o seguinte:</w:t>
      </w:r>
    </w:p>
    <w:p w:rsidR="00A40371" w:rsidRPr="00A40371" w:rsidRDefault="00A40371" w:rsidP="00A40371">
      <w:pPr>
        <w:pStyle w:val="PargrafodaLista"/>
        <w:numPr>
          <w:ilvl w:val="0"/>
          <w:numId w:val="20"/>
        </w:numPr>
        <w:spacing w:line="360" w:lineRule="auto"/>
        <w:jc w:val="both"/>
        <w:rPr>
          <w:rFonts w:ascii="Arial" w:hAnsi="Arial" w:cs="Arial"/>
        </w:rPr>
      </w:pPr>
      <w:r w:rsidRPr="00A40371">
        <w:rPr>
          <w:rFonts w:ascii="Arial" w:hAnsi="Arial" w:cs="Arial"/>
        </w:rPr>
        <w:t>Normas da ABNT – Associação Brasileira de Normas Técnicas;</w:t>
      </w:r>
    </w:p>
    <w:p w:rsidR="00A40371" w:rsidRPr="00A40371" w:rsidRDefault="00A40371" w:rsidP="00A40371">
      <w:pPr>
        <w:pStyle w:val="PargrafodaLista"/>
        <w:numPr>
          <w:ilvl w:val="0"/>
          <w:numId w:val="20"/>
        </w:numPr>
        <w:spacing w:line="360" w:lineRule="auto"/>
        <w:jc w:val="both"/>
        <w:rPr>
          <w:rFonts w:ascii="Arial" w:hAnsi="Arial" w:cs="Arial"/>
        </w:rPr>
      </w:pPr>
      <w:r w:rsidRPr="00A40371">
        <w:rPr>
          <w:rFonts w:ascii="Arial" w:hAnsi="Arial" w:cs="Arial"/>
        </w:rPr>
        <w:t>Normas regulamentares de segurança, higiene e medicina do trabalho;</w:t>
      </w:r>
    </w:p>
    <w:p w:rsidR="00A40371" w:rsidRPr="00A40371" w:rsidRDefault="00A40371" w:rsidP="00A40371">
      <w:pPr>
        <w:pStyle w:val="PargrafodaLista"/>
        <w:numPr>
          <w:ilvl w:val="0"/>
          <w:numId w:val="20"/>
        </w:numPr>
        <w:spacing w:line="360" w:lineRule="auto"/>
        <w:jc w:val="both"/>
        <w:rPr>
          <w:rFonts w:ascii="Arial" w:hAnsi="Arial" w:cs="Arial"/>
        </w:rPr>
      </w:pPr>
      <w:r w:rsidRPr="00A40371">
        <w:rPr>
          <w:rFonts w:ascii="Arial" w:hAnsi="Arial" w:cs="Arial"/>
        </w:rPr>
        <w:t>Leis, decretos, regulamentos e demais disposições legais expedidas no âmbito federal, estadual e municipal.</w:t>
      </w:r>
    </w:p>
    <w:p w:rsidR="00A40371" w:rsidRPr="00A40371" w:rsidRDefault="00A40371" w:rsidP="00A40371">
      <w:pPr>
        <w:spacing w:line="360" w:lineRule="auto"/>
        <w:jc w:val="both"/>
        <w:rPr>
          <w:rFonts w:ascii="Arial" w:hAnsi="Arial" w:cs="Arial"/>
        </w:rPr>
      </w:pPr>
      <w:r w:rsidRPr="00A40371">
        <w:rPr>
          <w:rFonts w:ascii="Arial" w:hAnsi="Arial" w:cs="Arial"/>
          <w:b/>
        </w:rPr>
        <w:t>8.3)</w:t>
      </w:r>
      <w:r w:rsidRPr="00A40371">
        <w:rPr>
          <w:rFonts w:ascii="Arial" w:hAnsi="Arial" w:cs="Arial"/>
        </w:rPr>
        <w:t xml:space="preserve"> A execução dos serviços ocorrerá nos dias e horários a serem definidos pelo CONTRATANTE;</w:t>
      </w:r>
    </w:p>
    <w:p w:rsidR="00A40371" w:rsidRPr="00A40371" w:rsidRDefault="00A40371" w:rsidP="00A40371">
      <w:pPr>
        <w:spacing w:line="360" w:lineRule="auto"/>
        <w:jc w:val="both"/>
        <w:rPr>
          <w:rFonts w:ascii="Arial" w:hAnsi="Arial" w:cs="Arial"/>
        </w:rPr>
      </w:pPr>
      <w:r w:rsidRPr="00A40371">
        <w:rPr>
          <w:rFonts w:ascii="Arial" w:hAnsi="Arial" w:cs="Arial"/>
          <w:b/>
        </w:rPr>
        <w:t>8.4)</w:t>
      </w:r>
      <w:r w:rsidRPr="00A40371">
        <w:rPr>
          <w:rFonts w:ascii="Arial" w:hAnsi="Arial" w:cs="Arial"/>
        </w:rPr>
        <w:t xml:space="preserve"> Observar as boas práticas, técnicas recomendadas quando na realização dos serviços que são de sua inteira responsabilidade, respondendo em seu próprio nome perante os órgãos fiscalizadores;</w:t>
      </w:r>
    </w:p>
    <w:p w:rsidR="00A40371" w:rsidRPr="00A40371" w:rsidRDefault="00A40371" w:rsidP="00A40371">
      <w:pPr>
        <w:spacing w:line="360" w:lineRule="auto"/>
        <w:jc w:val="both"/>
        <w:rPr>
          <w:rFonts w:ascii="Arial" w:hAnsi="Arial" w:cs="Arial"/>
        </w:rPr>
      </w:pPr>
      <w:r w:rsidRPr="00A40371">
        <w:rPr>
          <w:rFonts w:ascii="Arial" w:hAnsi="Arial" w:cs="Arial"/>
          <w:b/>
        </w:rPr>
        <w:t>8.5)</w:t>
      </w:r>
      <w:r w:rsidRPr="00A40371">
        <w:rPr>
          <w:rFonts w:ascii="Arial" w:hAnsi="Arial" w:cs="Arial"/>
        </w:rPr>
        <w:t xml:space="preserve"> Designar, por escrito, no ato do recebimento da Ordem de Serviço, preposto que tenha poder para resolução de possíveis ocorrências durante a execução deste contrato, informando, pelo menos, o nome, formação, telefone comercial e e-mail do mesmo;</w:t>
      </w:r>
    </w:p>
    <w:p w:rsidR="00A40371" w:rsidRPr="00A40371" w:rsidRDefault="00A40371" w:rsidP="00A40371">
      <w:pPr>
        <w:spacing w:line="360" w:lineRule="auto"/>
        <w:jc w:val="both"/>
        <w:rPr>
          <w:rFonts w:ascii="Arial" w:hAnsi="Arial" w:cs="Arial"/>
          <w:b/>
        </w:rPr>
      </w:pPr>
    </w:p>
    <w:p w:rsidR="00A40371" w:rsidRPr="00A40371" w:rsidRDefault="00A40371" w:rsidP="00A40371">
      <w:pPr>
        <w:spacing w:line="360" w:lineRule="auto"/>
        <w:jc w:val="both"/>
        <w:rPr>
          <w:rFonts w:ascii="Arial" w:hAnsi="Arial" w:cs="Arial"/>
        </w:rPr>
      </w:pPr>
      <w:r w:rsidRPr="00A40371">
        <w:rPr>
          <w:rFonts w:ascii="Arial" w:hAnsi="Arial" w:cs="Arial"/>
          <w:b/>
        </w:rPr>
        <w:t>8.6)</w:t>
      </w:r>
      <w:r w:rsidRPr="00A40371">
        <w:rPr>
          <w:rFonts w:ascii="Arial" w:hAnsi="Arial" w:cs="Arial"/>
        </w:rPr>
        <w:t xml:space="preserve"> Zelar pela disciplina nos locais dos serviços, substituindo, no prazo de 24 (vinte quatro) horas, qualquer funcionário considerado como de conduta inconveniente pela CONTRATANTE;</w:t>
      </w:r>
    </w:p>
    <w:p w:rsidR="00A40371" w:rsidRPr="00A40371" w:rsidRDefault="00A40371" w:rsidP="00A40371">
      <w:pPr>
        <w:spacing w:line="360" w:lineRule="auto"/>
        <w:jc w:val="both"/>
        <w:rPr>
          <w:rFonts w:ascii="Arial" w:hAnsi="Arial" w:cs="Arial"/>
        </w:rPr>
      </w:pPr>
      <w:r w:rsidRPr="00A40371">
        <w:rPr>
          <w:rFonts w:ascii="Arial" w:hAnsi="Arial" w:cs="Arial"/>
          <w:b/>
        </w:rPr>
        <w:t>8.7)</w:t>
      </w:r>
      <w:r w:rsidRPr="00A40371">
        <w:rPr>
          <w:rFonts w:ascii="Arial" w:hAnsi="Arial" w:cs="Arial"/>
        </w:rPr>
        <w:t xml:space="preserve"> Manter seu pessoal uniformizado, identificando-o através de crachás, com fotografia recente e provendo-os dos equipamentos de proteção individual EPI;</w:t>
      </w:r>
    </w:p>
    <w:p w:rsidR="00A40371" w:rsidRPr="00A40371" w:rsidRDefault="00A40371" w:rsidP="00A40371">
      <w:pPr>
        <w:spacing w:line="360" w:lineRule="auto"/>
        <w:jc w:val="both"/>
        <w:rPr>
          <w:rFonts w:ascii="Arial" w:hAnsi="Arial" w:cs="Arial"/>
        </w:rPr>
      </w:pPr>
      <w:r w:rsidRPr="00A40371">
        <w:rPr>
          <w:rFonts w:ascii="Arial" w:hAnsi="Arial" w:cs="Arial"/>
          <w:b/>
        </w:rPr>
        <w:t>8.8)</w:t>
      </w:r>
      <w:r w:rsidRPr="00A40371">
        <w:rPr>
          <w:rFonts w:ascii="Arial" w:hAnsi="Arial" w:cs="Arial"/>
        </w:rPr>
        <w:t xml:space="preserve"> Responsabilizar-se pelos encargos trabalhistas, previdenciários, fiscais, comerciais e outros resultantes da execução deste contrato;</w:t>
      </w:r>
    </w:p>
    <w:p w:rsidR="00A40371" w:rsidRPr="00A40371" w:rsidRDefault="00A40371" w:rsidP="00A40371">
      <w:pPr>
        <w:spacing w:line="360" w:lineRule="auto"/>
        <w:jc w:val="both"/>
        <w:rPr>
          <w:rFonts w:ascii="Arial" w:hAnsi="Arial" w:cs="Arial"/>
        </w:rPr>
      </w:pPr>
      <w:r w:rsidRPr="00A40371">
        <w:rPr>
          <w:rFonts w:ascii="Arial" w:hAnsi="Arial" w:cs="Arial"/>
          <w:b/>
        </w:rPr>
        <w:t>8.9)</w:t>
      </w:r>
      <w:r w:rsidRPr="00A40371">
        <w:rPr>
          <w:rFonts w:ascii="Arial" w:hAnsi="Arial" w:cs="Arial"/>
        </w:rPr>
        <w:t xml:space="preserve"> A inadimplência da CONTRATADA com referencia aos encargos não transfere ao CONTRATANTE a responsabilidade de seu pagamento, nem poderá onerar o objeto deste contrato;</w:t>
      </w:r>
    </w:p>
    <w:p w:rsidR="00A40371" w:rsidRPr="00A40371" w:rsidRDefault="00A40371" w:rsidP="00A40371">
      <w:pPr>
        <w:spacing w:line="360" w:lineRule="auto"/>
        <w:jc w:val="both"/>
        <w:rPr>
          <w:rFonts w:ascii="Arial" w:hAnsi="Arial" w:cs="Arial"/>
        </w:rPr>
      </w:pPr>
      <w:r w:rsidRPr="00A40371">
        <w:rPr>
          <w:rFonts w:ascii="Arial" w:hAnsi="Arial" w:cs="Arial"/>
        </w:rPr>
        <w:t>Apresentar ao CONTRATANTE, quando solicitado, o seguinte:</w:t>
      </w:r>
    </w:p>
    <w:p w:rsidR="00A40371" w:rsidRPr="00A40371" w:rsidRDefault="00A40371" w:rsidP="00A40371">
      <w:pPr>
        <w:pStyle w:val="PargrafodaLista"/>
        <w:numPr>
          <w:ilvl w:val="0"/>
          <w:numId w:val="16"/>
        </w:numPr>
        <w:spacing w:line="360" w:lineRule="auto"/>
        <w:jc w:val="both"/>
        <w:rPr>
          <w:rFonts w:ascii="Arial" w:hAnsi="Arial" w:cs="Arial"/>
        </w:rPr>
      </w:pPr>
      <w:r w:rsidRPr="00A40371">
        <w:rPr>
          <w:rFonts w:ascii="Arial" w:hAnsi="Arial" w:cs="Arial"/>
        </w:rPr>
        <w:t>Relação dos funcionários alocados na obra;</w:t>
      </w:r>
    </w:p>
    <w:p w:rsidR="00A40371" w:rsidRPr="00A40371" w:rsidRDefault="00A40371" w:rsidP="00A40371">
      <w:pPr>
        <w:pStyle w:val="PargrafodaLista"/>
        <w:numPr>
          <w:ilvl w:val="0"/>
          <w:numId w:val="16"/>
        </w:numPr>
        <w:spacing w:line="360" w:lineRule="auto"/>
        <w:jc w:val="both"/>
        <w:rPr>
          <w:rFonts w:ascii="Arial" w:hAnsi="Arial" w:cs="Arial"/>
        </w:rPr>
      </w:pPr>
      <w:r w:rsidRPr="00A40371">
        <w:rPr>
          <w:rFonts w:ascii="Arial" w:hAnsi="Arial" w:cs="Arial"/>
        </w:rPr>
        <w:t>Comprovantes de pagamentos de salários;</w:t>
      </w:r>
    </w:p>
    <w:p w:rsidR="00A40371" w:rsidRPr="00A40371" w:rsidRDefault="00A40371" w:rsidP="00A40371">
      <w:pPr>
        <w:pStyle w:val="PargrafodaLista"/>
        <w:numPr>
          <w:ilvl w:val="0"/>
          <w:numId w:val="16"/>
        </w:numPr>
        <w:spacing w:line="360" w:lineRule="auto"/>
        <w:jc w:val="both"/>
        <w:rPr>
          <w:rFonts w:ascii="Arial" w:hAnsi="Arial" w:cs="Arial"/>
        </w:rPr>
      </w:pPr>
      <w:r w:rsidRPr="00A40371">
        <w:rPr>
          <w:rFonts w:ascii="Arial" w:hAnsi="Arial" w:cs="Arial"/>
        </w:rPr>
        <w:t>Apólices de seguros contra acidente de trabalho e</w:t>
      </w:r>
    </w:p>
    <w:p w:rsidR="00A40371" w:rsidRPr="00A40371" w:rsidRDefault="00A40371" w:rsidP="00A40371">
      <w:pPr>
        <w:pStyle w:val="PargrafodaLista"/>
        <w:numPr>
          <w:ilvl w:val="0"/>
          <w:numId w:val="16"/>
        </w:numPr>
        <w:spacing w:line="360" w:lineRule="auto"/>
        <w:jc w:val="both"/>
        <w:rPr>
          <w:rFonts w:ascii="Arial" w:hAnsi="Arial" w:cs="Arial"/>
        </w:rPr>
      </w:pPr>
      <w:r w:rsidRPr="00A40371">
        <w:rPr>
          <w:rFonts w:ascii="Arial" w:hAnsi="Arial" w:cs="Arial"/>
        </w:rPr>
        <w:t>Quitação de todas as obrigações trabalhistas e previdenciárias relativas aos empregados alocados na prestação dos serviços deste contrato.</w:t>
      </w:r>
    </w:p>
    <w:p w:rsidR="00A40371" w:rsidRPr="00A40371" w:rsidRDefault="00A40371" w:rsidP="00A40371">
      <w:pPr>
        <w:spacing w:line="360" w:lineRule="auto"/>
        <w:jc w:val="both"/>
        <w:rPr>
          <w:rFonts w:ascii="Arial" w:hAnsi="Arial" w:cs="Arial"/>
        </w:rPr>
      </w:pPr>
      <w:r w:rsidRPr="00A40371">
        <w:rPr>
          <w:rFonts w:ascii="Arial" w:hAnsi="Arial" w:cs="Arial"/>
          <w:b/>
        </w:rPr>
        <w:lastRenderedPageBreak/>
        <w:t>8.10)</w:t>
      </w:r>
      <w:r w:rsidRPr="00A40371">
        <w:rPr>
          <w:rFonts w:ascii="Arial" w:hAnsi="Arial" w:cs="Arial"/>
        </w:rPr>
        <w:t xml:space="preserve"> Assumir todas as responsabilidades e tomar as medidas necessárias por meio de seus empregados ao atendimento dos seus funcionários acidentados ou com mal súbito;</w:t>
      </w:r>
    </w:p>
    <w:p w:rsidR="00A40371" w:rsidRPr="00A40371" w:rsidRDefault="00A40371" w:rsidP="00A40371">
      <w:pPr>
        <w:spacing w:line="360" w:lineRule="auto"/>
        <w:jc w:val="both"/>
        <w:rPr>
          <w:rFonts w:ascii="Arial" w:hAnsi="Arial" w:cs="Arial"/>
        </w:rPr>
      </w:pPr>
      <w:r w:rsidRPr="00A40371">
        <w:rPr>
          <w:rFonts w:ascii="Arial" w:hAnsi="Arial" w:cs="Arial"/>
          <w:b/>
        </w:rPr>
        <w:t>8.11)</w:t>
      </w:r>
      <w:r w:rsidRPr="00A40371">
        <w:rPr>
          <w:rFonts w:ascii="Arial" w:hAnsi="Arial" w:cs="Arial"/>
        </w:rPr>
        <w:t xml:space="preserve"> Arcar com as responsabilidades civis previstas em Lei e as decorrentes dos demais danos que vier a causar a terceiros, seja por ato de seus funcionários ou de seus prepostos;</w:t>
      </w:r>
    </w:p>
    <w:p w:rsidR="00A40371" w:rsidRPr="00A40371" w:rsidRDefault="00A40371" w:rsidP="00A40371">
      <w:pPr>
        <w:spacing w:line="360" w:lineRule="auto"/>
        <w:jc w:val="both"/>
        <w:rPr>
          <w:rFonts w:ascii="Arial" w:hAnsi="Arial" w:cs="Arial"/>
        </w:rPr>
      </w:pPr>
      <w:r w:rsidRPr="00A40371">
        <w:rPr>
          <w:rFonts w:ascii="Arial" w:hAnsi="Arial" w:cs="Arial"/>
          <w:b/>
        </w:rPr>
        <w:t>8.12)</w:t>
      </w:r>
      <w:r w:rsidRPr="00A40371">
        <w:rPr>
          <w:rFonts w:ascii="Arial" w:hAnsi="Arial" w:cs="Arial"/>
        </w:rPr>
        <w:t xml:space="preserve"> Comunicar a CONTRATANTE sobre eventuais dúvidas referentes às especificações do serviço;</w:t>
      </w:r>
    </w:p>
    <w:p w:rsidR="00A40371" w:rsidRPr="00A40371" w:rsidRDefault="00A40371" w:rsidP="00A40371">
      <w:pPr>
        <w:spacing w:line="360" w:lineRule="auto"/>
        <w:jc w:val="both"/>
        <w:rPr>
          <w:rFonts w:ascii="Arial" w:hAnsi="Arial" w:cs="Arial"/>
        </w:rPr>
      </w:pPr>
      <w:r w:rsidRPr="00A40371">
        <w:rPr>
          <w:rFonts w:ascii="Arial" w:hAnsi="Arial" w:cs="Arial"/>
          <w:b/>
        </w:rPr>
        <w:t>8.13)</w:t>
      </w:r>
      <w:r w:rsidRPr="00A40371">
        <w:rPr>
          <w:rFonts w:ascii="Arial" w:hAnsi="Arial" w:cs="Arial"/>
        </w:rPr>
        <w:t xml:space="preserve"> Manter, durante toda a execução deste contrato, todas as condições exigidas para a habilitação, e apresentar à Secretaria Municipal de Obras e Planejamento, no prazo máximo de 10 (dez) dias corridos contados da assinatura do contrato, o seguinte:</w:t>
      </w:r>
    </w:p>
    <w:p w:rsidR="00A40371" w:rsidRPr="00A40371" w:rsidRDefault="00A40371" w:rsidP="00A40371">
      <w:pPr>
        <w:pStyle w:val="PargrafodaLista"/>
        <w:numPr>
          <w:ilvl w:val="0"/>
          <w:numId w:val="17"/>
        </w:numPr>
        <w:spacing w:line="360" w:lineRule="auto"/>
        <w:jc w:val="both"/>
        <w:rPr>
          <w:rFonts w:ascii="Arial" w:hAnsi="Arial" w:cs="Arial"/>
        </w:rPr>
      </w:pPr>
      <w:r w:rsidRPr="00A40371">
        <w:rPr>
          <w:rFonts w:ascii="Arial" w:hAnsi="Arial" w:cs="Arial"/>
        </w:rPr>
        <w:t>ART – Anotação de Responsabilidade Técnica dos profissionais responsáveis e sua equipe, com base no valor total do contrato;</w:t>
      </w:r>
    </w:p>
    <w:p w:rsidR="00A40371" w:rsidRPr="00A40371" w:rsidRDefault="00A40371" w:rsidP="00A40371">
      <w:pPr>
        <w:pStyle w:val="PargrafodaLista"/>
        <w:numPr>
          <w:ilvl w:val="0"/>
          <w:numId w:val="17"/>
        </w:numPr>
        <w:spacing w:line="360" w:lineRule="auto"/>
        <w:jc w:val="both"/>
        <w:rPr>
          <w:rFonts w:ascii="Arial" w:hAnsi="Arial" w:cs="Arial"/>
        </w:rPr>
      </w:pPr>
      <w:r w:rsidRPr="00A40371">
        <w:rPr>
          <w:rFonts w:ascii="Arial" w:hAnsi="Arial" w:cs="Arial"/>
        </w:rPr>
        <w:t>Comprovação de vinculo dos profissionais alocado para a execução dos serviços, com a empresa contratada.</w:t>
      </w:r>
    </w:p>
    <w:p w:rsidR="00A40371" w:rsidRPr="00A40371" w:rsidRDefault="00A40371" w:rsidP="00A40371">
      <w:pPr>
        <w:spacing w:line="360" w:lineRule="auto"/>
        <w:jc w:val="both"/>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EQUIPE TÉCNICA</w:t>
      </w:r>
    </w:p>
    <w:p w:rsidR="00A40371" w:rsidRPr="00A40371" w:rsidRDefault="00A40371" w:rsidP="00A40371">
      <w:pPr>
        <w:pStyle w:val="PargrafodaLista"/>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DA DOCUMENTAÇÃO TÉCNICA / QUALIFICAÇÃO TÉCNICA</w:t>
      </w:r>
    </w:p>
    <w:p w:rsidR="00A40371" w:rsidRPr="00A40371" w:rsidRDefault="00A40371" w:rsidP="00A40371">
      <w:pPr>
        <w:pStyle w:val="PargrafodaLista"/>
        <w:rPr>
          <w:rFonts w:ascii="Arial" w:hAnsi="Arial" w:cs="Arial"/>
        </w:rPr>
      </w:pPr>
    </w:p>
    <w:p w:rsidR="00A40371" w:rsidRPr="00A40371" w:rsidRDefault="00A40371" w:rsidP="00A40371">
      <w:pPr>
        <w:pStyle w:val="PargrafodaLista"/>
        <w:numPr>
          <w:ilvl w:val="0"/>
          <w:numId w:val="21"/>
        </w:numPr>
        <w:spacing w:line="360" w:lineRule="auto"/>
        <w:jc w:val="both"/>
        <w:rPr>
          <w:rFonts w:ascii="Arial" w:hAnsi="Arial" w:cs="Arial"/>
        </w:rPr>
      </w:pPr>
      <w:r w:rsidRPr="00A40371">
        <w:rPr>
          <w:rFonts w:ascii="Arial" w:hAnsi="Arial" w:cs="Arial"/>
        </w:rPr>
        <w:t>Operacional:</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Original ou cópia autenticada da certidão de registro da pessoa jurídica, dentro de seu prazo de validade, junto ao CREA – Conselho Regional de Engenharia e Arquitetura; atestados ou certidões de capacidade técnica, fornecido por pessoa jurídica de direito público, necessariamente em nome do licitante, devidamente registrado no CONSELHO REGIONAL DE ENGENHARIA E AGRONOMIA, comprovando a aptidão para desempenho de atividade pertinente e compatível em características, contendo, necessariamente, o seguinte item / serviço de engenharia:</w:t>
      </w:r>
    </w:p>
    <w:p w:rsidR="00A40371" w:rsidRPr="00A40371" w:rsidRDefault="00A40371" w:rsidP="00A40371">
      <w:pPr>
        <w:pStyle w:val="PargrafodaLista"/>
        <w:ind w:left="0"/>
        <w:rPr>
          <w:rFonts w:ascii="Arial" w:hAnsi="Arial" w:cs="Arial"/>
        </w:rPr>
      </w:pPr>
    </w:p>
    <w:tbl>
      <w:tblPr>
        <w:tblStyle w:val="Tabelacomgrade"/>
        <w:tblW w:w="0" w:type="auto"/>
        <w:tblLook w:val="04A0"/>
      </w:tblPr>
      <w:tblGrid>
        <w:gridCol w:w="8644"/>
      </w:tblGrid>
      <w:tr w:rsidR="00A40371" w:rsidRPr="00A40371" w:rsidTr="004E7B33">
        <w:tc>
          <w:tcPr>
            <w:tcW w:w="8644" w:type="dxa"/>
          </w:tcPr>
          <w:p w:rsidR="00A40371" w:rsidRPr="00A40371" w:rsidRDefault="00A40371" w:rsidP="004E7B33">
            <w:pPr>
              <w:pStyle w:val="PargrafodaLista"/>
              <w:ind w:left="0"/>
              <w:rPr>
                <w:rFonts w:ascii="Arial" w:hAnsi="Arial" w:cs="Arial"/>
              </w:rPr>
            </w:pPr>
            <w:r w:rsidRPr="00A40371">
              <w:rPr>
                <w:rFonts w:ascii="Arial" w:hAnsi="Arial" w:cs="Arial"/>
              </w:rPr>
              <w:t>ITEM – SERVIÇO DE ENGENHARIA</w:t>
            </w:r>
          </w:p>
        </w:tc>
      </w:tr>
      <w:tr w:rsidR="00A40371" w:rsidRPr="00A40371" w:rsidTr="004E7B33">
        <w:tc>
          <w:tcPr>
            <w:tcW w:w="8644" w:type="dxa"/>
          </w:tcPr>
          <w:p w:rsidR="00A40371" w:rsidRPr="00A40371" w:rsidRDefault="00A40371" w:rsidP="004E7B33">
            <w:pPr>
              <w:pStyle w:val="PargrafodaLista"/>
              <w:ind w:left="0"/>
              <w:rPr>
                <w:rFonts w:ascii="Arial" w:hAnsi="Arial" w:cs="Arial"/>
              </w:rPr>
            </w:pPr>
            <w:r w:rsidRPr="00A40371">
              <w:rPr>
                <w:rFonts w:ascii="Arial" w:hAnsi="Arial" w:cs="Arial"/>
              </w:rPr>
              <w:t>DESCRIÇÃO</w:t>
            </w:r>
          </w:p>
        </w:tc>
      </w:tr>
      <w:tr w:rsidR="00A40371" w:rsidRPr="00A40371" w:rsidTr="004E7B33">
        <w:tc>
          <w:tcPr>
            <w:tcW w:w="8644" w:type="dxa"/>
          </w:tcPr>
          <w:p w:rsidR="00A40371" w:rsidRPr="00A40371" w:rsidRDefault="00A40371" w:rsidP="004E7B33">
            <w:pPr>
              <w:pStyle w:val="PargrafodaLista"/>
              <w:ind w:left="0"/>
              <w:rPr>
                <w:rFonts w:ascii="Arial" w:hAnsi="Arial" w:cs="Arial"/>
              </w:rPr>
            </w:pPr>
            <w:r w:rsidRPr="00A40371">
              <w:rPr>
                <w:rFonts w:ascii="Arial" w:hAnsi="Arial" w:cs="Arial"/>
              </w:rPr>
              <w:t>Fiscalização e Gerenciamento em obras de Barragem de Terra, com características acima dos seguintes valores: 55.000 m3 de terra compactada; aplicação de 1.000 m3 de concreto fck 30mpa, aplicados nas estruturas de vertedouro de soleira livre, escada de peixe  e extravasor.</w:t>
            </w:r>
          </w:p>
        </w:tc>
      </w:tr>
    </w:tbl>
    <w:p w:rsidR="00A40371" w:rsidRPr="00A40371" w:rsidRDefault="00A40371" w:rsidP="00A40371">
      <w:pPr>
        <w:pStyle w:val="PargrafodaLista"/>
        <w:ind w:left="0"/>
        <w:rPr>
          <w:rFonts w:ascii="Arial" w:hAnsi="Arial" w:cs="Arial"/>
        </w:rPr>
      </w:pPr>
    </w:p>
    <w:p w:rsidR="00A40371" w:rsidRPr="00A40371" w:rsidRDefault="00A40371" w:rsidP="00A40371">
      <w:pPr>
        <w:pStyle w:val="PargrafodaLista"/>
        <w:spacing w:line="360" w:lineRule="auto"/>
        <w:ind w:left="0" w:firstLine="708"/>
        <w:jc w:val="both"/>
        <w:rPr>
          <w:rFonts w:ascii="Arial" w:hAnsi="Arial" w:cs="Arial"/>
        </w:rPr>
      </w:pPr>
      <w:r w:rsidRPr="00A40371">
        <w:rPr>
          <w:rFonts w:ascii="Arial" w:hAnsi="Arial" w:cs="Arial"/>
        </w:rPr>
        <w:t>Considerar-se o item descrito acima, como item necessário para a execução da obra em questão.</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Indicação das instalações, do aparelhamento e do pessoal técnico da empresa, adequados e disponíveis para a execução dos serviços contratados, devendo constar a qualificação de cada um dos membros da equipe técnica que se responsabilizará pelos trabalhos, o tipo de vinculo profissional com a licitante, acompanhada de declaração formal de sua disponibilidade.</w:t>
      </w:r>
    </w:p>
    <w:p w:rsidR="00A40371" w:rsidRPr="00A40371" w:rsidRDefault="00A40371" w:rsidP="00A40371">
      <w:pPr>
        <w:pStyle w:val="PargrafodaLista"/>
        <w:ind w:left="0"/>
        <w:rPr>
          <w:rFonts w:ascii="Arial" w:hAnsi="Arial" w:cs="Arial"/>
        </w:rPr>
      </w:pPr>
    </w:p>
    <w:p w:rsidR="00A40371" w:rsidRPr="00A40371" w:rsidRDefault="00A40371" w:rsidP="00A40371">
      <w:pPr>
        <w:pStyle w:val="PargrafodaLista"/>
        <w:numPr>
          <w:ilvl w:val="0"/>
          <w:numId w:val="21"/>
        </w:numPr>
        <w:spacing w:line="360" w:lineRule="auto"/>
        <w:jc w:val="both"/>
        <w:rPr>
          <w:rFonts w:ascii="Arial" w:hAnsi="Arial" w:cs="Arial"/>
        </w:rPr>
      </w:pPr>
      <w:r w:rsidRPr="00A40371">
        <w:rPr>
          <w:rFonts w:ascii="Arial" w:hAnsi="Arial" w:cs="Arial"/>
        </w:rPr>
        <w:lastRenderedPageBreak/>
        <w:t>Profissional:</w:t>
      </w: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Originais ou cópias autenticadas de Certidões de Acervo Técnico – CAT´s emitidas pelo CONSELHO REGIONAL DE ENGENHARIA E AGRONOMIA em nome do responsável técnico da equipe, de forma a comprovar a supervisão em serviços de mesmas características às do objeto desta licitação, contendo, necessariamente, o seguinte item / serviço de engenharia:</w:t>
      </w:r>
    </w:p>
    <w:p w:rsidR="00A40371" w:rsidRPr="00A40371" w:rsidRDefault="00A40371" w:rsidP="00A40371">
      <w:pPr>
        <w:pStyle w:val="PargrafodaLista"/>
        <w:ind w:left="0"/>
        <w:rPr>
          <w:rFonts w:ascii="Arial" w:hAnsi="Arial" w:cs="Arial"/>
        </w:rPr>
      </w:pPr>
    </w:p>
    <w:tbl>
      <w:tblPr>
        <w:tblStyle w:val="Tabelacomgrade"/>
        <w:tblW w:w="0" w:type="auto"/>
        <w:tblLook w:val="04A0"/>
      </w:tblPr>
      <w:tblGrid>
        <w:gridCol w:w="8644"/>
      </w:tblGrid>
      <w:tr w:rsidR="00A40371" w:rsidRPr="00A40371" w:rsidTr="004E7B33">
        <w:tc>
          <w:tcPr>
            <w:tcW w:w="8644" w:type="dxa"/>
          </w:tcPr>
          <w:p w:rsidR="00A40371" w:rsidRPr="00A40371" w:rsidRDefault="00A40371" w:rsidP="004E7B33">
            <w:pPr>
              <w:pStyle w:val="PargrafodaLista"/>
              <w:ind w:left="0"/>
              <w:rPr>
                <w:rFonts w:ascii="Arial" w:hAnsi="Arial" w:cs="Arial"/>
              </w:rPr>
            </w:pPr>
            <w:r w:rsidRPr="00A40371">
              <w:rPr>
                <w:rFonts w:ascii="Arial" w:hAnsi="Arial" w:cs="Arial"/>
              </w:rPr>
              <w:t>ITEM – SERVIÇO DE ENGENHARIA</w:t>
            </w:r>
          </w:p>
        </w:tc>
      </w:tr>
      <w:tr w:rsidR="00A40371" w:rsidRPr="00A40371" w:rsidTr="004E7B33">
        <w:tc>
          <w:tcPr>
            <w:tcW w:w="8644" w:type="dxa"/>
          </w:tcPr>
          <w:p w:rsidR="00A40371" w:rsidRPr="00A40371" w:rsidRDefault="00A40371" w:rsidP="004E7B33">
            <w:pPr>
              <w:pStyle w:val="PargrafodaLista"/>
              <w:ind w:left="0"/>
              <w:rPr>
                <w:rFonts w:ascii="Arial" w:hAnsi="Arial" w:cs="Arial"/>
              </w:rPr>
            </w:pPr>
            <w:r w:rsidRPr="00A40371">
              <w:rPr>
                <w:rFonts w:ascii="Arial" w:hAnsi="Arial" w:cs="Arial"/>
              </w:rPr>
              <w:t>DESCRIÇÃO</w:t>
            </w:r>
          </w:p>
        </w:tc>
      </w:tr>
      <w:tr w:rsidR="00A40371" w:rsidRPr="00A40371" w:rsidTr="004E7B33">
        <w:tc>
          <w:tcPr>
            <w:tcW w:w="8644" w:type="dxa"/>
          </w:tcPr>
          <w:p w:rsidR="00A40371" w:rsidRPr="00A40371" w:rsidRDefault="00A40371" w:rsidP="004E7B33">
            <w:pPr>
              <w:pStyle w:val="PargrafodaLista"/>
              <w:ind w:left="0"/>
              <w:rPr>
                <w:rFonts w:ascii="Arial" w:hAnsi="Arial" w:cs="Arial"/>
              </w:rPr>
            </w:pPr>
            <w:r w:rsidRPr="00A40371">
              <w:rPr>
                <w:rFonts w:ascii="Arial" w:hAnsi="Arial" w:cs="Arial"/>
              </w:rPr>
              <w:t>Fiscalização e Gerenciamento em obras de Barragem de Terra</w:t>
            </w:r>
            <w:r w:rsidR="004E7B33">
              <w:rPr>
                <w:rFonts w:ascii="Arial" w:hAnsi="Arial" w:cs="Arial"/>
              </w:rPr>
              <w:t xml:space="preserve"> compactada e que contenha as estruturas para vertedouro de soleira livre, escada de peixe e extravasor.</w:t>
            </w:r>
          </w:p>
        </w:tc>
      </w:tr>
    </w:tbl>
    <w:p w:rsidR="00A40371" w:rsidRPr="00A40371" w:rsidRDefault="00A40371" w:rsidP="00A40371">
      <w:pPr>
        <w:pStyle w:val="PargrafodaLista"/>
        <w:ind w:left="0"/>
        <w:rPr>
          <w:rFonts w:ascii="Arial" w:hAnsi="Arial" w:cs="Arial"/>
        </w:rPr>
      </w:pPr>
    </w:p>
    <w:p w:rsidR="00A40371" w:rsidRPr="00A40371" w:rsidRDefault="00A40371" w:rsidP="00A40371">
      <w:pPr>
        <w:pStyle w:val="PargrafodaLista"/>
        <w:spacing w:line="360" w:lineRule="auto"/>
        <w:ind w:left="0" w:firstLine="360"/>
        <w:rPr>
          <w:rFonts w:ascii="Arial" w:hAnsi="Arial" w:cs="Arial"/>
        </w:rPr>
      </w:pPr>
      <w:r w:rsidRPr="00A40371">
        <w:rPr>
          <w:rFonts w:ascii="Arial" w:hAnsi="Arial" w:cs="Arial"/>
        </w:rPr>
        <w:t>A comprovação do vínculo profissional do responsável técnico deverá ser feita, conforme o caso, das seguintes formas:</w:t>
      </w:r>
    </w:p>
    <w:p w:rsidR="00A40371" w:rsidRPr="00A40371" w:rsidRDefault="00A40371" w:rsidP="00A40371">
      <w:pPr>
        <w:pStyle w:val="PargrafodaLista"/>
        <w:spacing w:line="360" w:lineRule="auto"/>
        <w:ind w:left="0"/>
        <w:rPr>
          <w:rFonts w:ascii="Arial" w:hAnsi="Arial" w:cs="Arial"/>
        </w:rPr>
      </w:pPr>
    </w:p>
    <w:p w:rsidR="00A40371" w:rsidRPr="00A40371" w:rsidRDefault="00A40371" w:rsidP="00A40371">
      <w:pPr>
        <w:pStyle w:val="PargrafodaLista"/>
        <w:numPr>
          <w:ilvl w:val="0"/>
          <w:numId w:val="18"/>
        </w:numPr>
        <w:spacing w:line="360" w:lineRule="auto"/>
        <w:rPr>
          <w:rFonts w:ascii="Arial" w:hAnsi="Arial" w:cs="Arial"/>
        </w:rPr>
      </w:pPr>
      <w:r w:rsidRPr="00A40371">
        <w:rPr>
          <w:rFonts w:ascii="Arial" w:hAnsi="Arial" w:cs="Arial"/>
        </w:rPr>
        <w:t>Cópia da Carteira de Trabalho e Previdência Social com o devido registro; ou</w:t>
      </w:r>
    </w:p>
    <w:p w:rsidR="00A40371" w:rsidRPr="00A40371" w:rsidRDefault="00A40371" w:rsidP="00A40371">
      <w:pPr>
        <w:pStyle w:val="PargrafodaLista"/>
        <w:numPr>
          <w:ilvl w:val="0"/>
          <w:numId w:val="18"/>
        </w:numPr>
        <w:spacing w:line="360" w:lineRule="auto"/>
        <w:rPr>
          <w:rFonts w:ascii="Arial" w:hAnsi="Arial" w:cs="Arial"/>
        </w:rPr>
      </w:pPr>
      <w:r w:rsidRPr="00A40371">
        <w:rPr>
          <w:rFonts w:ascii="Arial" w:hAnsi="Arial" w:cs="Arial"/>
        </w:rPr>
        <w:t>Prova de vínculo societário com a empresa; ou</w:t>
      </w:r>
    </w:p>
    <w:p w:rsidR="00A40371" w:rsidRPr="00A40371" w:rsidRDefault="00A40371" w:rsidP="00A40371">
      <w:pPr>
        <w:pStyle w:val="PargrafodaLista"/>
        <w:numPr>
          <w:ilvl w:val="0"/>
          <w:numId w:val="18"/>
        </w:numPr>
        <w:spacing w:line="360" w:lineRule="auto"/>
        <w:rPr>
          <w:rFonts w:ascii="Arial" w:hAnsi="Arial" w:cs="Arial"/>
        </w:rPr>
      </w:pPr>
      <w:r w:rsidRPr="00A40371">
        <w:rPr>
          <w:rFonts w:ascii="Arial" w:hAnsi="Arial" w:cs="Arial"/>
        </w:rPr>
        <w:t>Ficha de registro de empregados ou do livro correspondente devidamente registrado pelo Ministério do Trabalho;</w:t>
      </w:r>
    </w:p>
    <w:p w:rsidR="00A40371" w:rsidRPr="00A40371" w:rsidRDefault="00A40371" w:rsidP="00A40371">
      <w:pPr>
        <w:pStyle w:val="PargrafodaLista"/>
        <w:numPr>
          <w:ilvl w:val="0"/>
          <w:numId w:val="18"/>
        </w:numPr>
        <w:spacing w:line="360" w:lineRule="auto"/>
        <w:rPr>
          <w:rFonts w:ascii="Arial" w:hAnsi="Arial" w:cs="Arial"/>
        </w:rPr>
      </w:pPr>
      <w:r w:rsidRPr="00A40371">
        <w:rPr>
          <w:rFonts w:ascii="Arial" w:hAnsi="Arial" w:cs="Arial"/>
        </w:rPr>
        <w:t>Contrato de trabalho / Prestação de Serviço;</w:t>
      </w:r>
    </w:p>
    <w:p w:rsidR="00A40371" w:rsidRPr="00A40371" w:rsidRDefault="00A40371" w:rsidP="00A40371">
      <w:pPr>
        <w:pStyle w:val="PargrafodaLista"/>
        <w:numPr>
          <w:ilvl w:val="0"/>
          <w:numId w:val="18"/>
        </w:numPr>
        <w:spacing w:line="360" w:lineRule="auto"/>
        <w:rPr>
          <w:rFonts w:ascii="Arial" w:hAnsi="Arial" w:cs="Arial"/>
        </w:rPr>
      </w:pPr>
      <w:r w:rsidRPr="00A40371">
        <w:rPr>
          <w:rFonts w:ascii="Arial" w:hAnsi="Arial" w:cs="Arial"/>
        </w:rPr>
        <w:t>Contratação de profissional autônomo e se responsabilize tecnicamente pela execução dos serviços.</w:t>
      </w:r>
    </w:p>
    <w:p w:rsidR="00A40371" w:rsidRPr="00A40371" w:rsidRDefault="00A40371" w:rsidP="00A40371">
      <w:pPr>
        <w:pStyle w:val="PargrafodaLista"/>
        <w:rPr>
          <w:rFonts w:ascii="Arial" w:hAnsi="Arial" w:cs="Arial"/>
        </w:rPr>
      </w:pPr>
    </w:p>
    <w:p w:rsidR="00A40371" w:rsidRPr="00A40371" w:rsidRDefault="00A40371" w:rsidP="00A40371">
      <w:pPr>
        <w:pStyle w:val="PargrafodaLista"/>
        <w:numPr>
          <w:ilvl w:val="0"/>
          <w:numId w:val="14"/>
        </w:numPr>
        <w:spacing w:after="200" w:line="276" w:lineRule="auto"/>
        <w:rPr>
          <w:rFonts w:ascii="Arial" w:hAnsi="Arial" w:cs="Arial"/>
          <w:b/>
        </w:rPr>
      </w:pPr>
      <w:r w:rsidRPr="00A40371">
        <w:rPr>
          <w:rFonts w:ascii="Arial" w:hAnsi="Arial" w:cs="Arial"/>
          <w:b/>
        </w:rPr>
        <w:t>OUTRAS OBSERVAÇÕES</w:t>
      </w:r>
    </w:p>
    <w:p w:rsidR="00A40371" w:rsidRPr="00A40371" w:rsidRDefault="00A40371" w:rsidP="00A40371">
      <w:pPr>
        <w:pStyle w:val="PargrafodaLista"/>
        <w:rPr>
          <w:rFonts w:ascii="Arial" w:hAnsi="Arial" w:cs="Arial"/>
        </w:rPr>
      </w:pPr>
    </w:p>
    <w:p w:rsidR="00A40371" w:rsidRPr="00A40371" w:rsidRDefault="00A40371" w:rsidP="00A40371">
      <w:pPr>
        <w:pStyle w:val="PargrafodaLista"/>
        <w:spacing w:line="360" w:lineRule="auto"/>
        <w:ind w:left="0" w:firstLine="360"/>
        <w:jc w:val="both"/>
        <w:rPr>
          <w:rFonts w:ascii="Arial" w:hAnsi="Arial" w:cs="Arial"/>
        </w:rPr>
      </w:pPr>
      <w:r w:rsidRPr="00A40371">
        <w:rPr>
          <w:rFonts w:ascii="Arial" w:hAnsi="Arial" w:cs="Arial"/>
        </w:rPr>
        <w:t>Caso a obra seja interrompida, o contrato será suspenso iniciando-se novamente a partir do comunicado oficial da Prefeitura Municipal de Cordeirópolis.</w:t>
      </w:r>
    </w:p>
    <w:p w:rsidR="00A40371" w:rsidRPr="00A40371" w:rsidRDefault="00A40371" w:rsidP="00A40371">
      <w:pPr>
        <w:pStyle w:val="PargrafodaLista"/>
        <w:spacing w:line="360" w:lineRule="auto"/>
        <w:ind w:left="0"/>
        <w:jc w:val="both"/>
        <w:rPr>
          <w:rFonts w:ascii="Arial" w:hAnsi="Arial" w:cs="Arial"/>
        </w:rPr>
      </w:pPr>
    </w:p>
    <w:p w:rsidR="00A40371" w:rsidRPr="00A40371" w:rsidRDefault="00A40371" w:rsidP="00A40371">
      <w:pPr>
        <w:pStyle w:val="PargrafodaLista"/>
        <w:spacing w:line="360" w:lineRule="auto"/>
        <w:ind w:left="0"/>
        <w:jc w:val="both"/>
        <w:rPr>
          <w:rFonts w:ascii="Arial" w:hAnsi="Arial" w:cs="Arial"/>
        </w:rPr>
      </w:pPr>
      <w:r w:rsidRPr="00A40371">
        <w:rPr>
          <w:rFonts w:ascii="Arial" w:hAnsi="Arial" w:cs="Arial"/>
        </w:rPr>
        <w:t>Cordeirópolis, 21 de maio de 2020.</w:t>
      </w:r>
    </w:p>
    <w:p w:rsidR="00A40371" w:rsidRPr="00A40371" w:rsidRDefault="00A40371" w:rsidP="00A40371">
      <w:pPr>
        <w:pStyle w:val="PargrafodaLista"/>
        <w:spacing w:line="360" w:lineRule="auto"/>
        <w:ind w:left="0"/>
        <w:jc w:val="both"/>
        <w:rPr>
          <w:rFonts w:ascii="Arial" w:hAnsi="Arial" w:cs="Arial"/>
        </w:rPr>
      </w:pPr>
    </w:p>
    <w:p w:rsidR="00A40371" w:rsidRPr="00A40371" w:rsidRDefault="00A40371" w:rsidP="00A40371">
      <w:pPr>
        <w:pStyle w:val="PargrafodaLista"/>
        <w:spacing w:line="360" w:lineRule="auto"/>
        <w:ind w:left="0"/>
        <w:jc w:val="both"/>
        <w:rPr>
          <w:rFonts w:ascii="Arial" w:hAnsi="Arial" w:cs="Arial"/>
        </w:rPr>
      </w:pPr>
    </w:p>
    <w:p w:rsidR="00A40371" w:rsidRPr="00A40371" w:rsidRDefault="00A40371" w:rsidP="00A40371">
      <w:pPr>
        <w:pStyle w:val="PargrafodaLista"/>
        <w:spacing w:line="360" w:lineRule="auto"/>
        <w:ind w:left="0"/>
        <w:jc w:val="center"/>
        <w:rPr>
          <w:rFonts w:ascii="Arial" w:hAnsi="Arial" w:cs="Arial"/>
        </w:rPr>
      </w:pPr>
      <w:r w:rsidRPr="00A40371">
        <w:rPr>
          <w:rFonts w:ascii="Arial" w:hAnsi="Arial" w:cs="Arial"/>
        </w:rPr>
        <w:t>_____________________________</w:t>
      </w:r>
    </w:p>
    <w:p w:rsidR="00A40371" w:rsidRPr="00A40371" w:rsidRDefault="00A40371" w:rsidP="00A40371">
      <w:pPr>
        <w:tabs>
          <w:tab w:val="left" w:pos="5092"/>
        </w:tabs>
        <w:spacing w:line="360" w:lineRule="auto"/>
        <w:jc w:val="center"/>
        <w:rPr>
          <w:rFonts w:ascii="Arial" w:hAnsi="Arial" w:cs="Arial"/>
        </w:rPr>
      </w:pPr>
      <w:r w:rsidRPr="00A40371">
        <w:rPr>
          <w:rFonts w:ascii="Arial" w:hAnsi="Arial" w:cs="Arial"/>
        </w:rPr>
        <w:t>Engº. Marcelo José Coghi</w:t>
      </w:r>
    </w:p>
    <w:p w:rsidR="00A40371" w:rsidRPr="00A40371" w:rsidRDefault="00A40371" w:rsidP="00A40371">
      <w:pPr>
        <w:jc w:val="center"/>
        <w:rPr>
          <w:rFonts w:ascii="Arial" w:hAnsi="Arial" w:cs="Arial"/>
          <w:b/>
          <w:i/>
        </w:rPr>
      </w:pPr>
      <w:r w:rsidRPr="00A40371">
        <w:rPr>
          <w:rFonts w:ascii="Arial" w:hAnsi="Arial" w:cs="Arial"/>
          <w:b/>
          <w:i/>
        </w:rPr>
        <w:t>Secretário de Obras e Planejamento</w:t>
      </w:r>
    </w:p>
    <w:p w:rsidR="00A40371" w:rsidRPr="001134AE" w:rsidRDefault="00A40371" w:rsidP="00A40371">
      <w:pPr>
        <w:jc w:val="center"/>
      </w:pPr>
    </w:p>
    <w:p w:rsidR="00A40371" w:rsidRPr="00433028" w:rsidRDefault="00A40371" w:rsidP="00A40371"/>
    <w:p w:rsidR="00A40371" w:rsidRDefault="00A40371" w:rsidP="00A40371"/>
    <w:p w:rsidR="0047030E" w:rsidRDefault="0047030E" w:rsidP="0022657E">
      <w:pPr>
        <w:autoSpaceDE w:val="0"/>
        <w:autoSpaceDN w:val="0"/>
        <w:adjustRightInd w:val="0"/>
        <w:jc w:val="center"/>
        <w:rPr>
          <w:rFonts w:ascii="Arial" w:hAnsi="Arial" w:cs="Arial"/>
          <w:b/>
          <w:bCs/>
          <w:sz w:val="22"/>
          <w:szCs w:val="22"/>
          <w:u w:val="single"/>
        </w:rPr>
      </w:pPr>
    </w:p>
    <w:p w:rsidR="0047030E" w:rsidRDefault="0047030E" w:rsidP="0022657E">
      <w:pPr>
        <w:autoSpaceDE w:val="0"/>
        <w:autoSpaceDN w:val="0"/>
        <w:adjustRightInd w:val="0"/>
        <w:jc w:val="center"/>
        <w:rPr>
          <w:rFonts w:ascii="Arial" w:hAnsi="Arial" w:cs="Arial"/>
          <w:b/>
          <w:bCs/>
          <w:sz w:val="22"/>
          <w:szCs w:val="22"/>
          <w:u w:val="single"/>
        </w:rPr>
      </w:pPr>
    </w:p>
    <w:p w:rsidR="004E7B33" w:rsidRDefault="004E7B33" w:rsidP="0022657E">
      <w:pPr>
        <w:autoSpaceDE w:val="0"/>
        <w:autoSpaceDN w:val="0"/>
        <w:adjustRightInd w:val="0"/>
        <w:jc w:val="center"/>
        <w:rPr>
          <w:rFonts w:ascii="Arial" w:hAnsi="Arial" w:cs="Arial"/>
          <w:b/>
          <w:bCs/>
          <w:sz w:val="22"/>
          <w:szCs w:val="22"/>
          <w:u w:val="single"/>
        </w:rPr>
      </w:pPr>
    </w:p>
    <w:p w:rsidR="004E7B33" w:rsidRDefault="004E7B33"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7028F4">
        <w:rPr>
          <w:rFonts w:ascii="Arial" w:hAnsi="Arial" w:cs="Arial"/>
          <w:b/>
          <w:bCs/>
          <w:iCs/>
          <w:sz w:val="22"/>
          <w:szCs w:val="22"/>
        </w:rPr>
        <w:t>Contratação de empresa especializada para fiscalização e gerenciamento da obra na construção da Barragem de Santa Marina em Cordeirópolis – SP.</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028F4">
        <w:rPr>
          <w:rFonts w:ascii="Arial" w:hAnsi="Arial" w:cs="Arial"/>
          <w:b/>
          <w:bCs/>
          <w:iCs/>
          <w:sz w:val="22"/>
          <w:szCs w:val="22"/>
        </w:rPr>
        <w:t>Contratação de empresa especializada para fiscalização e gerenciamento da obra na construção da Barragem de Santa Marina em Cordeirópolis – SP.</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028F4">
        <w:rPr>
          <w:rFonts w:ascii="Arial" w:hAnsi="Arial" w:cs="Arial"/>
          <w:b/>
          <w:bCs/>
          <w:iCs/>
          <w:sz w:val="22"/>
          <w:szCs w:val="22"/>
        </w:rPr>
        <w:t>Contratação de empresa especializada para fiscalização e gerenciamento da obra na construção da Barragem de Santa Marina em Cordeirópolis – SP.</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7028F4">
        <w:rPr>
          <w:rFonts w:ascii="Arial" w:hAnsi="Arial" w:cs="Arial"/>
          <w:b/>
          <w:bCs/>
          <w:iCs/>
          <w:sz w:val="22"/>
          <w:szCs w:val="22"/>
        </w:rPr>
        <w:t>Contratação de empresa especializada para fiscalização e gerenciamento da obra na construção da Barragem de Santa Marina em Cordeirópolis – SP.</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7028F4">
              <w:rPr>
                <w:rFonts w:ascii="Arial" w:hAnsi="Arial" w:cs="Arial"/>
                <w:b/>
                <w:bCs/>
                <w:iCs/>
              </w:rPr>
              <w:t>Contratação de empresa especializada para fiscalização e gerenciamento da obra na construção da Barragem de Santa Marina em Cordeirópolis – SP.</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7028F4">
              <w:rPr>
                <w:rFonts w:ascii="Arial" w:hAnsi="Arial" w:cs="Arial"/>
                <w:sz w:val="22"/>
                <w:szCs w:val="22"/>
                <w:u w:val="single"/>
              </w:rPr>
              <w:t>523/2020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DB64C2">
        <w:rPr>
          <w:rFonts w:ascii="Arial" w:hAnsi="Arial" w:cs="Arial"/>
          <w:b/>
          <w:sz w:val="22"/>
          <w:szCs w:val="22"/>
        </w:rPr>
        <w:t>24 (vinte e quatro)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7028F4">
        <w:rPr>
          <w:rFonts w:ascii="Arial" w:hAnsi="Arial" w:cs="Arial"/>
          <w:b/>
          <w:bCs/>
          <w:iCs/>
        </w:rPr>
        <w:t>Contratação de empresa especializada para fiscalização e gerenciamento da obra na construção da Barragem de Santa Marina em Cordeirópolis – SP.</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DB64C2">
        <w:rPr>
          <w:rFonts w:cs="Arial"/>
          <w:b/>
          <w:sz w:val="22"/>
          <w:szCs w:val="22"/>
        </w:rPr>
        <w:t>24 (vinte e quatro)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6311FB"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CD6FE2" w:rsidRDefault="00CD6FE2" w:rsidP="00CD6FE2">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- 00057  3.3.90.39. 15 451 0444 2027 201.00001.0641-01</w:t>
      </w:r>
    </w:p>
    <w:p w:rsidR="006311FB" w:rsidRDefault="006311FB"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6311F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7028F4">
        <w:rPr>
          <w:rFonts w:ascii="Arial" w:hAnsi="Arial" w:cs="Arial"/>
          <w:sz w:val="22"/>
          <w:szCs w:val="22"/>
        </w:rPr>
        <w:t>07/2020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7028F4">
        <w:rPr>
          <w:rFonts w:ascii="Arial" w:hAnsi="Arial" w:cs="Arial"/>
          <w:b/>
          <w:bCs/>
          <w:iCs/>
          <w:sz w:val="22"/>
          <w:szCs w:val="22"/>
        </w:rPr>
        <w:t>Contratação de empresa especializada para fiscalização e gerenciamento da obra na construção da Barragem de Santa Marina em Cordeirópolis – SP.</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pPr>
        <w:rPr>
          <w:rFonts w:ascii="Arial" w:hAnsi="Arial" w:cs="Arial"/>
          <w:sz w:val="22"/>
          <w:szCs w:val="22"/>
        </w:rPr>
      </w:pPr>
      <w:r>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0"/>
      <w:footerReference w:type="even" r:id="rId11"/>
      <w:footerReference w:type="default" r:id="rId12"/>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AFE" w:rsidRDefault="008F5AFE" w:rsidP="008D473D">
      <w:r>
        <w:separator/>
      </w:r>
    </w:p>
  </w:endnote>
  <w:endnote w:type="continuationSeparator" w:id="1">
    <w:p w:rsidR="008F5AFE" w:rsidRDefault="008F5AFE" w:rsidP="008D47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33" w:rsidRDefault="00DD3F7D">
    <w:pPr>
      <w:pStyle w:val="Rodap"/>
      <w:framePr w:wrap="around" w:vAnchor="text" w:hAnchor="margin" w:xAlign="right" w:y="1"/>
      <w:rPr>
        <w:rStyle w:val="Nmerodepgina"/>
      </w:rPr>
    </w:pPr>
    <w:r>
      <w:rPr>
        <w:rStyle w:val="Nmerodepgina"/>
      </w:rPr>
      <w:fldChar w:fldCharType="begin"/>
    </w:r>
    <w:r w:rsidR="004E7B33">
      <w:rPr>
        <w:rStyle w:val="Nmerodepgina"/>
      </w:rPr>
      <w:instrText xml:space="preserve">PAGE  </w:instrText>
    </w:r>
    <w:r>
      <w:rPr>
        <w:rStyle w:val="Nmerodepgina"/>
      </w:rPr>
      <w:fldChar w:fldCharType="separate"/>
    </w:r>
    <w:r w:rsidR="004E7B33">
      <w:rPr>
        <w:rStyle w:val="Nmerodepgina"/>
        <w:noProof/>
      </w:rPr>
      <w:t>1</w:t>
    </w:r>
    <w:r>
      <w:rPr>
        <w:rStyle w:val="Nmerodepgina"/>
      </w:rPr>
      <w:fldChar w:fldCharType="end"/>
    </w:r>
  </w:p>
  <w:p w:rsidR="004E7B33" w:rsidRDefault="004E7B3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33" w:rsidRPr="00AE4DE7" w:rsidRDefault="004E7B33"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E7B33" w:rsidRDefault="004E7B33" w:rsidP="0022657E">
    <w:pPr>
      <w:pStyle w:val="Rodap"/>
      <w:pBdr>
        <w:top w:val="single" w:sz="18" w:space="0" w:color="3366CC"/>
      </w:pBdr>
      <w:ind w:right="360"/>
      <w:jc w:val="center"/>
      <w:rPr>
        <w:rFonts w:ascii="Arial" w:hAnsi="Arial" w:cs="Arial"/>
        <w:b/>
        <w:color w:val="003366"/>
        <w:sz w:val="16"/>
        <w:szCs w:val="16"/>
      </w:rPr>
    </w:pPr>
  </w:p>
  <w:p w:rsidR="004E7B33" w:rsidRPr="009B1E51" w:rsidRDefault="00DD3F7D"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4E7B33" w:rsidRPr="009B1E51">
      <w:rPr>
        <w:rStyle w:val="Nmerodepgina"/>
        <w:b/>
        <w:sz w:val="16"/>
        <w:szCs w:val="16"/>
      </w:rPr>
      <w:instrText xml:space="preserve">PAGE  </w:instrText>
    </w:r>
    <w:r w:rsidRPr="009B1E51">
      <w:rPr>
        <w:rStyle w:val="Nmerodepgina"/>
        <w:b/>
        <w:sz w:val="16"/>
        <w:szCs w:val="16"/>
      </w:rPr>
      <w:fldChar w:fldCharType="separate"/>
    </w:r>
    <w:r w:rsidR="001679C7">
      <w:rPr>
        <w:rStyle w:val="Nmerodepgina"/>
        <w:b/>
        <w:noProof/>
        <w:sz w:val="16"/>
        <w:szCs w:val="16"/>
      </w:rPr>
      <w:t>1</w:t>
    </w:r>
    <w:r w:rsidRPr="009B1E51">
      <w:rPr>
        <w:rStyle w:val="Nmerodepgina"/>
        <w:b/>
        <w:sz w:val="16"/>
        <w:szCs w:val="16"/>
      </w:rPr>
      <w:fldChar w:fldCharType="end"/>
    </w:r>
  </w:p>
  <w:p w:rsidR="004E7B33" w:rsidRDefault="004E7B33"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AFE" w:rsidRDefault="008F5AFE" w:rsidP="008D473D">
      <w:r>
        <w:separator/>
      </w:r>
    </w:p>
  </w:footnote>
  <w:footnote w:type="continuationSeparator" w:id="1">
    <w:p w:rsidR="008F5AFE" w:rsidRDefault="008F5AFE"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33" w:rsidRDefault="004E7B33"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4E7B33" w:rsidRPr="00B407BD" w:rsidRDefault="004E7B33"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4E7B33" w:rsidRDefault="004E7B33" w:rsidP="0022657E">
    <w:pPr>
      <w:pStyle w:val="Cabealho"/>
      <w:jc w:val="center"/>
      <w:rPr>
        <w:rFonts w:ascii="Verdana" w:hAnsi="Verdana" w:cs="Verdana"/>
      </w:rPr>
    </w:pPr>
    <w:r w:rsidRPr="00483529">
      <w:rPr>
        <w:rFonts w:ascii="Verdana" w:hAnsi="Verdana" w:cs="Verdana"/>
      </w:rPr>
      <w:t>Estado de São Paulo</w:t>
    </w:r>
  </w:p>
  <w:p w:rsidR="004E7B33" w:rsidRPr="00483529" w:rsidRDefault="004E7B33" w:rsidP="0022657E">
    <w:pPr>
      <w:pStyle w:val="Cabealho"/>
      <w:pBdr>
        <w:bottom w:val="single" w:sz="18" w:space="1" w:color="auto"/>
      </w:pBdr>
      <w:jc w:val="center"/>
      <w:rPr>
        <w:rFonts w:ascii="Verdana" w:hAnsi="Verdana" w:cs="Verdana"/>
      </w:rPr>
    </w:pPr>
  </w:p>
  <w:p w:rsidR="004E7B33" w:rsidRPr="00A542CE" w:rsidRDefault="004E7B33"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9B340E6"/>
    <w:multiLevelType w:val="hybridMultilevel"/>
    <w:tmpl w:val="D056E85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B83126"/>
    <w:multiLevelType w:val="hybridMultilevel"/>
    <w:tmpl w:val="5DAC21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5601220"/>
    <w:multiLevelType w:val="hybridMultilevel"/>
    <w:tmpl w:val="19D41B8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A905B14"/>
    <w:multiLevelType w:val="hybridMultilevel"/>
    <w:tmpl w:val="EB6626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BA56B9E"/>
    <w:multiLevelType w:val="hybridMultilevel"/>
    <w:tmpl w:val="DAF8F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EAF62B2"/>
    <w:multiLevelType w:val="hybridMultilevel"/>
    <w:tmpl w:val="62BEA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7765C37"/>
    <w:multiLevelType w:val="hybridMultilevel"/>
    <w:tmpl w:val="2E0C0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9466B4B"/>
    <w:multiLevelType w:val="hybridMultilevel"/>
    <w:tmpl w:val="E8745B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3"/>
  </w:num>
  <w:num w:numId="13">
    <w:abstractNumId w:val="20"/>
  </w:num>
  <w:num w:numId="14">
    <w:abstractNumId w:val="19"/>
  </w:num>
  <w:num w:numId="15">
    <w:abstractNumId w:val="12"/>
  </w:num>
  <w:num w:numId="16">
    <w:abstractNumId w:val="15"/>
  </w:num>
  <w:num w:numId="17">
    <w:abstractNumId w:val="11"/>
  </w:num>
  <w:num w:numId="18">
    <w:abstractNumId w:val="10"/>
  </w:num>
  <w:num w:numId="19">
    <w:abstractNumId w:val="16"/>
  </w:num>
  <w:num w:numId="20">
    <w:abstractNumId w:val="14"/>
  </w:num>
  <w:num w:numId="21">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6978"/>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9394B"/>
    <w:rsid w:val="000952C8"/>
    <w:rsid w:val="000A5D14"/>
    <w:rsid w:val="000B2C44"/>
    <w:rsid w:val="000B605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679C7"/>
    <w:rsid w:val="00173D0D"/>
    <w:rsid w:val="00190531"/>
    <w:rsid w:val="0019286A"/>
    <w:rsid w:val="001966A9"/>
    <w:rsid w:val="001A59AD"/>
    <w:rsid w:val="001A7EB7"/>
    <w:rsid w:val="001B46E7"/>
    <w:rsid w:val="001C3449"/>
    <w:rsid w:val="001C65FA"/>
    <w:rsid w:val="001D02BE"/>
    <w:rsid w:val="001D6123"/>
    <w:rsid w:val="001E2501"/>
    <w:rsid w:val="001F0566"/>
    <w:rsid w:val="00213072"/>
    <w:rsid w:val="00214420"/>
    <w:rsid w:val="0022657E"/>
    <w:rsid w:val="00241AE1"/>
    <w:rsid w:val="002443D3"/>
    <w:rsid w:val="00246016"/>
    <w:rsid w:val="00255B16"/>
    <w:rsid w:val="00271B7B"/>
    <w:rsid w:val="00271F81"/>
    <w:rsid w:val="00277C6B"/>
    <w:rsid w:val="00280BDA"/>
    <w:rsid w:val="002857C9"/>
    <w:rsid w:val="00287A15"/>
    <w:rsid w:val="002A2476"/>
    <w:rsid w:val="002A33A5"/>
    <w:rsid w:val="002A6BED"/>
    <w:rsid w:val="002A79B8"/>
    <w:rsid w:val="002D576E"/>
    <w:rsid w:val="002F22AE"/>
    <w:rsid w:val="002F27F4"/>
    <w:rsid w:val="00320693"/>
    <w:rsid w:val="003234C3"/>
    <w:rsid w:val="00336CC4"/>
    <w:rsid w:val="0033728D"/>
    <w:rsid w:val="003411BA"/>
    <w:rsid w:val="00341AAC"/>
    <w:rsid w:val="00345A48"/>
    <w:rsid w:val="003572AF"/>
    <w:rsid w:val="00361A0F"/>
    <w:rsid w:val="00362883"/>
    <w:rsid w:val="00366C60"/>
    <w:rsid w:val="0037273C"/>
    <w:rsid w:val="0037554A"/>
    <w:rsid w:val="00383A84"/>
    <w:rsid w:val="003929C0"/>
    <w:rsid w:val="003931BD"/>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30E"/>
    <w:rsid w:val="00470617"/>
    <w:rsid w:val="00474B9B"/>
    <w:rsid w:val="00477F98"/>
    <w:rsid w:val="0048299F"/>
    <w:rsid w:val="00483529"/>
    <w:rsid w:val="00492086"/>
    <w:rsid w:val="004950A0"/>
    <w:rsid w:val="004974EB"/>
    <w:rsid w:val="004A1223"/>
    <w:rsid w:val="004A18F8"/>
    <w:rsid w:val="004A4D87"/>
    <w:rsid w:val="004B22DF"/>
    <w:rsid w:val="004B4AEB"/>
    <w:rsid w:val="004D2BAD"/>
    <w:rsid w:val="004D6840"/>
    <w:rsid w:val="004E6182"/>
    <w:rsid w:val="004E6758"/>
    <w:rsid w:val="004E7B33"/>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B261A"/>
    <w:rsid w:val="005B2BD8"/>
    <w:rsid w:val="005C2D71"/>
    <w:rsid w:val="00607E50"/>
    <w:rsid w:val="00620DFB"/>
    <w:rsid w:val="006311FB"/>
    <w:rsid w:val="006351EF"/>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028F4"/>
    <w:rsid w:val="0071100D"/>
    <w:rsid w:val="00714E2B"/>
    <w:rsid w:val="00722C8A"/>
    <w:rsid w:val="007412A6"/>
    <w:rsid w:val="00744350"/>
    <w:rsid w:val="00751629"/>
    <w:rsid w:val="00774692"/>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70B2"/>
    <w:rsid w:val="00860B7E"/>
    <w:rsid w:val="00873578"/>
    <w:rsid w:val="00886F0A"/>
    <w:rsid w:val="008923E6"/>
    <w:rsid w:val="00892698"/>
    <w:rsid w:val="008A70E1"/>
    <w:rsid w:val="008C1D2B"/>
    <w:rsid w:val="008C6DB6"/>
    <w:rsid w:val="008D0834"/>
    <w:rsid w:val="008D473D"/>
    <w:rsid w:val="008D4E25"/>
    <w:rsid w:val="008D7D79"/>
    <w:rsid w:val="008E3085"/>
    <w:rsid w:val="008F5AFE"/>
    <w:rsid w:val="00906DC6"/>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40371"/>
    <w:rsid w:val="00A40C15"/>
    <w:rsid w:val="00A47383"/>
    <w:rsid w:val="00A5195D"/>
    <w:rsid w:val="00A542CE"/>
    <w:rsid w:val="00A81FFE"/>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97D67"/>
    <w:rsid w:val="00BA07F7"/>
    <w:rsid w:val="00BA3AFB"/>
    <w:rsid w:val="00BC49B3"/>
    <w:rsid w:val="00BC4E46"/>
    <w:rsid w:val="00BD2C4D"/>
    <w:rsid w:val="00BE019D"/>
    <w:rsid w:val="00BE0674"/>
    <w:rsid w:val="00BF59BD"/>
    <w:rsid w:val="00C01F23"/>
    <w:rsid w:val="00C141A4"/>
    <w:rsid w:val="00C147DE"/>
    <w:rsid w:val="00C21D48"/>
    <w:rsid w:val="00C42A47"/>
    <w:rsid w:val="00C43586"/>
    <w:rsid w:val="00C71028"/>
    <w:rsid w:val="00C74E7D"/>
    <w:rsid w:val="00C84EC3"/>
    <w:rsid w:val="00CB3D65"/>
    <w:rsid w:val="00CB6FE9"/>
    <w:rsid w:val="00CD06B2"/>
    <w:rsid w:val="00CD6FE2"/>
    <w:rsid w:val="00CE3DD6"/>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B64C2"/>
    <w:rsid w:val="00DD2C7B"/>
    <w:rsid w:val="00DD3F7D"/>
    <w:rsid w:val="00DD4DD0"/>
    <w:rsid w:val="00DD5BA0"/>
    <w:rsid w:val="00DE12B0"/>
    <w:rsid w:val="00DE76D6"/>
    <w:rsid w:val="00DE7AAF"/>
    <w:rsid w:val="00DF4D4F"/>
    <w:rsid w:val="00DF6995"/>
    <w:rsid w:val="00DF709A"/>
    <w:rsid w:val="00E02D64"/>
    <w:rsid w:val="00E15275"/>
    <w:rsid w:val="00E16B6B"/>
    <w:rsid w:val="00E219AC"/>
    <w:rsid w:val="00E219DC"/>
    <w:rsid w:val="00E25E01"/>
    <w:rsid w:val="00E2747D"/>
    <w:rsid w:val="00E33D95"/>
    <w:rsid w:val="00E43026"/>
    <w:rsid w:val="00E517ED"/>
    <w:rsid w:val="00E9014F"/>
    <w:rsid w:val="00EB7D4E"/>
    <w:rsid w:val="00EC537C"/>
    <w:rsid w:val="00ED1720"/>
    <w:rsid w:val="00ED4024"/>
    <w:rsid w:val="00F013A9"/>
    <w:rsid w:val="00F2343E"/>
    <w:rsid w:val="00F3452D"/>
    <w:rsid w:val="00F46B35"/>
    <w:rsid w:val="00F60008"/>
    <w:rsid w:val="00F67454"/>
    <w:rsid w:val="00F77C3D"/>
    <w:rsid w:val="00F80417"/>
    <w:rsid w:val="00F9253D"/>
    <w:rsid w:val="00FC6E00"/>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6510-EB31-4D8C-A95D-565596DD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12778</Words>
  <Characters>69003</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81618</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2020-05-28T18:15:00Z</cp:lastPrinted>
  <dcterms:created xsi:type="dcterms:W3CDTF">2020-05-28T19:25:00Z</dcterms:created>
  <dcterms:modified xsi:type="dcterms:W3CDTF">2020-05-28T19:25:00Z</dcterms:modified>
</cp:coreProperties>
</file>