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ED" w:rsidRPr="00E517ED" w:rsidRDefault="00E517ED" w:rsidP="00E517ED"/>
    <w:p w:rsidR="00E25E01" w:rsidRPr="000B605F" w:rsidRDefault="00E25E01" w:rsidP="0022657E">
      <w:pPr>
        <w:pStyle w:val="Ttulo2"/>
        <w:rPr>
          <w:rFonts w:cs="Arial"/>
          <w:b/>
          <w:sz w:val="22"/>
          <w:szCs w:val="22"/>
          <w:u w:val="single"/>
        </w:rPr>
      </w:pPr>
      <w:r w:rsidRPr="000B605F">
        <w:rPr>
          <w:rFonts w:cs="Arial"/>
          <w:b/>
          <w:sz w:val="22"/>
          <w:szCs w:val="22"/>
          <w:u w:val="single"/>
        </w:rPr>
        <w:t xml:space="preserve">TOMADA DE </w:t>
      </w:r>
      <w:r w:rsidR="000952C8">
        <w:rPr>
          <w:rFonts w:cs="Arial"/>
          <w:b/>
          <w:sz w:val="22"/>
          <w:szCs w:val="22"/>
          <w:u w:val="single"/>
        </w:rPr>
        <w:t xml:space="preserve">PREÇOS </w:t>
      </w:r>
      <w:r w:rsidR="00A12F88">
        <w:rPr>
          <w:rFonts w:cs="Arial"/>
          <w:b/>
          <w:sz w:val="22"/>
          <w:szCs w:val="22"/>
          <w:u w:val="single"/>
        </w:rPr>
        <w:t>nº 01/2020</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A12F88">
        <w:rPr>
          <w:rFonts w:ascii="Arial" w:hAnsi="Arial" w:cs="Arial"/>
          <w:b/>
          <w:bCs/>
          <w:iCs/>
        </w:rPr>
        <w:t xml:space="preserve">Melhoria da Captação de Águas Pluviais e </w:t>
      </w:r>
      <w:r w:rsidR="00C141A4">
        <w:rPr>
          <w:rFonts w:ascii="Arial" w:hAnsi="Arial" w:cs="Arial"/>
          <w:b/>
          <w:bCs/>
          <w:iCs/>
        </w:rPr>
        <w:t>Construção de Acessos no Ginásio Poliesportivo do Jardim Progresso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7E2CE8">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A12F88">
        <w:rPr>
          <w:rFonts w:ascii="Arial" w:hAnsi="Arial" w:cs="Arial"/>
          <w:b/>
          <w:sz w:val="22"/>
          <w:szCs w:val="22"/>
          <w:u w:val="single"/>
        </w:rPr>
        <w:t>3687/2019</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E939FA" w:rsidRPr="00E939FA">
        <w:rPr>
          <w:rFonts w:ascii="Arial" w:hAnsi="Arial" w:cs="Arial"/>
          <w:sz w:val="22"/>
          <w:szCs w:val="22"/>
        </w:rPr>
        <w:t>T</w:t>
      </w:r>
      <w:r w:rsidRPr="000B605F">
        <w:rPr>
          <w:rFonts w:ascii="Arial" w:hAnsi="Arial" w:cs="Arial"/>
          <w:sz w:val="22"/>
          <w:szCs w:val="22"/>
        </w:rPr>
        <w:t xml:space="preserve">omada de </w:t>
      </w:r>
      <w:r w:rsidR="00E939FA">
        <w:rPr>
          <w:rFonts w:ascii="Arial" w:hAnsi="Arial" w:cs="Arial"/>
          <w:sz w:val="22"/>
          <w:szCs w:val="22"/>
        </w:rPr>
        <w:t>P</w:t>
      </w:r>
      <w:r w:rsidRPr="000B605F">
        <w:rPr>
          <w:rFonts w:ascii="Arial" w:hAnsi="Arial" w:cs="Arial"/>
          <w:sz w:val="22"/>
          <w:szCs w:val="22"/>
        </w:rPr>
        <w:t>reços.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00E939FA">
        <w:rPr>
          <w:rFonts w:ascii="Arial" w:hAnsi="Arial" w:cs="Arial"/>
          <w:b/>
          <w:sz w:val="22"/>
          <w:szCs w:val="22"/>
        </w:rPr>
        <w:t xml:space="preserve"> </w:t>
      </w:r>
      <w:r w:rsidR="00E939FA" w:rsidRPr="00E939FA">
        <w:rPr>
          <w:rFonts w:ascii="Arial" w:hAnsi="Arial" w:cs="Arial"/>
          <w:sz w:val="22"/>
          <w:szCs w:val="22"/>
        </w:rPr>
        <w:t>M</w:t>
      </w:r>
      <w:r w:rsidRPr="000B605F">
        <w:rPr>
          <w:rFonts w:ascii="Arial" w:hAnsi="Arial" w:cs="Arial"/>
          <w:sz w:val="22"/>
          <w:szCs w:val="22"/>
        </w:rPr>
        <w:t xml:space="preserve">enor </w:t>
      </w:r>
      <w:r w:rsidR="00E939FA">
        <w:rPr>
          <w:rFonts w:ascii="Arial" w:hAnsi="Arial" w:cs="Arial"/>
          <w:sz w:val="22"/>
          <w:szCs w:val="22"/>
        </w:rPr>
        <w:t>P</w:t>
      </w:r>
      <w:r w:rsidRPr="000B605F">
        <w:rPr>
          <w:rFonts w:ascii="Arial" w:hAnsi="Arial" w:cs="Arial"/>
          <w:sz w:val="22"/>
          <w:szCs w:val="22"/>
        </w:rPr>
        <w:t>reço</w:t>
      </w:r>
      <w:r w:rsidR="00D33AC1">
        <w:rPr>
          <w:rFonts w:ascii="Arial" w:hAnsi="Arial" w:cs="Arial"/>
          <w:sz w:val="22"/>
          <w:szCs w:val="22"/>
        </w:rPr>
        <w:t xml:space="preserve"> </w:t>
      </w:r>
      <w:r w:rsidR="00E939FA">
        <w:rPr>
          <w:rFonts w:ascii="Arial" w:hAnsi="Arial" w:cs="Arial"/>
          <w:sz w:val="22"/>
          <w:szCs w:val="22"/>
        </w:rPr>
        <w:t>G</w:t>
      </w:r>
      <w:r w:rsidR="00D33AC1">
        <w:rPr>
          <w:rFonts w:ascii="Arial" w:hAnsi="Arial" w:cs="Arial"/>
          <w:sz w:val="22"/>
          <w:szCs w:val="22"/>
        </w:rPr>
        <w:t>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142583"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EE42A7">
        <w:rPr>
          <w:rFonts w:ascii="Arial" w:hAnsi="Arial" w:cs="Arial"/>
          <w:b/>
          <w:sz w:val="22"/>
          <w:szCs w:val="22"/>
        </w:rPr>
        <w:t>17/03/2020</w:t>
      </w:r>
      <w:r w:rsidR="004D2BAD" w:rsidRPr="004D2BAD">
        <w:rPr>
          <w:rFonts w:ascii="Arial" w:hAnsi="Arial" w:cs="Arial"/>
          <w:sz w:val="22"/>
          <w:szCs w:val="22"/>
        </w:rPr>
        <w:t xml:space="preserve">, </w:t>
      </w:r>
      <w:r w:rsidR="004D2BAD" w:rsidRPr="00142583">
        <w:rPr>
          <w:rFonts w:ascii="Arial" w:hAnsi="Arial" w:cs="Arial"/>
          <w:b/>
          <w:sz w:val="22"/>
          <w:szCs w:val="22"/>
        </w:rPr>
        <w:t xml:space="preserve">às </w:t>
      </w:r>
      <w:r w:rsidR="00E16B6B" w:rsidRPr="00142583">
        <w:rPr>
          <w:rFonts w:ascii="Arial" w:hAnsi="Arial" w:cs="Arial"/>
          <w:b/>
          <w:sz w:val="22"/>
          <w:szCs w:val="22"/>
        </w:rPr>
        <w:t>0</w:t>
      </w:r>
      <w:r w:rsidR="00190531" w:rsidRPr="00142583">
        <w:rPr>
          <w:rFonts w:ascii="Arial" w:hAnsi="Arial" w:cs="Arial"/>
          <w:b/>
          <w:sz w:val="22"/>
          <w:szCs w:val="22"/>
        </w:rPr>
        <w:t>9</w:t>
      </w:r>
      <w:r w:rsidR="004D2BAD" w:rsidRPr="00142583">
        <w:rPr>
          <w:rFonts w:ascii="Arial" w:hAnsi="Arial" w:cs="Arial"/>
          <w:b/>
          <w:sz w:val="22"/>
          <w:szCs w:val="22"/>
        </w:rPr>
        <w:t>:00 horas</w:t>
      </w:r>
    </w:p>
    <w:p w:rsidR="00E25E01" w:rsidRPr="000B605F" w:rsidRDefault="00E25E01" w:rsidP="0022657E">
      <w:pPr>
        <w:jc w:val="both"/>
        <w:rPr>
          <w:rFonts w:ascii="Arial" w:hAnsi="Arial" w:cs="Arial"/>
          <w:sz w:val="22"/>
          <w:szCs w:val="22"/>
        </w:rPr>
      </w:pPr>
    </w:p>
    <w:p w:rsidR="00E25E01" w:rsidRPr="00142583"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E42A7">
        <w:rPr>
          <w:rFonts w:ascii="Arial" w:hAnsi="Arial" w:cs="Arial"/>
          <w:b/>
          <w:sz w:val="22"/>
          <w:szCs w:val="22"/>
        </w:rPr>
        <w:t>17/03/2020</w:t>
      </w:r>
      <w:r w:rsidR="00D33AC1" w:rsidRPr="004D2BAD">
        <w:rPr>
          <w:rFonts w:ascii="Arial" w:hAnsi="Arial" w:cs="Arial"/>
          <w:sz w:val="22"/>
          <w:szCs w:val="22"/>
        </w:rPr>
        <w:t xml:space="preserve">, </w:t>
      </w:r>
      <w:r w:rsidR="00D33AC1" w:rsidRPr="00142583">
        <w:rPr>
          <w:rFonts w:ascii="Arial" w:hAnsi="Arial" w:cs="Arial"/>
          <w:b/>
          <w:sz w:val="22"/>
          <w:szCs w:val="22"/>
        </w:rPr>
        <w:t xml:space="preserve">às </w:t>
      </w:r>
      <w:r w:rsidR="00E16B6B" w:rsidRPr="00142583">
        <w:rPr>
          <w:rFonts w:ascii="Arial" w:hAnsi="Arial" w:cs="Arial"/>
          <w:b/>
          <w:sz w:val="22"/>
          <w:szCs w:val="22"/>
        </w:rPr>
        <w:t>0</w:t>
      </w:r>
      <w:r w:rsidR="00190531" w:rsidRPr="00142583">
        <w:rPr>
          <w:rFonts w:ascii="Arial" w:hAnsi="Arial" w:cs="Arial"/>
          <w:b/>
          <w:sz w:val="22"/>
          <w:szCs w:val="22"/>
        </w:rPr>
        <w:t>9</w:t>
      </w:r>
      <w:r w:rsidR="00D33AC1" w:rsidRPr="00142583">
        <w:rPr>
          <w:rFonts w:ascii="Arial" w:hAnsi="Arial" w:cs="Arial"/>
          <w:b/>
          <w:sz w:val="22"/>
          <w:szCs w:val="22"/>
        </w:rPr>
        <w:t>:00 horas</w:t>
      </w:r>
      <w:r w:rsidRPr="00142583">
        <w:rPr>
          <w:rFonts w:ascii="Arial" w:hAnsi="Arial" w:cs="Arial"/>
          <w:b/>
          <w:sz w:val="22"/>
          <w:szCs w:val="22"/>
        </w:rPr>
        <w:t>.</w:t>
      </w:r>
    </w:p>
    <w:p w:rsidR="00E25E01" w:rsidRPr="00142583" w:rsidRDefault="00E25E01" w:rsidP="0022657E">
      <w:pPr>
        <w:jc w:val="both"/>
        <w:rPr>
          <w:rFonts w:ascii="Arial" w:hAnsi="Arial" w:cs="Arial"/>
          <w:b/>
          <w:sz w:val="22"/>
          <w:szCs w:val="22"/>
        </w:rPr>
      </w:pPr>
    </w:p>
    <w:p w:rsidR="004D2BAD"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EE42A7">
        <w:rPr>
          <w:rFonts w:ascii="Arial" w:hAnsi="Arial" w:cs="Arial"/>
          <w:b/>
          <w:color w:val="000000"/>
          <w:sz w:val="22"/>
          <w:szCs w:val="22"/>
        </w:rPr>
        <w:t>12/03/2020</w:t>
      </w:r>
    </w:p>
    <w:p w:rsidR="00EE42A7" w:rsidRPr="000B605F" w:rsidRDefault="00EE42A7" w:rsidP="0022657E">
      <w:pPr>
        <w:jc w:val="both"/>
        <w:rPr>
          <w:rFonts w:ascii="Arial" w:hAnsi="Arial" w:cs="Arial"/>
          <w:sz w:val="22"/>
          <w:szCs w:val="22"/>
        </w:rPr>
      </w:pPr>
    </w:p>
    <w:p w:rsidR="00A92B50"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EE42A7">
        <w:rPr>
          <w:rFonts w:ascii="Arial" w:hAnsi="Arial" w:cs="Arial"/>
          <w:sz w:val="22"/>
          <w:szCs w:val="22"/>
        </w:rPr>
        <w:t xml:space="preserve">Secretaria da Administração da Prefeitura Municipal de Cordeirópolis, sito à Rua Dr. Silvio Moreira, 25 – Vila dos Pinheiros – Cordeirópolis – SP.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A </w:t>
      </w:r>
      <w:r w:rsidRPr="000B605F">
        <w:rPr>
          <w:rFonts w:ascii="Arial" w:hAnsi="Arial" w:cs="Arial"/>
          <w:b/>
          <w:sz w:val="22"/>
          <w:szCs w:val="22"/>
        </w:rPr>
        <w:t>PREFEITURA MUNICIPAL DE CORDEIRÓPOLIS</w:t>
      </w:r>
      <w:r w:rsidRPr="000B605F">
        <w:rPr>
          <w:rFonts w:ascii="Arial" w:hAnsi="Arial" w:cs="Arial"/>
          <w:sz w:val="22"/>
          <w:szCs w:val="22"/>
        </w:rPr>
        <w:t xml:space="preserve">, </w:t>
      </w:r>
      <w:r w:rsidRPr="00722C8A">
        <w:rPr>
          <w:rFonts w:ascii="Arial" w:hAnsi="Arial" w:cs="Arial"/>
          <w:sz w:val="22"/>
          <w:szCs w:val="22"/>
        </w:rPr>
        <w:t>torna público para conhecimento dos interessados</w:t>
      </w:r>
      <w:r w:rsidRPr="000B605F">
        <w:rPr>
          <w:rFonts w:ascii="Arial" w:hAnsi="Arial" w:cs="Arial"/>
          <w:sz w:val="22"/>
          <w:szCs w:val="22"/>
        </w:rPr>
        <w:t>, que no local, data e horário indicados neste preâmbulo, realizará licitação na modalidade Tomada de Preços, do tipo “menor preço</w:t>
      </w:r>
      <w:r w:rsidR="009C082D">
        <w:rPr>
          <w:rFonts w:ascii="Arial" w:hAnsi="Arial" w:cs="Arial"/>
          <w:sz w:val="22"/>
          <w:szCs w:val="22"/>
        </w:rPr>
        <w:t xml:space="preserve"> </w:t>
      </w:r>
      <w:r w:rsidR="00E16B6B">
        <w:rPr>
          <w:rFonts w:ascii="Arial" w:hAnsi="Arial" w:cs="Arial"/>
          <w:sz w:val="22"/>
          <w:szCs w:val="22"/>
        </w:rPr>
        <w:t>global</w:t>
      </w:r>
      <w:r w:rsidRPr="000B605F">
        <w:rPr>
          <w:rFonts w:ascii="Arial" w:hAnsi="Arial" w:cs="Arial"/>
          <w:sz w:val="22"/>
          <w:szCs w:val="22"/>
        </w:rPr>
        <w:t>”, nos termos do art. 22, II, e art. 45, §1º, I, e demais disposições da Lei Federal nº 8.666, de 21 de junho de 1993, bem como pelas condições e prazos estabelecidos neste ato convocatório e nos respectivos anexos.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IV</w:t>
      </w:r>
      <w:r w:rsidRPr="000B605F">
        <w:rPr>
          <w:rFonts w:ascii="Arial" w:hAnsi="Arial" w:cs="Arial"/>
          <w:sz w:val="22"/>
          <w:szCs w:val="22"/>
        </w:rPr>
        <w:t xml:space="preserve"> - </w:t>
      </w:r>
      <w:r w:rsidRPr="000B605F">
        <w:rPr>
          <w:rFonts w:ascii="Arial" w:hAnsi="Arial" w:cs="Arial"/>
          <w:i/>
          <w:sz w:val="22"/>
          <w:szCs w:val="22"/>
        </w:rPr>
        <w:t>Modelo de Credenciamento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020D02" w:rsidP="00020D02">
      <w:pPr>
        <w:ind w:firstLine="284"/>
        <w:rPr>
          <w:rFonts w:ascii="Arial" w:hAnsi="Arial" w:cs="Arial"/>
          <w:i/>
          <w:sz w:val="22"/>
          <w:szCs w:val="22"/>
        </w:rPr>
      </w:pPr>
      <w:r w:rsidRPr="000B605F">
        <w:rPr>
          <w:rFonts w:ascii="Arial" w:hAnsi="Arial" w:cs="Arial"/>
          <w:b/>
          <w:sz w:val="22"/>
          <w:szCs w:val="22"/>
        </w:rPr>
        <w:t>Anexo VII</w:t>
      </w:r>
      <w:r w:rsidRPr="000B605F">
        <w:rPr>
          <w:rFonts w:ascii="Arial" w:hAnsi="Arial" w:cs="Arial"/>
          <w:sz w:val="22"/>
          <w:szCs w:val="22"/>
        </w:rPr>
        <w:t xml:space="preserve"> </w:t>
      </w:r>
      <w:r>
        <w:rPr>
          <w:rFonts w:ascii="Arial" w:hAnsi="Arial" w:cs="Arial"/>
          <w:sz w:val="22"/>
          <w:szCs w:val="22"/>
        </w:rPr>
        <w:t>–</w:t>
      </w:r>
      <w:r w:rsidRPr="000B605F">
        <w:rPr>
          <w:rFonts w:ascii="Arial" w:hAnsi="Arial" w:cs="Arial"/>
          <w:sz w:val="22"/>
          <w:szCs w:val="22"/>
        </w:rPr>
        <w:t xml:space="preserve"> </w:t>
      </w:r>
      <w:r>
        <w:rPr>
          <w:rFonts w:ascii="Arial" w:hAnsi="Arial" w:cs="Arial"/>
          <w:i/>
          <w:sz w:val="22"/>
          <w:szCs w:val="22"/>
        </w:rPr>
        <w:t>Termo de Ciência e Notificação.</w:t>
      </w:r>
    </w:p>
    <w:p w:rsidR="00020D02" w:rsidRDefault="00020D02" w:rsidP="00020D02">
      <w:pPr>
        <w:ind w:firstLine="284"/>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A12F88">
        <w:rPr>
          <w:rFonts w:ascii="Arial" w:hAnsi="Arial" w:cs="Arial"/>
          <w:b/>
          <w:bCs/>
          <w:iCs/>
        </w:rPr>
        <w:t xml:space="preserve">Melhoria da Captação de Águas Pluviais e </w:t>
      </w:r>
      <w:r w:rsidR="00C141A4">
        <w:rPr>
          <w:rFonts w:ascii="Arial" w:hAnsi="Arial" w:cs="Arial"/>
          <w:b/>
          <w:bCs/>
          <w:iCs/>
        </w:rPr>
        <w:t>Construção de Acessos no Ginásio Poliesportivo do Jardim Progresso</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E42A7" w:rsidRDefault="00EE42A7" w:rsidP="0022657E">
      <w:pPr>
        <w:jc w:val="both"/>
        <w:rPr>
          <w:rFonts w:ascii="Arial" w:hAnsi="Arial" w:cs="Arial"/>
          <w:b/>
          <w:sz w:val="22"/>
          <w:szCs w:val="22"/>
        </w:rPr>
      </w:pPr>
    </w:p>
    <w:p w:rsidR="00F7393E" w:rsidRDefault="00F7393E" w:rsidP="0022657E">
      <w:pPr>
        <w:jc w:val="both"/>
        <w:rPr>
          <w:rFonts w:ascii="Arial" w:hAnsi="Arial" w:cs="Arial"/>
          <w:b/>
          <w:sz w:val="22"/>
          <w:szCs w:val="22"/>
        </w:rPr>
      </w:pPr>
    </w:p>
    <w:p w:rsidR="00F7393E" w:rsidRPr="000B605F" w:rsidRDefault="00F7393E"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402368">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EE42A7">
        <w:rPr>
          <w:rFonts w:ascii="Arial" w:hAnsi="Arial" w:cs="Arial"/>
          <w:sz w:val="22"/>
          <w:szCs w:val="22"/>
        </w:rPr>
        <w:t xml:space="preserve">12 </w:t>
      </w:r>
      <w:r w:rsidR="009C082D" w:rsidRPr="00936323">
        <w:rPr>
          <w:rFonts w:ascii="Arial" w:hAnsi="Arial" w:cs="Arial"/>
          <w:b/>
          <w:sz w:val="22"/>
          <w:szCs w:val="22"/>
        </w:rPr>
        <w:t xml:space="preserve">de </w:t>
      </w:r>
      <w:r w:rsidR="00EE42A7">
        <w:rPr>
          <w:rFonts w:ascii="Arial" w:hAnsi="Arial" w:cs="Arial"/>
          <w:b/>
          <w:sz w:val="22"/>
          <w:szCs w:val="22"/>
        </w:rPr>
        <w:t>março</w:t>
      </w:r>
      <w:r w:rsidR="009C082D" w:rsidRPr="00936323">
        <w:rPr>
          <w:rFonts w:ascii="Arial" w:hAnsi="Arial" w:cs="Arial"/>
          <w:b/>
          <w:sz w:val="22"/>
          <w:szCs w:val="22"/>
        </w:rPr>
        <w:t xml:space="preserve"> 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5.3.2. reunidas sob a forma de consórcio, qualquer que seja sua forma de constituição;</w:t>
      </w: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5.3.7. que possuam entre seus sócios, servidor público da Prefeitura Municipal de Cordeirópolis</w:t>
      </w:r>
      <w:r w:rsidR="00246016" w:rsidRPr="000B605F">
        <w:rPr>
          <w:rFonts w:ascii="Arial" w:hAnsi="Arial" w:cs="Arial"/>
          <w:sz w:val="22"/>
          <w:szCs w:val="22"/>
        </w:rPr>
        <w:t>, ou de suas autarquias</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b/>
          <w:sz w:val="22"/>
          <w:szCs w:val="22"/>
        </w:rPr>
      </w:pP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EE42A7" w:rsidRPr="000B605F" w:rsidRDefault="00EE42A7" w:rsidP="0022657E">
      <w:pPr>
        <w:autoSpaceDE w:val="0"/>
        <w:autoSpaceDN w:val="0"/>
        <w:adjustRightInd w:val="0"/>
        <w:jc w:val="both"/>
        <w:rPr>
          <w:rFonts w:ascii="Arial" w:hAnsi="Arial" w:cs="Arial"/>
          <w:sz w:val="22"/>
          <w:szCs w:val="22"/>
        </w:rPr>
      </w:pPr>
    </w:p>
    <w:p w:rsidR="00020D02" w:rsidRDefault="00020D02" w:rsidP="0022657E">
      <w:pPr>
        <w:rPr>
          <w:rFonts w:ascii="Arial" w:hAnsi="Arial" w:cs="Arial"/>
          <w:b/>
          <w:sz w:val="22"/>
          <w:szCs w:val="22"/>
        </w:rPr>
      </w:pPr>
    </w:p>
    <w:p w:rsidR="00020D02" w:rsidRDefault="00020D02" w:rsidP="0022657E">
      <w:pPr>
        <w:rPr>
          <w:rFonts w:ascii="Arial" w:hAnsi="Arial" w:cs="Arial"/>
          <w:b/>
          <w:sz w:val="22"/>
          <w:szCs w:val="22"/>
        </w:rPr>
      </w:pPr>
    </w:p>
    <w:p w:rsidR="00020D02" w:rsidRDefault="00020D02"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lastRenderedPageBreak/>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E25E01" w:rsidRPr="00506D88"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color w:val="FF0000"/>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0952C8">
        <w:rPr>
          <w:rFonts w:ascii="Arial" w:hAnsi="Arial" w:cs="Arial"/>
          <w:b/>
          <w:sz w:val="22"/>
          <w:szCs w:val="22"/>
        </w:rPr>
        <w:t xml:space="preserve">R$ </w:t>
      </w:r>
      <w:r w:rsidR="00A12F88">
        <w:rPr>
          <w:rFonts w:ascii="Arial" w:hAnsi="Arial" w:cs="Arial"/>
          <w:b/>
          <w:sz w:val="22"/>
          <w:szCs w:val="22"/>
        </w:rPr>
        <w:t>80.111,56 (oitenta mil, cento e onze reais e cinquenta e seis centavos)</w:t>
      </w:r>
      <w:r w:rsidR="00E2747D">
        <w:rPr>
          <w:rFonts w:ascii="Arial" w:hAnsi="Arial" w:cs="Arial"/>
          <w:b/>
          <w:sz w:val="22"/>
          <w:szCs w:val="22"/>
        </w:rPr>
        <w:t xml:space="preserve"> </w:t>
      </w:r>
      <w:r w:rsidR="00506D88" w:rsidRPr="00E2747D">
        <w:rPr>
          <w:rFonts w:ascii="Arial" w:hAnsi="Arial" w:cs="Arial"/>
          <w:b/>
          <w:sz w:val="22"/>
          <w:szCs w:val="22"/>
        </w:rPr>
        <w:t xml:space="preserve">será atendida pelo dotação orçamentária </w:t>
      </w:r>
      <w:r w:rsidR="006D6BD0" w:rsidRPr="0061673A">
        <w:rPr>
          <w:rFonts w:ascii="Arial" w:hAnsi="Arial" w:cs="Arial"/>
          <w:b/>
          <w:sz w:val="22"/>
          <w:szCs w:val="22"/>
        </w:rPr>
        <w:t>04.01.2.027.4.4.90.51.99.00.00.00. (556/2018)</w:t>
      </w:r>
      <w:r w:rsidR="00636FA0">
        <w:rPr>
          <w:rFonts w:ascii="Arial" w:hAnsi="Arial" w:cs="Arial"/>
          <w:b/>
          <w:sz w:val="22"/>
          <w:szCs w:val="22"/>
        </w:rPr>
        <w:t xml:space="preserve"> e respectivo orçamento de 2020.</w:t>
      </w:r>
    </w:p>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E42A7" w:rsidRDefault="00EE42A7"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020D02" w:rsidRDefault="00020D02"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lastRenderedPageBreak/>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EE42A7">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EE42A7">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0B605F">
        <w:rPr>
          <w:rFonts w:ascii="Arial" w:hAnsi="Arial" w:cs="Arial"/>
          <w:sz w:val="22"/>
          <w:szCs w:val="22"/>
        </w:rPr>
        <w:t>PREFEITURA MUNICIPAL DE CORDEIRÓPOLIS</w:t>
      </w:r>
    </w:p>
    <w:p w:rsidR="00E25E01" w:rsidRPr="005C2D71" w:rsidRDefault="00E25E01" w:rsidP="00EE42A7">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0B605F">
        <w:rPr>
          <w:rFonts w:ascii="Arial" w:hAnsi="Arial" w:cs="Arial"/>
          <w:sz w:val="22"/>
          <w:szCs w:val="22"/>
        </w:rPr>
        <w:t xml:space="preserve">TOMADA DE </w:t>
      </w:r>
      <w:r w:rsidR="000952C8">
        <w:rPr>
          <w:rFonts w:ascii="Arial" w:hAnsi="Arial" w:cs="Arial"/>
          <w:sz w:val="22"/>
          <w:szCs w:val="22"/>
        </w:rPr>
        <w:t xml:space="preserve">PREÇOS </w:t>
      </w:r>
      <w:r w:rsidR="00A12F88">
        <w:rPr>
          <w:rFonts w:ascii="Arial" w:hAnsi="Arial" w:cs="Arial"/>
          <w:sz w:val="22"/>
          <w:szCs w:val="22"/>
        </w:rPr>
        <w:t>nº 01/2020</w:t>
      </w:r>
    </w:p>
    <w:p w:rsidR="00E25E01" w:rsidRPr="005C2D71" w:rsidRDefault="00E25E01" w:rsidP="00EE42A7">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EE42A7">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EE42A7">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PREFEITURA MUNICIPAL DE CORDEIRÓPOLIS</w:t>
      </w:r>
    </w:p>
    <w:p w:rsidR="00E25E01" w:rsidRPr="005C2D71" w:rsidRDefault="00E25E01" w:rsidP="00EE42A7">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 xml:space="preserve">TOMADA DE </w:t>
      </w:r>
      <w:r w:rsidR="000952C8">
        <w:rPr>
          <w:rFonts w:ascii="Arial" w:hAnsi="Arial" w:cs="Arial"/>
          <w:sz w:val="22"/>
          <w:szCs w:val="22"/>
        </w:rPr>
        <w:t xml:space="preserve">PREÇOS </w:t>
      </w:r>
      <w:r w:rsidR="00A12F88">
        <w:rPr>
          <w:rFonts w:ascii="Arial" w:hAnsi="Arial" w:cs="Arial"/>
          <w:sz w:val="22"/>
          <w:szCs w:val="22"/>
        </w:rPr>
        <w:t>nº 01/2020</w:t>
      </w:r>
    </w:p>
    <w:p w:rsidR="00E25E01" w:rsidRPr="000B605F" w:rsidRDefault="00E25E01" w:rsidP="00EE42A7">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 xml:space="preserve">.1.1 ficará dispensada de ser apresentada dentro do envelope de habilitação para as empresas que as apresentarem na fase de credenciamento desde que </w:t>
      </w:r>
      <w:r w:rsidRPr="005E3B8B">
        <w:rPr>
          <w:rFonts w:ascii="Arial" w:hAnsi="Arial" w:cs="Arial"/>
        </w:rPr>
        <w:lastRenderedPageBreak/>
        <w:t>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402368" w:rsidRPr="000C0333" w:rsidRDefault="00402368" w:rsidP="00402368">
      <w:pPr>
        <w:autoSpaceDE w:val="0"/>
        <w:autoSpaceDN w:val="0"/>
        <w:adjustRightInd w:val="0"/>
        <w:jc w:val="both"/>
        <w:rPr>
          <w:rFonts w:ascii="Arial" w:hAnsi="Arial" w:cs="Arial"/>
          <w:b/>
        </w:rPr>
      </w:pPr>
      <w:r w:rsidRPr="00585B65">
        <w:rPr>
          <w:rFonts w:ascii="Arial" w:hAnsi="Arial" w:cs="Arial"/>
        </w:rPr>
        <w:t>1</w:t>
      </w:r>
      <w:r>
        <w:rPr>
          <w:rFonts w:ascii="Arial" w:hAnsi="Arial" w:cs="Arial"/>
        </w:rPr>
        <w:t>0</w:t>
      </w:r>
      <w:r w:rsidRPr="00585B65">
        <w:rPr>
          <w:rFonts w:ascii="Arial" w:hAnsi="Arial" w:cs="Arial"/>
        </w:rPr>
        <w:t>.</w:t>
      </w:r>
      <w:r>
        <w:rPr>
          <w:rFonts w:ascii="Arial" w:hAnsi="Arial" w:cs="Arial"/>
        </w:rPr>
        <w:t>1</w:t>
      </w:r>
      <w:r w:rsidRPr="00585B65">
        <w:rPr>
          <w:rFonts w:ascii="Arial" w:hAnsi="Arial" w:cs="Arial"/>
        </w:rPr>
        <w:t>.2.3.3</w:t>
      </w:r>
      <w:r w:rsidRPr="007956B9">
        <w:rPr>
          <w:rFonts w:ascii="Arial" w:hAnsi="Arial" w:cs="Arial"/>
          <w:b/>
        </w:rPr>
        <w:t>.</w:t>
      </w:r>
      <w:r>
        <w:rPr>
          <w:rFonts w:ascii="Arial" w:hAnsi="Arial" w:cs="Arial"/>
        </w:rPr>
        <w:t xml:space="preserve"> Certidão Negativa de Débitos Tributários da Divida Ativa do Estado de São Paulo – </w:t>
      </w:r>
      <w:r w:rsidRPr="000C0333">
        <w:rPr>
          <w:rFonts w:ascii="Arial" w:hAnsi="Arial" w:cs="Arial"/>
          <w:b/>
        </w:rPr>
        <w:t>E</w:t>
      </w:r>
      <w:r>
        <w:rPr>
          <w:rFonts w:ascii="Arial" w:hAnsi="Arial" w:cs="Arial"/>
        </w:rPr>
        <w:t xml:space="preserve">- </w:t>
      </w:r>
      <w:r w:rsidRPr="000C0333">
        <w:rPr>
          <w:rFonts w:ascii="Arial" w:hAnsi="Arial" w:cs="Arial"/>
          <w:b/>
        </w:rPr>
        <w:t>CRDA.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357A1D" w:rsidRDefault="00357A1D" w:rsidP="00636FA0">
      <w:pPr>
        <w:jc w:val="both"/>
        <w:rPr>
          <w:rFonts w:ascii="Arial" w:hAnsi="Arial" w:cs="Arial"/>
        </w:rPr>
      </w:pPr>
    </w:p>
    <w:p w:rsidR="00636FA0" w:rsidRPr="007E2CE8" w:rsidRDefault="00636FA0" w:rsidP="00636FA0">
      <w:pPr>
        <w:jc w:val="both"/>
        <w:rPr>
          <w:rFonts w:ascii="Arial" w:hAnsi="Arial" w:cs="Arial"/>
          <w:b/>
        </w:rPr>
      </w:pPr>
      <w:r w:rsidRPr="007E2CE8">
        <w:rPr>
          <w:rFonts w:ascii="Arial" w:hAnsi="Arial" w:cs="Arial"/>
          <w:b/>
        </w:rPr>
        <w:t>11.1.</w:t>
      </w:r>
      <w:r w:rsidR="00BC49B3" w:rsidRPr="007E2CE8">
        <w:rPr>
          <w:rFonts w:ascii="Arial" w:hAnsi="Arial" w:cs="Arial"/>
          <w:b/>
        </w:rPr>
        <w:t>4</w:t>
      </w:r>
      <w:r w:rsidRPr="007E2CE8">
        <w:rPr>
          <w:rFonts w:ascii="Arial" w:hAnsi="Arial" w:cs="Arial"/>
          <w:b/>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w:t>
      </w:r>
      <w:r w:rsidR="00357A1D">
        <w:rPr>
          <w:rFonts w:ascii="Arial" w:hAnsi="Arial" w:cs="Arial"/>
        </w:rPr>
        <w:t>1</w:t>
      </w:r>
      <w:r w:rsidRPr="005E3B8B">
        <w:rPr>
          <w:rFonts w:ascii="Arial" w:hAnsi="Arial" w:cs="Arial"/>
        </w:rPr>
        <w:t>.1 deverão, conforme o caso, ser apresentados em original ou por qualquer processo de cópia autenticada por tabelião de notas, salvo os documentos obtidos por meio eletrônico. A autenticação poderá ser feita, ainda, mediante cotej</w:t>
      </w:r>
      <w:r w:rsidR="00357A1D">
        <w:rPr>
          <w:rFonts w:ascii="Arial" w:hAnsi="Arial" w:cs="Arial"/>
        </w:rPr>
        <w:t>o da cópia com o original, pela equipe da Compajul</w:t>
      </w:r>
      <w:r w:rsidRPr="005E3B8B">
        <w:rPr>
          <w:rFonts w:ascii="Arial" w:hAnsi="Arial" w:cs="Arial"/>
        </w:rPr>
        <w:t>.</w:t>
      </w:r>
    </w:p>
    <w:p w:rsidR="00357A1D" w:rsidRDefault="00357A1D"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w:t>
      </w:r>
      <w:r w:rsidR="00636FA0" w:rsidRPr="005E3B8B">
        <w:rPr>
          <w:rFonts w:ascii="Arial" w:hAnsi="Arial" w:cs="Arial"/>
        </w:rPr>
        <w:lastRenderedPageBreak/>
        <w:t>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p>
    <w:p w:rsidR="00E25E01" w:rsidRPr="000B605F" w:rsidRDefault="00E25E01" w:rsidP="0022657E">
      <w:pPr>
        <w:autoSpaceDE w:val="0"/>
        <w:autoSpaceDN w:val="0"/>
        <w:adjustRightInd w:val="0"/>
        <w:ind w:left="1701"/>
        <w:jc w:val="both"/>
        <w:rPr>
          <w:rFonts w:ascii="Arial" w:hAnsi="Arial" w:cs="Arial"/>
          <w:sz w:val="22"/>
          <w:szCs w:val="22"/>
        </w:rPr>
      </w:pPr>
    </w:p>
    <w:tbl>
      <w:tblPr>
        <w:tblW w:w="4682" w:type="pct"/>
        <w:tblInd w:w="49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70"/>
        <w:gridCol w:w="942"/>
        <w:gridCol w:w="2647"/>
      </w:tblGrid>
      <w:tr w:rsidR="00BE019D" w:rsidRPr="000B605F" w:rsidTr="006D6BD0">
        <w:trPr>
          <w:trHeight w:val="283"/>
        </w:trPr>
        <w:tc>
          <w:tcPr>
            <w:tcW w:w="2951" w:type="pct"/>
            <w:tcBorders>
              <w:top w:val="single" w:sz="18" w:space="0" w:color="auto"/>
              <w:bottom w:val="single" w:sz="18" w:space="0" w:color="auto"/>
            </w:tcBorders>
            <w:shd w:val="clear" w:color="000000" w:fill="E6E6E6"/>
            <w:vAlign w:val="center"/>
          </w:tcPr>
          <w:p w:rsidR="00BE019D" w:rsidRPr="000B605F" w:rsidRDefault="00BE019D" w:rsidP="00BE019D">
            <w:pPr>
              <w:jc w:val="center"/>
              <w:rPr>
                <w:rFonts w:ascii="Arial" w:hAnsi="Arial" w:cs="Arial"/>
                <w:b/>
              </w:rPr>
            </w:pPr>
            <w:r>
              <w:rPr>
                <w:rFonts w:ascii="Arial" w:hAnsi="Arial" w:cs="Arial"/>
                <w:b/>
              </w:rPr>
              <w:t>Item de Relevância</w:t>
            </w:r>
          </w:p>
        </w:tc>
        <w:tc>
          <w:tcPr>
            <w:tcW w:w="538" w:type="pct"/>
            <w:tcBorders>
              <w:top w:val="single" w:sz="18" w:space="0" w:color="auto"/>
              <w:bottom w:val="single" w:sz="18" w:space="0" w:color="auto"/>
            </w:tcBorders>
            <w:shd w:val="clear" w:color="000000" w:fill="E6E6E6"/>
            <w:vAlign w:val="center"/>
          </w:tcPr>
          <w:p w:rsidR="00BE019D" w:rsidRPr="000B605F" w:rsidRDefault="00BE019D" w:rsidP="00E219DC">
            <w:pPr>
              <w:jc w:val="center"/>
              <w:rPr>
                <w:rFonts w:ascii="Arial" w:hAnsi="Arial" w:cs="Arial"/>
                <w:b/>
              </w:rPr>
            </w:pPr>
            <w:r w:rsidRPr="000B605F">
              <w:rPr>
                <w:rFonts w:ascii="Arial" w:hAnsi="Arial" w:cs="Arial"/>
                <w:b/>
              </w:rPr>
              <w:t>Unidade</w:t>
            </w:r>
          </w:p>
        </w:tc>
        <w:tc>
          <w:tcPr>
            <w:tcW w:w="1511" w:type="pct"/>
            <w:tcBorders>
              <w:top w:val="single" w:sz="18" w:space="0" w:color="auto"/>
              <w:bottom w:val="single" w:sz="18" w:space="0" w:color="auto"/>
            </w:tcBorders>
            <w:shd w:val="clear" w:color="000000" w:fill="E6E6E6"/>
            <w:noWrap/>
            <w:vAlign w:val="center"/>
          </w:tcPr>
          <w:p w:rsidR="00BE019D" w:rsidRPr="000B605F" w:rsidRDefault="00BE019D" w:rsidP="001A59AD">
            <w:pPr>
              <w:jc w:val="center"/>
              <w:rPr>
                <w:rFonts w:ascii="Arial" w:hAnsi="Arial" w:cs="Arial"/>
                <w:b/>
                <w:bCs/>
              </w:rPr>
            </w:pPr>
            <w:r>
              <w:rPr>
                <w:rFonts w:ascii="Arial" w:hAnsi="Arial" w:cs="Arial"/>
                <w:b/>
                <w:bCs/>
              </w:rPr>
              <w:t>Quant</w:t>
            </w:r>
          </w:p>
        </w:tc>
      </w:tr>
      <w:tr w:rsidR="00BE019D" w:rsidRPr="000B605F" w:rsidTr="006D6BD0">
        <w:trPr>
          <w:trHeight w:val="585"/>
        </w:trPr>
        <w:tc>
          <w:tcPr>
            <w:tcW w:w="2951" w:type="pct"/>
            <w:tcBorders>
              <w:top w:val="single" w:sz="18" w:space="0" w:color="auto"/>
              <w:bottom w:val="single" w:sz="18" w:space="0" w:color="auto"/>
            </w:tcBorders>
            <w:shd w:val="clear" w:color="000000" w:fill="FFFFFF"/>
            <w:vAlign w:val="center"/>
          </w:tcPr>
          <w:p w:rsidR="00BE019D" w:rsidRPr="00161DD1" w:rsidRDefault="00BC49B3" w:rsidP="006D6BD0">
            <w:pPr>
              <w:jc w:val="both"/>
              <w:rPr>
                <w:rFonts w:ascii="Arial" w:hAnsi="Arial" w:cs="Arial"/>
                <w:highlight w:val="yellow"/>
              </w:rPr>
            </w:pPr>
            <w:r w:rsidRPr="00FB5E43">
              <w:rPr>
                <w:rFonts w:ascii="Arial Narrow" w:hAnsi="Arial Narrow" w:cs="Calibri"/>
                <w:color w:val="000000"/>
              </w:rPr>
              <w:t>ALAMBRADO EM MOUROES DE CONCRETO "T", ALTURA LIVRE 2M, ESPACADOS A CADA 2M, COM TELA DE ARAME GALVANIZADO, FIO 14 BWG E MALHA QUADRADA 5X5CM</w:t>
            </w:r>
          </w:p>
        </w:tc>
        <w:tc>
          <w:tcPr>
            <w:tcW w:w="538" w:type="pct"/>
            <w:tcBorders>
              <w:top w:val="single" w:sz="18" w:space="0" w:color="auto"/>
              <w:bottom w:val="single" w:sz="18" w:space="0" w:color="auto"/>
            </w:tcBorders>
            <w:shd w:val="clear" w:color="000000" w:fill="FFFFFF"/>
            <w:vAlign w:val="center"/>
          </w:tcPr>
          <w:p w:rsidR="00BE019D" w:rsidRPr="000B605F" w:rsidRDefault="00BE019D" w:rsidP="00E219DC">
            <w:pPr>
              <w:jc w:val="center"/>
              <w:rPr>
                <w:rFonts w:ascii="Arial" w:hAnsi="Arial" w:cs="Arial"/>
                <w:highlight w:val="yellow"/>
              </w:rPr>
            </w:pPr>
            <w:r>
              <w:rPr>
                <w:rFonts w:ascii="Arial" w:hAnsi="Arial" w:cs="Arial"/>
              </w:rPr>
              <w:t>M</w:t>
            </w:r>
          </w:p>
        </w:tc>
        <w:tc>
          <w:tcPr>
            <w:tcW w:w="1511" w:type="pct"/>
            <w:tcBorders>
              <w:top w:val="single" w:sz="18" w:space="0" w:color="auto"/>
              <w:bottom w:val="single" w:sz="18" w:space="0" w:color="auto"/>
            </w:tcBorders>
            <w:shd w:val="clear" w:color="000000" w:fill="FFFFFF"/>
            <w:noWrap/>
            <w:vAlign w:val="center"/>
          </w:tcPr>
          <w:p w:rsidR="00BE019D" w:rsidRPr="000B605F" w:rsidRDefault="00BC49B3" w:rsidP="00906DC6">
            <w:pPr>
              <w:jc w:val="center"/>
              <w:rPr>
                <w:rFonts w:ascii="Arial" w:hAnsi="Arial" w:cs="Arial"/>
                <w:bCs/>
                <w:highlight w:val="yellow"/>
              </w:rPr>
            </w:pPr>
            <w:r w:rsidRPr="00FB5E43">
              <w:rPr>
                <w:rFonts w:ascii="Arial Narrow" w:hAnsi="Arial Narrow" w:cs="Calibri"/>
                <w:color w:val="000000"/>
              </w:rPr>
              <w:t>14,35</w:t>
            </w:r>
          </w:p>
        </w:tc>
      </w:tr>
      <w:tr w:rsidR="006D6BD0" w:rsidRPr="000B605F" w:rsidTr="006D6BD0">
        <w:trPr>
          <w:trHeight w:val="585"/>
        </w:trPr>
        <w:tc>
          <w:tcPr>
            <w:tcW w:w="2951" w:type="pct"/>
            <w:tcBorders>
              <w:top w:val="single" w:sz="18" w:space="0" w:color="auto"/>
              <w:bottom w:val="single" w:sz="18" w:space="0" w:color="auto"/>
            </w:tcBorders>
            <w:shd w:val="clear" w:color="000000" w:fill="FFFFFF"/>
            <w:vAlign w:val="center"/>
          </w:tcPr>
          <w:p w:rsidR="006D6BD0" w:rsidRDefault="00BC49B3" w:rsidP="006D6BD0">
            <w:pPr>
              <w:jc w:val="both"/>
              <w:rPr>
                <w:rFonts w:ascii="Arial" w:hAnsi="Arial" w:cs="Arial"/>
              </w:rPr>
            </w:pPr>
            <w:r w:rsidRPr="00FB5E43">
              <w:rPr>
                <w:rFonts w:ascii="Arial Narrow" w:hAnsi="Arial Narrow" w:cs="Calibri"/>
                <w:color w:val="000000"/>
              </w:rPr>
              <w:t>ALVENARIA DE VEDAÇÃO DE BLOCOS VAZADOS DE CONCRETO DE 19X19X39CM (ESPESSURA 19CM) DE PAREDES COM ÁREA LÍQUIDA MAIOR OU IGUAL A 6M² SEM VÃOS  E ARGAMASSA DE ASSENTAMENTO COM PREPARO EM BETONEIRA</w:t>
            </w:r>
          </w:p>
        </w:tc>
        <w:tc>
          <w:tcPr>
            <w:tcW w:w="538" w:type="pct"/>
            <w:tcBorders>
              <w:top w:val="single" w:sz="18" w:space="0" w:color="auto"/>
              <w:bottom w:val="single" w:sz="18" w:space="0" w:color="auto"/>
            </w:tcBorders>
            <w:shd w:val="clear" w:color="000000" w:fill="FFFFFF"/>
            <w:vAlign w:val="center"/>
          </w:tcPr>
          <w:p w:rsidR="006D6BD0" w:rsidRDefault="006D6BD0" w:rsidP="00E219DC">
            <w:pPr>
              <w:jc w:val="center"/>
              <w:rPr>
                <w:rFonts w:ascii="Arial" w:hAnsi="Arial" w:cs="Arial"/>
              </w:rPr>
            </w:pPr>
            <w:r>
              <w:rPr>
                <w:rFonts w:ascii="Arial" w:hAnsi="Arial" w:cs="Arial"/>
              </w:rPr>
              <w:t>M²</w:t>
            </w:r>
          </w:p>
        </w:tc>
        <w:tc>
          <w:tcPr>
            <w:tcW w:w="1511" w:type="pct"/>
            <w:tcBorders>
              <w:top w:val="single" w:sz="18" w:space="0" w:color="auto"/>
              <w:bottom w:val="single" w:sz="18" w:space="0" w:color="auto"/>
            </w:tcBorders>
            <w:shd w:val="clear" w:color="000000" w:fill="FFFFFF"/>
            <w:noWrap/>
            <w:vAlign w:val="center"/>
          </w:tcPr>
          <w:p w:rsidR="006D6BD0" w:rsidRDefault="00BC49B3" w:rsidP="00906DC6">
            <w:pPr>
              <w:jc w:val="center"/>
              <w:rPr>
                <w:rFonts w:ascii="Arial" w:hAnsi="Arial" w:cs="Arial"/>
                <w:bCs/>
              </w:rPr>
            </w:pPr>
            <w:r w:rsidRPr="00FB5E43">
              <w:rPr>
                <w:rFonts w:ascii="Arial Narrow" w:hAnsi="Arial Narrow" w:cs="Calibri"/>
                <w:color w:val="000000"/>
              </w:rPr>
              <w:t>28,30</w:t>
            </w:r>
          </w:p>
        </w:tc>
      </w:tr>
      <w:tr w:rsidR="006D6BD0" w:rsidRPr="000B605F" w:rsidTr="006D6BD0">
        <w:trPr>
          <w:trHeight w:val="585"/>
        </w:trPr>
        <w:tc>
          <w:tcPr>
            <w:tcW w:w="2951" w:type="pct"/>
            <w:tcBorders>
              <w:top w:val="single" w:sz="18" w:space="0" w:color="auto"/>
              <w:bottom w:val="single" w:sz="18" w:space="0" w:color="auto"/>
            </w:tcBorders>
            <w:shd w:val="clear" w:color="000000" w:fill="FFFFFF"/>
            <w:vAlign w:val="center"/>
          </w:tcPr>
          <w:p w:rsidR="006D6BD0" w:rsidRDefault="00BC49B3" w:rsidP="006D6BD0">
            <w:pPr>
              <w:jc w:val="both"/>
              <w:rPr>
                <w:rFonts w:ascii="Arial" w:hAnsi="Arial" w:cs="Arial"/>
              </w:rPr>
            </w:pPr>
            <w:r w:rsidRPr="00FB5E43">
              <w:rPr>
                <w:rFonts w:ascii="Arial Narrow" w:hAnsi="Arial Narrow" w:cs="Calibri"/>
                <w:color w:val="000000"/>
              </w:rPr>
              <w:t>PISO EM CONCRETO 20 MPA PREPARO MECANICO, ESPESSURA 7CM, INCLUSO JUNTAS DE DILATACAO EM MADEIRA</w:t>
            </w:r>
          </w:p>
        </w:tc>
        <w:tc>
          <w:tcPr>
            <w:tcW w:w="538" w:type="pct"/>
            <w:tcBorders>
              <w:top w:val="single" w:sz="18" w:space="0" w:color="auto"/>
              <w:bottom w:val="single" w:sz="18" w:space="0" w:color="auto"/>
            </w:tcBorders>
            <w:shd w:val="clear" w:color="000000" w:fill="FFFFFF"/>
            <w:vAlign w:val="center"/>
          </w:tcPr>
          <w:p w:rsidR="006D6BD0" w:rsidRDefault="006D6BD0" w:rsidP="00E219DC">
            <w:pPr>
              <w:jc w:val="center"/>
              <w:rPr>
                <w:rFonts w:ascii="Arial" w:hAnsi="Arial" w:cs="Arial"/>
              </w:rPr>
            </w:pPr>
            <w:r>
              <w:rPr>
                <w:rFonts w:ascii="Arial" w:hAnsi="Arial" w:cs="Arial"/>
              </w:rPr>
              <w:t>M</w:t>
            </w:r>
            <w:r w:rsidR="00BC49B3">
              <w:rPr>
                <w:rFonts w:ascii="Arial" w:hAnsi="Arial" w:cs="Arial"/>
              </w:rPr>
              <w:t>²</w:t>
            </w:r>
          </w:p>
        </w:tc>
        <w:tc>
          <w:tcPr>
            <w:tcW w:w="1511" w:type="pct"/>
            <w:tcBorders>
              <w:top w:val="single" w:sz="18" w:space="0" w:color="auto"/>
              <w:bottom w:val="single" w:sz="18" w:space="0" w:color="auto"/>
            </w:tcBorders>
            <w:shd w:val="clear" w:color="000000" w:fill="FFFFFF"/>
            <w:noWrap/>
            <w:vAlign w:val="center"/>
          </w:tcPr>
          <w:p w:rsidR="006D6BD0" w:rsidRDefault="00BC49B3" w:rsidP="00906DC6">
            <w:pPr>
              <w:jc w:val="center"/>
              <w:rPr>
                <w:rFonts w:ascii="Arial" w:hAnsi="Arial" w:cs="Arial"/>
                <w:bCs/>
              </w:rPr>
            </w:pPr>
            <w:r w:rsidRPr="00FB5E43">
              <w:rPr>
                <w:rFonts w:ascii="Arial Narrow" w:hAnsi="Arial Narrow" w:cs="Calibri"/>
                <w:color w:val="000000"/>
              </w:rPr>
              <w:t>109,53</w:t>
            </w:r>
          </w:p>
        </w:tc>
      </w:tr>
    </w:tbl>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w:t>
      </w:r>
      <w:r w:rsidR="00E25E01" w:rsidRPr="000B605F">
        <w:rPr>
          <w:rFonts w:ascii="Arial" w:hAnsi="Arial" w:cs="Arial"/>
          <w:sz w:val="22"/>
          <w:szCs w:val="22"/>
        </w:rPr>
        <w:lastRenderedPageBreak/>
        <w:t>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E25E01"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p>
    <w:tbl>
      <w:tblPr>
        <w:tblpPr w:leftFromText="141" w:rightFromText="141" w:vertAnchor="text" w:horzAnchor="page" w:tblpX="3313" w:tblpY="134"/>
        <w:tblW w:w="326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70"/>
        <w:gridCol w:w="942"/>
      </w:tblGrid>
      <w:tr w:rsidR="00BC49B3" w:rsidRPr="000B605F" w:rsidTr="00BC49B3">
        <w:trPr>
          <w:trHeight w:val="283"/>
        </w:trPr>
        <w:tc>
          <w:tcPr>
            <w:tcW w:w="4229" w:type="pct"/>
            <w:tcBorders>
              <w:top w:val="single" w:sz="18" w:space="0" w:color="auto"/>
              <w:bottom w:val="single" w:sz="18" w:space="0" w:color="auto"/>
            </w:tcBorders>
            <w:shd w:val="clear" w:color="000000" w:fill="E6E6E6"/>
            <w:vAlign w:val="center"/>
          </w:tcPr>
          <w:p w:rsidR="00BC49B3" w:rsidRPr="000B605F" w:rsidRDefault="00BC49B3" w:rsidP="00BC49B3">
            <w:pPr>
              <w:jc w:val="center"/>
              <w:rPr>
                <w:rFonts w:ascii="Arial" w:hAnsi="Arial" w:cs="Arial"/>
                <w:b/>
              </w:rPr>
            </w:pPr>
            <w:r>
              <w:rPr>
                <w:rFonts w:ascii="Arial" w:hAnsi="Arial" w:cs="Arial"/>
                <w:b/>
              </w:rPr>
              <w:t>Item de Relevância</w:t>
            </w:r>
          </w:p>
        </w:tc>
        <w:tc>
          <w:tcPr>
            <w:tcW w:w="771" w:type="pct"/>
            <w:tcBorders>
              <w:top w:val="single" w:sz="18" w:space="0" w:color="auto"/>
              <w:bottom w:val="single" w:sz="18" w:space="0" w:color="auto"/>
            </w:tcBorders>
            <w:shd w:val="clear" w:color="000000" w:fill="E6E6E6"/>
            <w:vAlign w:val="center"/>
          </w:tcPr>
          <w:p w:rsidR="00BC49B3" w:rsidRPr="000B605F" w:rsidRDefault="00BC49B3" w:rsidP="00BC49B3">
            <w:pPr>
              <w:jc w:val="center"/>
              <w:rPr>
                <w:rFonts w:ascii="Arial" w:hAnsi="Arial" w:cs="Arial"/>
                <w:b/>
              </w:rPr>
            </w:pPr>
            <w:r w:rsidRPr="000B605F">
              <w:rPr>
                <w:rFonts w:ascii="Arial" w:hAnsi="Arial" w:cs="Arial"/>
                <w:b/>
              </w:rPr>
              <w:t>Unidade</w:t>
            </w:r>
          </w:p>
        </w:tc>
      </w:tr>
      <w:tr w:rsidR="00BC49B3" w:rsidRPr="000B605F" w:rsidTr="00BC49B3">
        <w:trPr>
          <w:trHeight w:val="585"/>
        </w:trPr>
        <w:tc>
          <w:tcPr>
            <w:tcW w:w="4229" w:type="pct"/>
            <w:tcBorders>
              <w:top w:val="single" w:sz="18" w:space="0" w:color="auto"/>
              <w:bottom w:val="single" w:sz="18" w:space="0" w:color="auto"/>
            </w:tcBorders>
            <w:shd w:val="clear" w:color="000000" w:fill="FFFFFF"/>
            <w:vAlign w:val="center"/>
          </w:tcPr>
          <w:p w:rsidR="00BC49B3" w:rsidRPr="00161DD1" w:rsidRDefault="00BC49B3" w:rsidP="00BC49B3">
            <w:pPr>
              <w:jc w:val="both"/>
              <w:rPr>
                <w:rFonts w:ascii="Arial" w:hAnsi="Arial" w:cs="Arial"/>
                <w:highlight w:val="yellow"/>
              </w:rPr>
            </w:pPr>
            <w:r w:rsidRPr="00FB5E43">
              <w:rPr>
                <w:rFonts w:ascii="Arial Narrow" w:hAnsi="Arial Narrow" w:cs="Calibri"/>
                <w:color w:val="000000"/>
              </w:rPr>
              <w:t>ALAMBRADO EM MOUROES DE CONCRETO "T", ALTURA LIVRE 2M, ESPACADOS A CADA 2M, COM TELA DE ARAME GALVANIZADO, FIO 14 BWG E MALHA QUADRADA 5X5CM</w:t>
            </w:r>
          </w:p>
        </w:tc>
        <w:tc>
          <w:tcPr>
            <w:tcW w:w="771" w:type="pct"/>
            <w:tcBorders>
              <w:top w:val="single" w:sz="18" w:space="0" w:color="auto"/>
              <w:bottom w:val="single" w:sz="18" w:space="0" w:color="auto"/>
            </w:tcBorders>
            <w:shd w:val="clear" w:color="000000" w:fill="FFFFFF"/>
            <w:vAlign w:val="center"/>
          </w:tcPr>
          <w:p w:rsidR="00BC49B3" w:rsidRPr="000B605F" w:rsidRDefault="00BC49B3" w:rsidP="00BC49B3">
            <w:pPr>
              <w:jc w:val="center"/>
              <w:rPr>
                <w:rFonts w:ascii="Arial" w:hAnsi="Arial" w:cs="Arial"/>
                <w:highlight w:val="yellow"/>
              </w:rPr>
            </w:pPr>
            <w:r>
              <w:rPr>
                <w:rFonts w:ascii="Arial" w:hAnsi="Arial" w:cs="Arial"/>
              </w:rPr>
              <w:t>M</w:t>
            </w:r>
          </w:p>
        </w:tc>
      </w:tr>
      <w:tr w:rsidR="00BC49B3" w:rsidRPr="000B605F" w:rsidTr="00BC49B3">
        <w:trPr>
          <w:trHeight w:val="585"/>
        </w:trPr>
        <w:tc>
          <w:tcPr>
            <w:tcW w:w="4229" w:type="pct"/>
            <w:tcBorders>
              <w:top w:val="single" w:sz="18" w:space="0" w:color="auto"/>
              <w:bottom w:val="single" w:sz="18" w:space="0" w:color="auto"/>
            </w:tcBorders>
            <w:shd w:val="clear" w:color="000000" w:fill="FFFFFF"/>
            <w:vAlign w:val="center"/>
          </w:tcPr>
          <w:p w:rsidR="00BC49B3" w:rsidRDefault="00BC49B3" w:rsidP="00BC49B3">
            <w:pPr>
              <w:jc w:val="both"/>
              <w:rPr>
                <w:rFonts w:ascii="Arial" w:hAnsi="Arial" w:cs="Arial"/>
              </w:rPr>
            </w:pPr>
            <w:r w:rsidRPr="00FB5E43">
              <w:rPr>
                <w:rFonts w:ascii="Arial Narrow" w:hAnsi="Arial Narrow" w:cs="Calibri"/>
                <w:color w:val="000000"/>
              </w:rPr>
              <w:t>ALVENARIA DE VEDAÇÃO DE BLOCOS VAZADOS DE CONCRETO DE 19X19X39CM (ESPESSURA 19CM) DE PAREDES COM ÁREA LÍQUIDA MAIOR OU IGUAL A 6M² SEM VÃOS  E ARGAMASSA DE ASSENTAMENTO COM PREPARO EM BETONEIRA</w:t>
            </w:r>
          </w:p>
        </w:tc>
        <w:tc>
          <w:tcPr>
            <w:tcW w:w="771" w:type="pct"/>
            <w:tcBorders>
              <w:top w:val="single" w:sz="18" w:space="0" w:color="auto"/>
              <w:bottom w:val="single" w:sz="18" w:space="0" w:color="auto"/>
            </w:tcBorders>
            <w:shd w:val="clear" w:color="000000" w:fill="FFFFFF"/>
            <w:vAlign w:val="center"/>
          </w:tcPr>
          <w:p w:rsidR="00BC49B3" w:rsidRDefault="00BC49B3" w:rsidP="00BC49B3">
            <w:pPr>
              <w:jc w:val="center"/>
              <w:rPr>
                <w:rFonts w:ascii="Arial" w:hAnsi="Arial" w:cs="Arial"/>
              </w:rPr>
            </w:pPr>
            <w:r>
              <w:rPr>
                <w:rFonts w:ascii="Arial" w:hAnsi="Arial" w:cs="Arial"/>
              </w:rPr>
              <w:t>M²</w:t>
            </w:r>
          </w:p>
        </w:tc>
      </w:tr>
      <w:tr w:rsidR="00BC49B3" w:rsidRPr="000B605F" w:rsidTr="00BC49B3">
        <w:trPr>
          <w:trHeight w:val="585"/>
        </w:trPr>
        <w:tc>
          <w:tcPr>
            <w:tcW w:w="4229" w:type="pct"/>
            <w:tcBorders>
              <w:top w:val="single" w:sz="18" w:space="0" w:color="auto"/>
              <w:bottom w:val="single" w:sz="18" w:space="0" w:color="auto"/>
            </w:tcBorders>
            <w:shd w:val="clear" w:color="000000" w:fill="FFFFFF"/>
            <w:vAlign w:val="center"/>
          </w:tcPr>
          <w:p w:rsidR="00BC49B3" w:rsidRDefault="00BC49B3" w:rsidP="00BC49B3">
            <w:pPr>
              <w:jc w:val="both"/>
              <w:rPr>
                <w:rFonts w:ascii="Arial" w:hAnsi="Arial" w:cs="Arial"/>
              </w:rPr>
            </w:pPr>
            <w:r w:rsidRPr="00FB5E43">
              <w:rPr>
                <w:rFonts w:ascii="Arial Narrow" w:hAnsi="Arial Narrow" w:cs="Calibri"/>
                <w:color w:val="000000"/>
              </w:rPr>
              <w:t>PISO EM CONCRETO 20 MPA PREPARO MECANICO, ESPESSURA 7CM, INCLUSO JUNTAS DE DILATACAO EM MADEIRA</w:t>
            </w:r>
          </w:p>
        </w:tc>
        <w:tc>
          <w:tcPr>
            <w:tcW w:w="771" w:type="pct"/>
            <w:tcBorders>
              <w:top w:val="single" w:sz="18" w:space="0" w:color="auto"/>
              <w:bottom w:val="single" w:sz="18" w:space="0" w:color="auto"/>
            </w:tcBorders>
            <w:shd w:val="clear" w:color="000000" w:fill="FFFFFF"/>
            <w:vAlign w:val="center"/>
          </w:tcPr>
          <w:p w:rsidR="00BC49B3" w:rsidRDefault="00BC49B3" w:rsidP="00BC49B3">
            <w:pPr>
              <w:jc w:val="center"/>
              <w:rPr>
                <w:rFonts w:ascii="Arial" w:hAnsi="Arial" w:cs="Arial"/>
              </w:rPr>
            </w:pPr>
            <w:r>
              <w:rPr>
                <w:rFonts w:ascii="Arial" w:hAnsi="Arial" w:cs="Arial"/>
              </w:rPr>
              <w:t>M²</w:t>
            </w:r>
          </w:p>
        </w:tc>
      </w:tr>
    </w:tbl>
    <w:p w:rsidR="00BE019D" w:rsidRDefault="00BE019D" w:rsidP="0022657E">
      <w:pPr>
        <w:autoSpaceDE w:val="0"/>
        <w:autoSpaceDN w:val="0"/>
        <w:adjustRightInd w:val="0"/>
        <w:ind w:left="1701"/>
        <w:jc w:val="both"/>
        <w:rPr>
          <w:rFonts w:ascii="Arial" w:hAnsi="Arial" w:cs="Arial"/>
          <w:sz w:val="22"/>
          <w:szCs w:val="22"/>
        </w:rPr>
      </w:pPr>
    </w:p>
    <w:p w:rsidR="00BC49B3" w:rsidRDefault="00BC49B3" w:rsidP="000E7283">
      <w:pPr>
        <w:widowControl w:val="0"/>
        <w:tabs>
          <w:tab w:val="left" w:pos="284"/>
        </w:tabs>
        <w:ind w:left="1701"/>
        <w:jc w:val="both"/>
        <w:rPr>
          <w:rFonts w:ascii="Arial" w:hAnsi="Arial" w:cs="Arial"/>
          <w:sz w:val="22"/>
          <w:szCs w:val="22"/>
        </w:rPr>
      </w:pPr>
    </w:p>
    <w:p w:rsidR="00BC49B3" w:rsidRDefault="00BC49B3" w:rsidP="000E7283">
      <w:pPr>
        <w:widowControl w:val="0"/>
        <w:tabs>
          <w:tab w:val="left" w:pos="284"/>
        </w:tabs>
        <w:ind w:left="1701"/>
        <w:jc w:val="both"/>
        <w:rPr>
          <w:rFonts w:ascii="Arial" w:hAnsi="Arial" w:cs="Arial"/>
          <w:sz w:val="22"/>
          <w:szCs w:val="22"/>
        </w:rPr>
      </w:pPr>
    </w:p>
    <w:p w:rsidR="00BC49B3" w:rsidRDefault="00BC49B3" w:rsidP="000E7283">
      <w:pPr>
        <w:widowControl w:val="0"/>
        <w:tabs>
          <w:tab w:val="left" w:pos="284"/>
        </w:tabs>
        <w:ind w:left="1701"/>
        <w:jc w:val="both"/>
        <w:rPr>
          <w:rFonts w:ascii="Arial" w:hAnsi="Arial" w:cs="Arial"/>
          <w:sz w:val="22"/>
          <w:szCs w:val="22"/>
        </w:rPr>
      </w:pPr>
    </w:p>
    <w:p w:rsidR="00BC49B3" w:rsidRDefault="00BC49B3" w:rsidP="000E7283">
      <w:pPr>
        <w:widowControl w:val="0"/>
        <w:tabs>
          <w:tab w:val="left" w:pos="284"/>
        </w:tabs>
        <w:ind w:left="1701"/>
        <w:jc w:val="both"/>
        <w:rPr>
          <w:rFonts w:ascii="Arial" w:hAnsi="Arial" w:cs="Arial"/>
          <w:sz w:val="22"/>
          <w:szCs w:val="22"/>
        </w:rPr>
      </w:pPr>
    </w:p>
    <w:p w:rsidR="00BC49B3" w:rsidRDefault="00BC49B3" w:rsidP="000E7283">
      <w:pPr>
        <w:widowControl w:val="0"/>
        <w:tabs>
          <w:tab w:val="left" w:pos="284"/>
        </w:tabs>
        <w:ind w:left="1701"/>
        <w:jc w:val="both"/>
        <w:rPr>
          <w:rFonts w:ascii="Arial" w:hAnsi="Arial" w:cs="Arial"/>
          <w:sz w:val="22"/>
          <w:szCs w:val="22"/>
        </w:rPr>
      </w:pPr>
    </w:p>
    <w:p w:rsidR="00BC49B3" w:rsidRDefault="00BC49B3" w:rsidP="000E7283">
      <w:pPr>
        <w:widowControl w:val="0"/>
        <w:tabs>
          <w:tab w:val="left" w:pos="284"/>
        </w:tabs>
        <w:ind w:left="1701"/>
        <w:jc w:val="both"/>
        <w:rPr>
          <w:rFonts w:ascii="Arial" w:hAnsi="Arial" w:cs="Arial"/>
          <w:sz w:val="22"/>
          <w:szCs w:val="22"/>
        </w:rPr>
      </w:pPr>
    </w:p>
    <w:p w:rsidR="00BC49B3" w:rsidRDefault="00BC49B3" w:rsidP="000E7283">
      <w:pPr>
        <w:widowControl w:val="0"/>
        <w:tabs>
          <w:tab w:val="left" w:pos="284"/>
        </w:tabs>
        <w:ind w:left="1701"/>
        <w:jc w:val="both"/>
        <w:rPr>
          <w:rFonts w:ascii="Arial" w:hAnsi="Arial" w:cs="Arial"/>
          <w:sz w:val="22"/>
          <w:szCs w:val="22"/>
        </w:rPr>
      </w:pPr>
    </w:p>
    <w:p w:rsidR="00BC49B3" w:rsidRDefault="00BC49B3" w:rsidP="000E7283">
      <w:pPr>
        <w:widowControl w:val="0"/>
        <w:tabs>
          <w:tab w:val="left" w:pos="284"/>
        </w:tabs>
        <w:ind w:left="1701"/>
        <w:jc w:val="both"/>
        <w:rPr>
          <w:rFonts w:ascii="Arial" w:hAnsi="Arial" w:cs="Arial"/>
          <w:sz w:val="22"/>
          <w:szCs w:val="22"/>
        </w:rPr>
      </w:pPr>
    </w:p>
    <w:p w:rsidR="00BC49B3" w:rsidRDefault="00BC49B3" w:rsidP="000E7283">
      <w:pPr>
        <w:widowControl w:val="0"/>
        <w:tabs>
          <w:tab w:val="left" w:pos="284"/>
        </w:tabs>
        <w:ind w:left="1701"/>
        <w:jc w:val="both"/>
        <w:rPr>
          <w:rFonts w:ascii="Arial" w:hAnsi="Arial" w:cs="Arial"/>
          <w:sz w:val="22"/>
          <w:szCs w:val="22"/>
        </w:rPr>
      </w:pPr>
    </w:p>
    <w:p w:rsidR="00BC49B3" w:rsidRDefault="00BC49B3" w:rsidP="000E7283">
      <w:pPr>
        <w:widowControl w:val="0"/>
        <w:tabs>
          <w:tab w:val="left" w:pos="284"/>
        </w:tabs>
        <w:ind w:left="1701"/>
        <w:jc w:val="both"/>
        <w:rPr>
          <w:rFonts w:ascii="Arial" w:hAnsi="Arial" w:cs="Arial"/>
          <w:sz w:val="22"/>
          <w:szCs w:val="22"/>
        </w:rPr>
      </w:pPr>
    </w:p>
    <w:p w:rsidR="00BC49B3" w:rsidRDefault="00BC49B3" w:rsidP="000E7283">
      <w:pPr>
        <w:widowControl w:val="0"/>
        <w:tabs>
          <w:tab w:val="left" w:pos="284"/>
        </w:tabs>
        <w:ind w:left="1701"/>
        <w:jc w:val="both"/>
        <w:rPr>
          <w:rFonts w:ascii="Arial" w:hAnsi="Arial" w:cs="Arial"/>
          <w:sz w:val="22"/>
          <w:szCs w:val="22"/>
        </w:rPr>
      </w:pPr>
    </w:p>
    <w:p w:rsidR="00BC49B3" w:rsidRDefault="00BC49B3" w:rsidP="000E7283">
      <w:pPr>
        <w:widowControl w:val="0"/>
        <w:tabs>
          <w:tab w:val="left" w:pos="284"/>
        </w:tabs>
        <w:ind w:left="1701"/>
        <w:jc w:val="both"/>
        <w:rPr>
          <w:rFonts w:ascii="Arial" w:hAnsi="Arial" w:cs="Arial"/>
          <w:sz w:val="22"/>
          <w:szCs w:val="22"/>
        </w:rPr>
      </w:pPr>
    </w:p>
    <w:p w:rsidR="00E25E01" w:rsidRPr="000B605F" w:rsidRDefault="00964F9A" w:rsidP="000E7283">
      <w:pPr>
        <w:widowControl w:val="0"/>
        <w:tabs>
          <w:tab w:val="left" w:pos="284"/>
        </w:tabs>
        <w:ind w:left="170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357A1D">
        <w:rPr>
          <w:rFonts w:ascii="Arial" w:hAnsi="Arial" w:cs="Arial"/>
          <w:b/>
          <w:sz w:val="22"/>
          <w:szCs w:val="22"/>
          <w:u w:val="single"/>
        </w:rPr>
        <w:t>Caução/Gartantia</w:t>
      </w:r>
    </w:p>
    <w:p w:rsidR="00357A1D"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357A1D">
        <w:rPr>
          <w:rFonts w:ascii="Arial" w:hAnsi="Arial" w:cs="Arial"/>
          <w:sz w:val="22"/>
          <w:szCs w:val="22"/>
        </w:rPr>
        <w:t>O Licitante deverá prestar caução/garantia nas condições abaixo:</w:t>
      </w:r>
    </w:p>
    <w:p w:rsidR="00E25E01" w:rsidRPr="000B605F" w:rsidRDefault="00357A1D" w:rsidP="006B4E05">
      <w:pPr>
        <w:jc w:val="both"/>
        <w:rPr>
          <w:rFonts w:ascii="Arial" w:hAnsi="Arial" w:cs="Arial"/>
          <w:sz w:val="22"/>
          <w:szCs w:val="22"/>
        </w:rPr>
      </w:pPr>
      <w:r w:rsidRPr="000B605F">
        <w:rPr>
          <w:rFonts w:ascii="Arial" w:hAnsi="Arial" w:cs="Arial"/>
          <w:sz w:val="22"/>
          <w:szCs w:val="22"/>
        </w:rPr>
        <w:t xml:space="preserve"> </w:t>
      </w: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0E7283">
        <w:rPr>
          <w:rFonts w:ascii="Arial" w:hAnsi="Arial" w:cs="Arial"/>
          <w:b/>
          <w:sz w:val="22"/>
          <w:szCs w:val="22"/>
        </w:rPr>
        <w:t>8</w:t>
      </w:r>
      <w:r w:rsidR="00C141A4">
        <w:rPr>
          <w:rFonts w:ascii="Arial" w:hAnsi="Arial" w:cs="Arial"/>
          <w:b/>
          <w:sz w:val="22"/>
          <w:szCs w:val="22"/>
        </w:rPr>
        <w:t>01</w:t>
      </w:r>
      <w:r w:rsidR="00CD06B2" w:rsidRPr="00672359">
        <w:rPr>
          <w:rFonts w:ascii="Arial" w:hAnsi="Arial" w:cs="Arial"/>
          <w:b/>
          <w:sz w:val="22"/>
          <w:szCs w:val="22"/>
        </w:rPr>
        <w:t>,</w:t>
      </w:r>
      <w:r w:rsidR="00C141A4">
        <w:rPr>
          <w:rFonts w:ascii="Arial" w:hAnsi="Arial" w:cs="Arial"/>
          <w:b/>
          <w:sz w:val="22"/>
          <w:szCs w:val="22"/>
        </w:rPr>
        <w:t>11</w:t>
      </w:r>
      <w:r w:rsidR="00CD06B2" w:rsidRPr="00672359">
        <w:rPr>
          <w:rFonts w:ascii="Arial" w:hAnsi="Arial" w:cs="Arial"/>
          <w:b/>
          <w:sz w:val="22"/>
          <w:szCs w:val="22"/>
        </w:rPr>
        <w:t xml:space="preserve"> </w:t>
      </w:r>
      <w:r w:rsidR="00CB3D65" w:rsidRPr="00672359">
        <w:rPr>
          <w:rFonts w:ascii="Arial" w:hAnsi="Arial" w:cs="Arial"/>
          <w:b/>
          <w:sz w:val="22"/>
          <w:szCs w:val="22"/>
        </w:rPr>
        <w:t>(</w:t>
      </w:r>
      <w:r w:rsidR="000E7283">
        <w:rPr>
          <w:rFonts w:ascii="Arial" w:hAnsi="Arial" w:cs="Arial"/>
          <w:b/>
          <w:sz w:val="22"/>
          <w:szCs w:val="22"/>
        </w:rPr>
        <w:t xml:space="preserve">oitocentos e </w:t>
      </w:r>
      <w:r w:rsidR="00C141A4">
        <w:rPr>
          <w:rFonts w:ascii="Arial" w:hAnsi="Arial" w:cs="Arial"/>
          <w:b/>
          <w:sz w:val="22"/>
          <w:szCs w:val="22"/>
        </w:rPr>
        <w:t>hum reais e onze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357A1D">
        <w:rPr>
          <w:rFonts w:ascii="Arial" w:hAnsi="Arial" w:cs="Arial"/>
          <w:sz w:val="22"/>
          <w:szCs w:val="22"/>
        </w:rPr>
        <w:t>.3.2.2</w:t>
      </w:r>
      <w:r w:rsidR="00E25E01" w:rsidRPr="000B605F">
        <w:rPr>
          <w:rFonts w:ascii="Arial" w:hAnsi="Arial" w:cs="Arial"/>
          <w:sz w:val="22"/>
          <w:szCs w:val="22"/>
        </w:rPr>
        <w:t>.1.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b/>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w:t>
      </w:r>
      <w:r w:rsidR="005A0EDC">
        <w:rPr>
          <w:rFonts w:ascii="Arial" w:hAnsi="Arial" w:cs="Arial"/>
          <w:sz w:val="22"/>
          <w:szCs w:val="22"/>
        </w:rPr>
        <w:t>2</w:t>
      </w:r>
      <w:r w:rsidR="00E25E01" w:rsidRPr="000B605F">
        <w:rPr>
          <w:rFonts w:ascii="Arial" w:hAnsi="Arial" w:cs="Arial"/>
          <w:sz w:val="22"/>
          <w:szCs w:val="22"/>
        </w:rPr>
        <w:t xml:space="preserve">.2.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w:t>
      </w:r>
      <w:r w:rsidR="005A0EDC">
        <w:rPr>
          <w:rFonts w:ascii="Arial" w:hAnsi="Arial" w:cs="Arial"/>
          <w:sz w:val="22"/>
          <w:szCs w:val="22"/>
        </w:rPr>
        <w:t>2</w:t>
      </w:r>
      <w:r w:rsidR="00E25E01" w:rsidRPr="000B605F">
        <w:rPr>
          <w:rFonts w:ascii="Arial" w:hAnsi="Arial" w:cs="Arial"/>
          <w:sz w:val="22"/>
          <w:szCs w:val="22"/>
        </w:rPr>
        <w:t>.2.1.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Pr="000B605F"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w:t>
      </w:r>
      <w:r w:rsidR="00357A1D" w:rsidRPr="00CA77CB">
        <w:rPr>
          <w:rFonts w:ascii="Arial" w:hAnsi="Arial" w:cs="Arial"/>
          <w:sz w:val="22"/>
          <w:szCs w:val="22"/>
        </w:rPr>
        <w:t xml:space="preserve">O prazo de validade de qualquer garantia prevista neste item deverá ser, no mínimo, por </w:t>
      </w:r>
      <w:r w:rsidR="00357A1D" w:rsidRPr="00CA77CB">
        <w:rPr>
          <w:rFonts w:ascii="Arial" w:hAnsi="Arial" w:cs="Arial"/>
          <w:b/>
          <w:sz w:val="22"/>
          <w:szCs w:val="22"/>
        </w:rPr>
        <w:t>90 (noventa) dias</w:t>
      </w:r>
      <w:r w:rsidR="00357A1D" w:rsidRPr="00CA77CB">
        <w:rPr>
          <w:rFonts w:ascii="Arial" w:hAnsi="Arial" w:cs="Arial"/>
          <w:sz w:val="22"/>
          <w:szCs w:val="22"/>
        </w:rPr>
        <w:t>, da data da proposta</w:t>
      </w:r>
      <w:r w:rsidR="00357A1D">
        <w:rPr>
          <w:rFonts w:ascii="Arial" w:hAnsi="Arial" w:cs="Arial"/>
          <w:sz w:val="22"/>
          <w:szCs w:val="22"/>
        </w:rPr>
        <w:t>.</w:t>
      </w:r>
      <w:r w:rsidR="00357A1D"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w:t>
      </w:r>
      <w:r w:rsidR="005A0EDC">
        <w:rPr>
          <w:rFonts w:ascii="Arial" w:hAnsi="Arial" w:cs="Arial"/>
          <w:b/>
          <w:sz w:val="22"/>
          <w:szCs w:val="22"/>
        </w:rPr>
        <w:t>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w:t>
      </w:r>
      <w:r w:rsidR="005A0EDC">
        <w:rPr>
          <w:rFonts w:ascii="Arial" w:hAnsi="Arial" w:cs="Arial"/>
          <w:sz w:val="22"/>
          <w:szCs w:val="22"/>
        </w:rPr>
        <w:t>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w:t>
      </w:r>
      <w:r w:rsidR="005A0EDC">
        <w:rPr>
          <w:rFonts w:ascii="Arial" w:hAnsi="Arial" w:cs="Arial"/>
          <w:b/>
          <w:sz w:val="22"/>
          <w:szCs w:val="22"/>
        </w:rPr>
        <w:t>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w:t>
      </w:r>
      <w:r w:rsidR="005A0EDC">
        <w:rPr>
          <w:rFonts w:ascii="Arial" w:hAnsi="Arial" w:cs="Arial"/>
          <w:b/>
          <w:sz w:val="22"/>
          <w:szCs w:val="22"/>
        </w:rPr>
        <w:t>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w:t>
      </w:r>
      <w:r w:rsidR="00E25E01" w:rsidRPr="000B605F">
        <w:rPr>
          <w:rFonts w:ascii="Arial" w:hAnsi="Arial" w:cs="Arial"/>
          <w:sz w:val="22"/>
          <w:szCs w:val="22"/>
        </w:rPr>
        <w:lastRenderedPageBreak/>
        <w:t xml:space="preserve">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357A1D" w:rsidP="00B16D7F">
      <w:pPr>
        <w:jc w:val="both"/>
        <w:rPr>
          <w:rFonts w:ascii="Arial" w:hAnsi="Arial" w:cs="Arial"/>
          <w:color w:val="000000"/>
          <w:sz w:val="22"/>
          <w:szCs w:val="22"/>
        </w:rPr>
      </w:pPr>
      <w:r>
        <w:rPr>
          <w:rFonts w:ascii="Arial" w:hAnsi="Arial" w:cs="Arial"/>
          <w:b/>
          <w:sz w:val="22"/>
          <w:szCs w:val="22"/>
        </w:rPr>
        <w:t>11.</w:t>
      </w:r>
      <w:r w:rsidR="005A0EDC">
        <w:rPr>
          <w:rFonts w:ascii="Arial" w:hAnsi="Arial" w:cs="Arial"/>
          <w:b/>
          <w:sz w:val="22"/>
          <w:szCs w:val="22"/>
        </w:rPr>
        <w:t>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w:t>
      </w:r>
      <w:r w:rsidR="005A0EDC">
        <w:rPr>
          <w:rFonts w:ascii="Arial" w:hAnsi="Arial" w:cs="Arial"/>
          <w:b/>
          <w:color w:val="000000"/>
          <w:sz w:val="22"/>
          <w:szCs w:val="22"/>
        </w:rPr>
        <w:t>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w:t>
      </w:r>
      <w:r w:rsidR="005A0EDC">
        <w:rPr>
          <w:rFonts w:ascii="Arial" w:hAnsi="Arial" w:cs="Arial"/>
          <w:b/>
          <w:color w:val="000000"/>
          <w:sz w:val="22"/>
          <w:szCs w:val="22"/>
        </w:rPr>
        <w:t>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w:t>
      </w:r>
      <w:r w:rsidR="00357A1D">
        <w:rPr>
          <w:rFonts w:ascii="Arial" w:hAnsi="Arial" w:cs="Arial"/>
          <w:b/>
          <w:color w:val="000000"/>
          <w:sz w:val="22"/>
          <w:szCs w:val="22"/>
        </w:rPr>
        <w:t>7</w:t>
      </w:r>
      <w:r w:rsidR="00E25E01" w:rsidRPr="000B605F">
        <w:rPr>
          <w:rFonts w:ascii="Arial" w:hAnsi="Arial" w:cs="Arial"/>
          <w:b/>
          <w:color w:val="000000"/>
          <w:sz w:val="22"/>
          <w:szCs w:val="22"/>
        </w:rPr>
        <w:t>.</w:t>
      </w:r>
      <w:r w:rsidR="005A0EDC">
        <w:rPr>
          <w:rFonts w:ascii="Arial" w:hAnsi="Arial" w:cs="Arial"/>
          <w:b/>
          <w:color w:val="000000"/>
          <w:sz w:val="22"/>
          <w:szCs w:val="22"/>
        </w:rPr>
        <w:t>8</w:t>
      </w:r>
      <w:r w:rsidR="00E25E01" w:rsidRPr="000B605F">
        <w:rPr>
          <w:rFonts w:ascii="Arial" w:hAnsi="Arial" w:cs="Arial"/>
          <w:b/>
          <w:color w:val="000000"/>
          <w:sz w:val="22"/>
          <w:szCs w:val="22"/>
        </w:rPr>
        <w:t>.1.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0E7283" w:rsidRPr="000E7283">
        <w:rPr>
          <w:rFonts w:ascii="Arial" w:hAnsi="Arial" w:cs="Arial"/>
          <w:b/>
        </w:rPr>
        <w:t>0</w:t>
      </w:r>
      <w:r w:rsidR="004D6840" w:rsidRPr="004D6840">
        <w:rPr>
          <w:rFonts w:ascii="Arial" w:hAnsi="Arial" w:cs="Arial"/>
          <w:b/>
        </w:rPr>
        <w:t>2</w:t>
      </w:r>
      <w:r w:rsidRPr="005732E6">
        <w:rPr>
          <w:rFonts w:ascii="Arial" w:hAnsi="Arial" w:cs="Arial"/>
          <w:b/>
        </w:rPr>
        <w:t xml:space="preserve"> (</w:t>
      </w:r>
      <w:r w:rsidR="000E7283">
        <w:rPr>
          <w:rFonts w:ascii="Arial" w:hAnsi="Arial" w:cs="Arial"/>
          <w:b/>
        </w:rPr>
        <w:t>dois</w:t>
      </w:r>
      <w:r w:rsidRPr="005732E6">
        <w:rPr>
          <w:rFonts w:ascii="Arial" w:hAnsi="Arial" w:cs="Arial"/>
          <w:b/>
        </w:rPr>
        <w:t xml:space="preserve">) </w:t>
      </w:r>
      <w:r w:rsidR="00714E2B" w:rsidRPr="005732E6">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w:t>
      </w:r>
      <w:r w:rsidR="00FE4C7A">
        <w:rPr>
          <w:rFonts w:ascii="Arial" w:hAnsi="Arial" w:cs="Arial"/>
          <w:sz w:val="22"/>
          <w:szCs w:val="22"/>
        </w:rPr>
        <w:t>.1</w:t>
      </w:r>
      <w:r w:rsidRPr="000B605F">
        <w:rPr>
          <w:rFonts w:ascii="Arial" w:hAnsi="Arial" w:cs="Arial"/>
          <w:sz w:val="22"/>
          <w:szCs w:val="22"/>
        </w:rPr>
        <w:t xml:space="preserve">.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lastRenderedPageBreak/>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7B1435" w:rsidRDefault="007B1435"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Tomada de Preços é de </w:t>
      </w:r>
      <w:r w:rsidR="000952C8">
        <w:rPr>
          <w:rFonts w:ascii="Arial" w:hAnsi="Arial" w:cs="Arial"/>
          <w:b/>
          <w:sz w:val="22"/>
          <w:szCs w:val="22"/>
        </w:rPr>
        <w:t xml:space="preserve">R$ </w:t>
      </w:r>
      <w:r w:rsidR="00A12F88">
        <w:rPr>
          <w:rFonts w:ascii="Arial" w:hAnsi="Arial" w:cs="Arial"/>
          <w:b/>
          <w:sz w:val="22"/>
          <w:szCs w:val="22"/>
        </w:rPr>
        <w:t>80.111,56 (oitenta mil, cento e onze reais e cinquenta e seis centavos)</w:t>
      </w:r>
    </w:p>
    <w:p w:rsidR="005A0EDC" w:rsidRDefault="005A0EDC" w:rsidP="00840684">
      <w:pPr>
        <w:autoSpaceDE w:val="0"/>
        <w:autoSpaceDN w:val="0"/>
        <w:adjustRightInd w:val="0"/>
        <w:jc w:val="both"/>
        <w:rPr>
          <w:rFonts w:ascii="Arial" w:hAnsi="Arial" w:cs="Arial"/>
          <w:b/>
          <w:bCs/>
          <w:sz w:val="22"/>
          <w:szCs w:val="22"/>
        </w:rPr>
      </w:pP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567"/>
        <w:jc w:val="both"/>
        <w:rPr>
          <w:rFonts w:ascii="Arial" w:hAnsi="Arial" w:cs="Arial"/>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b/>
          <w:bCs/>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7B1435">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1D02BE">
        <w:rPr>
          <w:rFonts w:ascii="Arial" w:hAnsi="Arial" w:cs="Arial"/>
          <w:b/>
          <w:sz w:val="22"/>
          <w:szCs w:val="22"/>
        </w:rPr>
        <w:lastRenderedPageBreak/>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402368">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lastRenderedPageBreak/>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As empresas proponentes que não atenderem ás exigências desta Tomada de Preços serão desclassificadas.</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9B1B21">
        <w:rPr>
          <w:rFonts w:cs="Arial"/>
          <w:i w:val="0"/>
          <w:spacing w:val="0"/>
          <w:sz w:val="22"/>
          <w:szCs w:val="22"/>
        </w:rPr>
        <w:t>07</w:t>
      </w:r>
      <w:r w:rsidR="00E517ED">
        <w:rPr>
          <w:rFonts w:cs="Arial"/>
          <w:i w:val="0"/>
          <w:spacing w:val="0"/>
          <w:sz w:val="22"/>
          <w:szCs w:val="22"/>
        </w:rPr>
        <w:t xml:space="preserve"> de </w:t>
      </w:r>
      <w:r w:rsidR="009B1B21">
        <w:rPr>
          <w:rFonts w:cs="Arial"/>
          <w:i w:val="0"/>
          <w:spacing w:val="0"/>
          <w:sz w:val="22"/>
          <w:szCs w:val="22"/>
        </w:rPr>
        <w:t>Janeiro</w:t>
      </w:r>
      <w:r w:rsidR="00E517ED">
        <w:rPr>
          <w:rFonts w:cs="Arial"/>
          <w:i w:val="0"/>
          <w:spacing w:val="0"/>
          <w:sz w:val="22"/>
          <w:szCs w:val="22"/>
        </w:rPr>
        <w:t xml:space="preserve"> de 20</w:t>
      </w:r>
      <w:r w:rsidR="009B1B21">
        <w:rPr>
          <w:rFonts w:cs="Arial"/>
          <w:i w:val="0"/>
          <w:spacing w:val="0"/>
          <w:sz w:val="22"/>
          <w:szCs w:val="22"/>
        </w:rPr>
        <w:t>20</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7B1435" w:rsidRDefault="007B1435" w:rsidP="002F27F4">
      <w:pPr>
        <w:pStyle w:val="Ttulo"/>
        <w:rPr>
          <w:rFonts w:ascii="Arial" w:hAnsi="Arial" w:cs="Arial"/>
          <w:bCs/>
          <w:sz w:val="22"/>
          <w:szCs w:val="22"/>
          <w:u w:val="single"/>
        </w:rPr>
      </w:pPr>
    </w:p>
    <w:p w:rsidR="00672359" w:rsidRDefault="007F12A0" w:rsidP="002F27F4">
      <w:pPr>
        <w:pStyle w:val="Ttulo"/>
        <w:rPr>
          <w:rFonts w:ascii="Arial" w:hAnsi="Arial" w:cs="Arial"/>
          <w:b w:val="0"/>
          <w:sz w:val="28"/>
          <w:szCs w:val="28"/>
        </w:rPr>
      </w:pPr>
      <w:r>
        <w:rPr>
          <w:rFonts w:ascii="Arial" w:hAnsi="Arial" w:cs="Arial"/>
          <w:bCs/>
          <w:sz w:val="22"/>
          <w:szCs w:val="22"/>
          <w:u w:val="single"/>
        </w:rPr>
        <w:lastRenderedPageBreak/>
        <w:t>A</w:t>
      </w:r>
      <w:r w:rsidR="002443D3" w:rsidRPr="000B605F">
        <w:rPr>
          <w:rFonts w:ascii="Arial" w:hAnsi="Arial" w:cs="Arial"/>
          <w:bCs/>
          <w:sz w:val="22"/>
          <w:szCs w:val="22"/>
          <w:u w:val="single"/>
        </w:rPr>
        <w:t>NEXO I</w:t>
      </w:r>
    </w:p>
    <w:p w:rsidR="007F12A0" w:rsidRDefault="007F12A0" w:rsidP="00672359">
      <w:pPr>
        <w:spacing w:line="360" w:lineRule="auto"/>
        <w:jc w:val="center"/>
        <w:rPr>
          <w:rFonts w:ascii="Arial" w:hAnsi="Arial" w:cs="Arial"/>
          <w:b/>
          <w:sz w:val="28"/>
          <w:szCs w:val="28"/>
        </w:rPr>
      </w:pPr>
    </w:p>
    <w:p w:rsidR="009B1B21" w:rsidRPr="009B1B21" w:rsidRDefault="009B1B21" w:rsidP="009B1B21">
      <w:pPr>
        <w:spacing w:line="360" w:lineRule="auto"/>
        <w:jc w:val="center"/>
        <w:rPr>
          <w:rFonts w:ascii="Arial" w:hAnsi="Arial" w:cs="Arial"/>
          <w:b/>
        </w:rPr>
      </w:pPr>
      <w:bookmarkStart w:id="2" w:name="_GoBack"/>
      <w:bookmarkEnd w:id="2"/>
      <w:r w:rsidRPr="009B1B21">
        <w:rPr>
          <w:rFonts w:ascii="Arial" w:hAnsi="Arial" w:cs="Arial"/>
          <w:b/>
        </w:rPr>
        <w:t>TERMO DE REFERÊNCIA</w:t>
      </w:r>
    </w:p>
    <w:p w:rsidR="009B1B21" w:rsidRPr="009B1B21" w:rsidRDefault="009B1B21" w:rsidP="009B1B21">
      <w:pPr>
        <w:numPr>
          <w:ilvl w:val="0"/>
          <w:numId w:val="4"/>
        </w:numPr>
        <w:tabs>
          <w:tab w:val="num" w:pos="720"/>
        </w:tabs>
        <w:suppressAutoHyphens/>
        <w:spacing w:line="360" w:lineRule="auto"/>
        <w:ind w:left="720" w:hanging="360"/>
        <w:jc w:val="both"/>
        <w:rPr>
          <w:rFonts w:ascii="Arial" w:hAnsi="Arial" w:cs="Arial"/>
          <w:b/>
        </w:rPr>
      </w:pPr>
      <w:r w:rsidRPr="009B1B21">
        <w:rPr>
          <w:rFonts w:ascii="Arial" w:hAnsi="Arial" w:cs="Arial"/>
          <w:b/>
        </w:rPr>
        <w:t>DO OBJETO:</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A presente licitação tem por objetivo a </w:t>
      </w:r>
      <w:r w:rsidRPr="009B1B21">
        <w:rPr>
          <w:rFonts w:ascii="Arial" w:hAnsi="Arial" w:cs="Arial"/>
          <w:b/>
        </w:rPr>
        <w:t>“Melhoria da Captação de Águas Pluviais e Construção de Acessos”</w:t>
      </w:r>
      <w:r w:rsidRPr="009B1B21">
        <w:rPr>
          <w:rFonts w:ascii="Arial" w:hAnsi="Arial" w:cs="Arial"/>
        </w:rPr>
        <w:t xml:space="preserve"> de acordo com as especificações abaixo relacionadas.</w:t>
      </w:r>
    </w:p>
    <w:p w:rsidR="009B1B21" w:rsidRPr="009B1B21" w:rsidRDefault="009B1B21" w:rsidP="009B1B21">
      <w:pPr>
        <w:spacing w:line="360" w:lineRule="auto"/>
        <w:jc w:val="both"/>
        <w:rPr>
          <w:rFonts w:ascii="Arial" w:hAnsi="Arial" w:cs="Arial"/>
        </w:rPr>
      </w:pPr>
    </w:p>
    <w:p w:rsidR="009B1B21" w:rsidRPr="009B1B21" w:rsidRDefault="009B1B21" w:rsidP="009B1B21">
      <w:pPr>
        <w:numPr>
          <w:ilvl w:val="0"/>
          <w:numId w:val="4"/>
        </w:numPr>
        <w:tabs>
          <w:tab w:val="num" w:pos="720"/>
        </w:tabs>
        <w:suppressAutoHyphens/>
        <w:spacing w:line="360" w:lineRule="auto"/>
        <w:ind w:left="720" w:hanging="360"/>
        <w:jc w:val="both"/>
        <w:rPr>
          <w:rFonts w:ascii="Arial" w:hAnsi="Arial" w:cs="Arial"/>
          <w:b/>
        </w:rPr>
      </w:pPr>
      <w:r w:rsidRPr="009B1B21">
        <w:rPr>
          <w:rFonts w:ascii="Arial" w:hAnsi="Arial" w:cs="Arial"/>
          <w:b/>
        </w:rPr>
        <w:t>JUSTIFICATIVA :</w:t>
      </w:r>
    </w:p>
    <w:p w:rsidR="009B1B21" w:rsidRPr="009B1B21" w:rsidRDefault="009B1B21" w:rsidP="009B1B21">
      <w:pPr>
        <w:spacing w:line="360" w:lineRule="auto"/>
        <w:ind w:left="709" w:hanging="1"/>
        <w:jc w:val="both"/>
        <w:rPr>
          <w:rFonts w:ascii="Arial" w:hAnsi="Arial" w:cs="Arial"/>
        </w:rPr>
      </w:pPr>
      <w:r w:rsidRPr="009B1B21">
        <w:rPr>
          <w:rFonts w:ascii="Arial" w:hAnsi="Arial" w:cs="Arial"/>
        </w:rPr>
        <w:t>Considerando que a Melhoria, beneficiará os usuários do Ginásio de Esportes “Elias A. Saad” conforme descrição da Emenda ao Projeto de Lei nº 36/2018;</w:t>
      </w:r>
    </w:p>
    <w:p w:rsidR="009B1B21" w:rsidRPr="009B1B21" w:rsidRDefault="009B1B21" w:rsidP="009B1B21">
      <w:pPr>
        <w:spacing w:line="360" w:lineRule="auto"/>
        <w:ind w:left="709" w:hanging="1"/>
        <w:jc w:val="both"/>
        <w:rPr>
          <w:rFonts w:ascii="Arial" w:hAnsi="Arial" w:cs="Arial"/>
        </w:rPr>
      </w:pPr>
      <w:r w:rsidRPr="009B1B21">
        <w:rPr>
          <w:rFonts w:ascii="Arial" w:hAnsi="Arial" w:cs="Arial"/>
        </w:rPr>
        <w:t>Considerando que, o serviço beneficiará a infra-estrutura do local evitando a entrada de resíduos para dentro da quadra;</w:t>
      </w:r>
    </w:p>
    <w:p w:rsidR="009B1B21" w:rsidRPr="009B1B21" w:rsidRDefault="009B1B21" w:rsidP="009B1B21">
      <w:pPr>
        <w:spacing w:line="360" w:lineRule="auto"/>
        <w:ind w:left="709" w:hanging="1"/>
        <w:jc w:val="both"/>
        <w:rPr>
          <w:rFonts w:ascii="Arial" w:hAnsi="Arial" w:cs="Arial"/>
        </w:rPr>
      </w:pPr>
      <w:r w:rsidRPr="009B1B21">
        <w:rPr>
          <w:rFonts w:ascii="Arial" w:hAnsi="Arial" w:cs="Arial"/>
        </w:rPr>
        <w:t>Considerando que, o serviço melhorará o acesso dos usuários no pólo;</w:t>
      </w:r>
    </w:p>
    <w:p w:rsidR="009B1B21" w:rsidRPr="009B1B21" w:rsidRDefault="009B1B21" w:rsidP="009B1B21">
      <w:pPr>
        <w:spacing w:line="360" w:lineRule="auto"/>
        <w:ind w:left="709" w:hanging="1"/>
        <w:jc w:val="both"/>
        <w:rPr>
          <w:rFonts w:ascii="Arial" w:hAnsi="Arial" w:cs="Arial"/>
        </w:rPr>
      </w:pPr>
      <w:r w:rsidRPr="009B1B21">
        <w:rPr>
          <w:rFonts w:ascii="Arial" w:hAnsi="Arial" w:cs="Arial"/>
        </w:rPr>
        <w:t>Faz-se necessário a licitação para a execução da obra em questão.</w:t>
      </w:r>
    </w:p>
    <w:p w:rsidR="009B1B21" w:rsidRPr="009B1B21" w:rsidRDefault="009B1B21" w:rsidP="009B1B21">
      <w:pPr>
        <w:spacing w:line="360" w:lineRule="auto"/>
        <w:ind w:left="709"/>
        <w:jc w:val="both"/>
        <w:rPr>
          <w:rFonts w:ascii="Arial" w:hAnsi="Arial" w:cs="Arial"/>
        </w:rPr>
      </w:pPr>
    </w:p>
    <w:p w:rsidR="009B1B21" w:rsidRPr="009B1B21" w:rsidRDefault="009B1B21" w:rsidP="009B1B21">
      <w:pPr>
        <w:numPr>
          <w:ilvl w:val="0"/>
          <w:numId w:val="4"/>
        </w:numPr>
        <w:tabs>
          <w:tab w:val="num" w:pos="720"/>
        </w:tabs>
        <w:suppressAutoHyphens/>
        <w:spacing w:line="360" w:lineRule="auto"/>
        <w:ind w:left="720" w:hanging="360"/>
        <w:jc w:val="both"/>
        <w:rPr>
          <w:rFonts w:ascii="Arial" w:hAnsi="Arial" w:cs="Arial"/>
        </w:rPr>
      </w:pPr>
      <w:r w:rsidRPr="009B1B21">
        <w:rPr>
          <w:rFonts w:ascii="Arial" w:hAnsi="Arial" w:cs="Arial"/>
          <w:b/>
        </w:rPr>
        <w:t>DO PRAZO DE EXECUÇÃO E DA VIGÊNCIA DO CONTRATO:</w:t>
      </w:r>
    </w:p>
    <w:p w:rsidR="009B1B21" w:rsidRPr="009B1B21" w:rsidRDefault="009B1B21" w:rsidP="009B1B21">
      <w:pPr>
        <w:spacing w:line="360" w:lineRule="auto"/>
        <w:ind w:left="709"/>
        <w:jc w:val="both"/>
        <w:rPr>
          <w:rFonts w:ascii="Arial" w:hAnsi="Arial" w:cs="Arial"/>
        </w:rPr>
      </w:pPr>
      <w:r w:rsidRPr="009B1B21">
        <w:rPr>
          <w:rFonts w:ascii="Arial" w:hAnsi="Arial" w:cs="Arial"/>
        </w:rPr>
        <w:t>3.1. A contratação</w:t>
      </w:r>
      <w:r w:rsidRPr="009B1B21">
        <w:rPr>
          <w:rFonts w:ascii="Arial" w:hAnsi="Arial" w:cs="Arial"/>
          <w:b/>
        </w:rPr>
        <w:t xml:space="preserve"> </w:t>
      </w:r>
      <w:r w:rsidRPr="009B1B21">
        <w:rPr>
          <w:rFonts w:ascii="Arial" w:hAnsi="Arial" w:cs="Arial"/>
        </w:rPr>
        <w:t>decorrente desta licitação vigorará a partir da data de sua assinatura do respectivo contrato, encerrando-se na data da emissão do Termo de Recebimento Definitivo do objeto.</w:t>
      </w:r>
    </w:p>
    <w:p w:rsidR="009B1B21" w:rsidRPr="009B1B21" w:rsidRDefault="009B1B21" w:rsidP="009B1B21">
      <w:pPr>
        <w:spacing w:line="360" w:lineRule="auto"/>
        <w:ind w:left="720"/>
        <w:jc w:val="both"/>
        <w:rPr>
          <w:rFonts w:ascii="Arial" w:hAnsi="Arial" w:cs="Arial"/>
        </w:rPr>
      </w:pPr>
      <w:r w:rsidRPr="009B1B21">
        <w:rPr>
          <w:rFonts w:ascii="Arial" w:hAnsi="Arial" w:cs="Arial"/>
        </w:rPr>
        <w:t xml:space="preserve">3.2. O prazo de execução do respectivo contrato será de </w:t>
      </w:r>
      <w:r w:rsidRPr="009B1B21">
        <w:rPr>
          <w:rFonts w:ascii="Arial" w:hAnsi="Arial" w:cs="Arial"/>
          <w:b/>
        </w:rPr>
        <w:t>05 (cinco) quinzenas</w:t>
      </w:r>
      <w:r w:rsidRPr="009B1B21">
        <w:rPr>
          <w:rFonts w:ascii="Arial" w:hAnsi="Arial" w:cs="Arial"/>
        </w:rPr>
        <w:t xml:space="preserve"> contados a partir da data da Ordem de Serviço que será expedida pela Secretaria de Obras e Planejamento, podendo ser prorrogado, conforme ditames da Lei regente à matéria.</w:t>
      </w:r>
    </w:p>
    <w:p w:rsidR="009B1B21" w:rsidRPr="009B1B21" w:rsidRDefault="009B1B21" w:rsidP="009B1B21">
      <w:pPr>
        <w:spacing w:line="360" w:lineRule="auto"/>
        <w:ind w:left="780"/>
        <w:jc w:val="both"/>
        <w:rPr>
          <w:rFonts w:ascii="Arial" w:hAnsi="Arial" w:cs="Arial"/>
        </w:rPr>
      </w:pPr>
    </w:p>
    <w:p w:rsidR="009B1B21" w:rsidRPr="009B1B21" w:rsidRDefault="009B1B21" w:rsidP="009B1B21">
      <w:pPr>
        <w:numPr>
          <w:ilvl w:val="0"/>
          <w:numId w:val="4"/>
        </w:numPr>
        <w:tabs>
          <w:tab w:val="num" w:pos="720"/>
        </w:tabs>
        <w:suppressAutoHyphens/>
        <w:spacing w:line="360" w:lineRule="auto"/>
        <w:ind w:left="720" w:hanging="360"/>
        <w:jc w:val="both"/>
        <w:rPr>
          <w:rFonts w:ascii="Arial" w:hAnsi="Arial" w:cs="Arial"/>
          <w:b/>
        </w:rPr>
      </w:pPr>
      <w:r w:rsidRPr="009B1B21">
        <w:rPr>
          <w:rFonts w:ascii="Arial" w:hAnsi="Arial" w:cs="Arial"/>
          <w:b/>
        </w:rPr>
        <w:t>DAS CONDIÇÕES DE PAGAMENTO:</w:t>
      </w:r>
    </w:p>
    <w:p w:rsidR="009B1B21" w:rsidRPr="009B1B21" w:rsidRDefault="009B1B21" w:rsidP="009B1B21">
      <w:pPr>
        <w:pStyle w:val="PargrafodaLista"/>
        <w:spacing w:line="360" w:lineRule="auto"/>
        <w:jc w:val="both"/>
        <w:rPr>
          <w:rFonts w:ascii="Arial" w:hAnsi="Arial" w:cs="Arial"/>
        </w:rPr>
      </w:pPr>
      <w:r w:rsidRPr="009B1B21">
        <w:rPr>
          <w:rFonts w:ascii="Arial" w:hAnsi="Arial" w:cs="Arial"/>
        </w:rPr>
        <w:t xml:space="preserve">4.1. Os pagamentos serão realizados no prazo de até </w:t>
      </w:r>
      <w:r w:rsidRPr="009B1B21">
        <w:rPr>
          <w:rFonts w:ascii="Arial" w:hAnsi="Arial" w:cs="Arial"/>
          <w:b/>
        </w:rPr>
        <w:t>30 (trinta) dias corridos</w:t>
      </w:r>
      <w:r w:rsidRPr="009B1B21">
        <w:rPr>
          <w:rFonts w:ascii="Arial" w:hAnsi="Arial" w:cs="Arial"/>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9B1B21" w:rsidRPr="009B1B21" w:rsidRDefault="009B1B21" w:rsidP="009B1B21">
      <w:pPr>
        <w:pStyle w:val="PargrafodaLista"/>
        <w:spacing w:line="360" w:lineRule="auto"/>
        <w:jc w:val="both"/>
        <w:rPr>
          <w:rFonts w:ascii="Arial" w:hAnsi="Arial" w:cs="Arial"/>
        </w:rPr>
      </w:pPr>
      <w:r w:rsidRPr="009B1B21">
        <w:rPr>
          <w:rFonts w:ascii="Arial" w:hAnsi="Arial" w:cs="Arial"/>
        </w:rPr>
        <w:t xml:space="preserve"> 4.2. </w:t>
      </w:r>
      <w:r w:rsidRPr="009B1B21">
        <w:rPr>
          <w:rFonts w:ascii="Arial" w:hAnsi="Arial" w:cs="Arial"/>
          <w:b/>
        </w:rPr>
        <w:t>A periodicidade das medições é mensal</w:t>
      </w:r>
      <w:r w:rsidRPr="009B1B21">
        <w:rPr>
          <w:rFonts w:ascii="Arial" w:hAnsi="Arial" w:cs="Arial"/>
        </w:rPr>
        <w:t xml:space="preserve">. </w:t>
      </w:r>
    </w:p>
    <w:p w:rsidR="009B1B21" w:rsidRPr="009B1B21" w:rsidRDefault="009B1B21" w:rsidP="009B1B21">
      <w:pPr>
        <w:pStyle w:val="PargrafodaLista"/>
        <w:spacing w:line="360" w:lineRule="auto"/>
        <w:jc w:val="both"/>
        <w:rPr>
          <w:rFonts w:ascii="Arial" w:hAnsi="Arial" w:cs="Arial"/>
        </w:rPr>
      </w:pPr>
      <w:r w:rsidRPr="009B1B21">
        <w:rPr>
          <w:rFonts w:ascii="Arial" w:hAnsi="Arial" w:cs="Arial"/>
        </w:rPr>
        <w:t xml:space="preserve">4.2.1.  A nota fiscal deverá  estar  acompanhada  de  comprovação  do  recolhimento  de encargos  e  tributos  referentes  aos  serviços  prestados  (INSS,  FGTS  e  ISSQN),  em conformidade com a medição aprovada, sob pena de ficar retido o pagamento. </w:t>
      </w:r>
    </w:p>
    <w:p w:rsidR="009B1B21" w:rsidRPr="009B1B21" w:rsidRDefault="009B1B21" w:rsidP="009B1B21">
      <w:pPr>
        <w:pStyle w:val="PargrafodaLista"/>
        <w:spacing w:line="360" w:lineRule="auto"/>
        <w:jc w:val="both"/>
        <w:rPr>
          <w:rFonts w:ascii="Arial" w:hAnsi="Arial" w:cs="Arial"/>
        </w:rPr>
      </w:pPr>
      <w:r w:rsidRPr="009B1B21">
        <w:rPr>
          <w:rFonts w:ascii="Arial" w:hAnsi="Arial" w:cs="Arial"/>
        </w:rPr>
        <w:t xml:space="preserve"> 4.3. Os pagamentos serão efetuados mediante crédito em conta corrente da contratada. </w:t>
      </w:r>
    </w:p>
    <w:p w:rsidR="009B1B21" w:rsidRPr="009B1B21" w:rsidRDefault="009B1B21" w:rsidP="009B1B21">
      <w:pPr>
        <w:pStyle w:val="PargrafodaLista"/>
        <w:spacing w:line="360" w:lineRule="auto"/>
        <w:jc w:val="both"/>
        <w:rPr>
          <w:rFonts w:ascii="Arial" w:hAnsi="Arial" w:cs="Arial"/>
        </w:rPr>
      </w:pPr>
      <w:r w:rsidRPr="009B1B21">
        <w:rPr>
          <w:rFonts w:ascii="Arial" w:hAnsi="Arial" w:cs="Arial"/>
        </w:rPr>
        <w:lastRenderedPageBreak/>
        <w:t xml:space="preserve"> 4.4.  Caso  o  dia  de  pagamento  coincida  com  sábados,  domingos,  feriados  ou  pontos facultativos,  o  mesmo  será  efetuado  no  primeiro  dia  útil  subseqüente  sem  qualquer incidência de correção monetária ou reajuste. </w:t>
      </w:r>
    </w:p>
    <w:p w:rsidR="009B1B21" w:rsidRPr="009B1B21" w:rsidRDefault="009B1B21" w:rsidP="009B1B21">
      <w:pPr>
        <w:pStyle w:val="PargrafodaLista"/>
        <w:spacing w:line="360" w:lineRule="auto"/>
        <w:jc w:val="both"/>
        <w:rPr>
          <w:rFonts w:ascii="Arial" w:hAnsi="Arial" w:cs="Arial"/>
        </w:rPr>
      </w:pPr>
      <w:r w:rsidRPr="009B1B21">
        <w:rPr>
          <w:rFonts w:ascii="Arial" w:hAnsi="Arial" w:cs="Arial"/>
        </w:rPr>
        <w:t xml:space="preserve"> 4.5.  No caso do  CONTRATANTE  atrasar  os  pagamentos,  estes  serão  atualizados financeiramente pelo índice econômico oficial do Município de Cordeirópolis.</w:t>
      </w:r>
    </w:p>
    <w:p w:rsidR="009B1B21" w:rsidRPr="009B1B21" w:rsidRDefault="009B1B21" w:rsidP="009B1B21">
      <w:pPr>
        <w:spacing w:line="360" w:lineRule="auto"/>
        <w:ind w:left="780"/>
        <w:jc w:val="both"/>
        <w:rPr>
          <w:rFonts w:ascii="Arial" w:hAnsi="Arial" w:cs="Arial"/>
        </w:rPr>
      </w:pPr>
    </w:p>
    <w:p w:rsidR="009B1B21" w:rsidRPr="009B1B21" w:rsidRDefault="009B1B21" w:rsidP="009B1B21">
      <w:pPr>
        <w:numPr>
          <w:ilvl w:val="0"/>
          <w:numId w:val="4"/>
        </w:numPr>
        <w:tabs>
          <w:tab w:val="num" w:pos="720"/>
        </w:tabs>
        <w:suppressAutoHyphens/>
        <w:spacing w:line="360" w:lineRule="auto"/>
        <w:ind w:left="720" w:hanging="360"/>
        <w:jc w:val="both"/>
        <w:rPr>
          <w:rFonts w:ascii="Arial" w:hAnsi="Arial" w:cs="Arial"/>
          <w:b/>
        </w:rPr>
      </w:pPr>
      <w:r w:rsidRPr="009B1B21">
        <w:rPr>
          <w:rFonts w:ascii="Arial" w:hAnsi="Arial" w:cs="Arial"/>
          <w:b/>
        </w:rPr>
        <w:t>DAS OBRIGAÇÕES DA CONTRATANTE</w:t>
      </w:r>
    </w:p>
    <w:p w:rsidR="009B1B21" w:rsidRPr="009B1B21" w:rsidRDefault="009B1B21" w:rsidP="009B1B21">
      <w:pPr>
        <w:spacing w:line="360" w:lineRule="auto"/>
        <w:ind w:left="720"/>
        <w:jc w:val="both"/>
        <w:rPr>
          <w:rFonts w:ascii="Arial" w:hAnsi="Arial" w:cs="Arial"/>
        </w:rPr>
      </w:pPr>
      <w:r w:rsidRPr="009B1B21">
        <w:rPr>
          <w:rFonts w:ascii="Arial" w:hAnsi="Arial" w:cs="Arial"/>
        </w:rPr>
        <w:t xml:space="preserve">5.1.  Fornecer  informações  e  proporcionar  todas  as  condições  necessárias  para  a perfeita  execução  dos  serviços,  exceto  aquelas  definidas  como  de  responsabilidade exclusiva da CONTRATADA; </w:t>
      </w:r>
    </w:p>
    <w:p w:rsidR="009B1B21" w:rsidRPr="009B1B21" w:rsidRDefault="009B1B21" w:rsidP="009B1B21">
      <w:pPr>
        <w:spacing w:line="360" w:lineRule="auto"/>
        <w:ind w:left="720"/>
        <w:jc w:val="both"/>
        <w:rPr>
          <w:rFonts w:ascii="Arial" w:hAnsi="Arial" w:cs="Arial"/>
        </w:rPr>
      </w:pPr>
      <w:r w:rsidRPr="009B1B21">
        <w:rPr>
          <w:rFonts w:ascii="Arial" w:hAnsi="Arial" w:cs="Arial"/>
        </w:rPr>
        <w:t xml:space="preserve"> 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9B1B21" w:rsidRPr="009B1B21" w:rsidRDefault="009B1B21" w:rsidP="009B1B21">
      <w:pPr>
        <w:spacing w:line="360" w:lineRule="auto"/>
        <w:ind w:left="720"/>
        <w:jc w:val="both"/>
        <w:rPr>
          <w:rFonts w:ascii="Arial" w:hAnsi="Arial" w:cs="Arial"/>
        </w:rPr>
      </w:pPr>
      <w:r w:rsidRPr="009B1B21">
        <w:rPr>
          <w:rFonts w:ascii="Arial" w:hAnsi="Arial" w:cs="Arial"/>
        </w:rPr>
        <w:t xml:space="preserve"> 5.3. Orientar e discutir em conjunto as alterações que se fizeram necessárias na forma de prestação dos serviços; </w:t>
      </w:r>
    </w:p>
    <w:p w:rsidR="009B1B21" w:rsidRPr="009B1B21" w:rsidRDefault="009B1B21" w:rsidP="009B1B21">
      <w:pPr>
        <w:spacing w:line="360" w:lineRule="auto"/>
        <w:ind w:left="720"/>
        <w:jc w:val="both"/>
        <w:rPr>
          <w:rFonts w:ascii="Arial" w:hAnsi="Arial" w:cs="Arial"/>
        </w:rPr>
      </w:pPr>
      <w:r w:rsidRPr="009B1B21">
        <w:rPr>
          <w:rFonts w:ascii="Arial" w:hAnsi="Arial" w:cs="Arial"/>
        </w:rPr>
        <w:t xml:space="preserve"> 5.4. Indicar formalmente o servidor responsável pela fiscalização dos serviços; e </w:t>
      </w:r>
    </w:p>
    <w:p w:rsidR="009B1B21" w:rsidRDefault="009B1B21" w:rsidP="009B1B21">
      <w:pPr>
        <w:spacing w:line="360" w:lineRule="auto"/>
        <w:ind w:left="720"/>
        <w:jc w:val="both"/>
        <w:rPr>
          <w:rFonts w:ascii="Arial" w:hAnsi="Arial" w:cs="Arial"/>
        </w:rPr>
      </w:pPr>
      <w:r w:rsidRPr="009B1B21">
        <w:rPr>
          <w:rFonts w:ascii="Arial" w:hAnsi="Arial" w:cs="Arial"/>
        </w:rPr>
        <w:t xml:space="preserve"> 5.5. Constatada a regularidade dos procedimentos, liberar o pagamento pela prestação dos serviços.</w:t>
      </w:r>
    </w:p>
    <w:p w:rsidR="007B1435" w:rsidRPr="009B1B21" w:rsidRDefault="007B1435" w:rsidP="009B1B21">
      <w:pPr>
        <w:spacing w:line="360" w:lineRule="auto"/>
        <w:ind w:left="720"/>
        <w:jc w:val="both"/>
        <w:rPr>
          <w:rFonts w:ascii="Arial" w:hAnsi="Arial" w:cs="Arial"/>
        </w:rPr>
      </w:pPr>
    </w:p>
    <w:p w:rsidR="009B1B21" w:rsidRPr="009B1B21" w:rsidRDefault="009B1B21" w:rsidP="009B1B21">
      <w:pPr>
        <w:numPr>
          <w:ilvl w:val="0"/>
          <w:numId w:val="4"/>
        </w:numPr>
        <w:tabs>
          <w:tab w:val="num" w:pos="720"/>
        </w:tabs>
        <w:suppressAutoHyphens/>
        <w:spacing w:line="360" w:lineRule="auto"/>
        <w:ind w:left="720" w:right="-284" w:hanging="360"/>
        <w:jc w:val="both"/>
        <w:rPr>
          <w:rFonts w:ascii="Arial" w:hAnsi="Arial" w:cs="Arial"/>
          <w:b/>
        </w:rPr>
      </w:pPr>
      <w:r w:rsidRPr="009B1B21">
        <w:rPr>
          <w:rFonts w:ascii="Arial" w:hAnsi="Arial" w:cs="Arial"/>
          <w:b/>
        </w:rPr>
        <w:t>DAS OBRIGAÇÕES DA CONTRATADA</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6.1.  Responsabilizar-se  integralmente  pela  execução  dos  serviços  contratados,  bem como pelo fornecimento de materiais, nos termos do edital e da legislação vigente;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6.1.1. Os serviços a serem executados e os materiais utilizados deverão obedecer às normas aplicáveis, em especial, o seguinte: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a) normas da ABNT – Associação Brasileira de Normas Técnicas;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b) normas regulamentares de segurança, higiene e medicina do trabalho;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c) leis,  decretos,  regulamentos  e  demais  disposições  legais  expedidas  no  âmbito federal, estadual e municipal.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6.1.2.  Não  serão  aceitos  materiais  similares  aos  estipulados  na  proposta  da CONTRATADA,  sem  que  tenham  sido  previamente  submetidos  à  apreciação  e aprovação por escrito pela CONTRATANTE;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 6.1.3.  A  execução  dos  serviços  ocorrerá  nos  dias  e  horários  a  serem  definidos  pelo CONTRATANTE;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lastRenderedPageBreak/>
        <w:t xml:space="preserve"> 6.2.  Observar  as  boas  práticas,  técnica  e  ambientalmente  recomendadas  quando  da realização  dos  serviços  que  são  de  sua  inteira responsabilidade,  respondendo  em  seu próprio nome perante os órgãos fiscalizadores;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  6.3 Designar, por escrito, no ato do recebimento da Ordem de Serviço, preposto que tenha poder para resolução de possíveis ocorrências durante a execução deste contrato, informando, pelo menos, o nome, formação, telefone comercial e e-mail do mesmo;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 6.4. Zelar pela disciplina nos locais dos serviços, substituindo, no prazo de 24 (vinte 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quatro)  horas,  qualquer  funcionário  considerado  como  de  conduta  inconveniente  pela CONTRATANTE;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 6.5.  Manter  seu  pessoal  uniformizado,  identificando-o  através  de  crachás,  com fotografia recente e provendo-os dos equipamentos de proteção individual - EPI’s.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6.6. Responsabilizar-se pala guarda dos materiais e equipamentos utilizados durante a execução dos serviços;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 6.7. Responsabilizar-se pelos encargos trabalhistas, previdenciários, fiscais, comerciais e outros resultantes da execução deste contrato;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 6.7.1. A inadimplência da CONTRATADA com referência aos encargos não transfere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ao CONTRATANTE a responsabilidade de seu pagamento, nem poderá onerar o objeto deste contrato;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 6.8. Apresentar ao CONTRATANTE, quando solicitado, o seguinte: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a) relação dos funcionários alocados na obra;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b) comprovantes de pagamentos de salários;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c) apólices de seguro contra acidente de trabalho; 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d)  quitação  de  todas  as  obrigações  trabalhistas  e  previdenciárias  relativas  aos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empregados alocados na prestação dos serviços deste contrato.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 6.9. Assumir todas as responsabilidades e tomar as medidas necessárias por meio de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seus empregados ao atendimento dos seus funcionários acidentados ou com mal súbito;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 6.10.  Arcar  com  as  responsabilidades  civis  previstas  em  lei  e  as  decorrentes  dos demais danos que vier a causar a terceiros, seja por ato de seus funcionários ou de seus prepostos;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6.11.  Comunicar  à  CONTRATANTE  sobre  eventuais  dúvidas  referentes  às especificações do serviço;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 6.12.  Manter,  durante  toda  a  execução  deste  contrato,  todas  as  condições  exigidas para a habilitação; 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 xml:space="preserve">6.13. Apresentar à Secretaria Municipal de Obras e Planejamento, no  prazo  máximo  de  10 (dez)  dias  corridos  contados  da  assinatura  do  contrato,  o seguinte: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lastRenderedPageBreak/>
        <w:t xml:space="preserve">a)  ART  –  Anotação  de  Responsabilidade  Técnica,  com  base  no  valor  total  do contrato; e </w:t>
      </w:r>
    </w:p>
    <w:p w:rsidR="009B1B21" w:rsidRPr="009B1B21" w:rsidRDefault="009B1B21" w:rsidP="009B1B21">
      <w:pPr>
        <w:spacing w:line="360" w:lineRule="auto"/>
        <w:ind w:left="720" w:right="-284"/>
        <w:jc w:val="both"/>
        <w:rPr>
          <w:rFonts w:ascii="Arial" w:hAnsi="Arial" w:cs="Arial"/>
        </w:rPr>
      </w:pPr>
      <w:r w:rsidRPr="009B1B21">
        <w:rPr>
          <w:rFonts w:ascii="Arial" w:hAnsi="Arial" w:cs="Arial"/>
        </w:rPr>
        <w:t>b) Indicação do profissional de segurança do trabalho, devidamente habilitado de acordo com a legislação vigente.</w:t>
      </w:r>
    </w:p>
    <w:p w:rsidR="009B1B21" w:rsidRPr="009B1B21" w:rsidRDefault="009B1B21" w:rsidP="009B1B21">
      <w:pPr>
        <w:autoSpaceDE w:val="0"/>
        <w:autoSpaceDN w:val="0"/>
        <w:adjustRightInd w:val="0"/>
        <w:spacing w:line="360" w:lineRule="auto"/>
        <w:ind w:left="720"/>
        <w:jc w:val="both"/>
        <w:rPr>
          <w:rFonts w:ascii="Arial" w:hAnsi="Arial" w:cs="Arial"/>
        </w:rPr>
      </w:pPr>
      <w:r w:rsidRPr="009B1B21">
        <w:rPr>
          <w:rFonts w:ascii="Arial" w:hAnsi="Arial" w:cs="Arial"/>
        </w:rPr>
        <w:t>6.14 A CONTRATADA deverá proceder periodicamente a limpeza da obra removendo o entulho resultante.</w:t>
      </w:r>
    </w:p>
    <w:p w:rsidR="009B1B21" w:rsidRPr="009B1B21" w:rsidRDefault="009B1B21" w:rsidP="009B1B21">
      <w:pPr>
        <w:pStyle w:val="PargrafodaLista"/>
        <w:rPr>
          <w:rFonts w:ascii="Arial" w:hAnsi="Arial" w:cs="Arial"/>
        </w:rPr>
      </w:pPr>
    </w:p>
    <w:p w:rsidR="009B1B21" w:rsidRPr="009B1B21" w:rsidRDefault="009B1B21" w:rsidP="009B1B21">
      <w:pPr>
        <w:numPr>
          <w:ilvl w:val="0"/>
          <w:numId w:val="4"/>
        </w:numPr>
        <w:tabs>
          <w:tab w:val="num" w:pos="720"/>
        </w:tabs>
        <w:suppressAutoHyphens/>
        <w:spacing w:line="360" w:lineRule="auto"/>
        <w:ind w:left="720" w:hanging="360"/>
        <w:jc w:val="both"/>
        <w:rPr>
          <w:rFonts w:ascii="Arial" w:hAnsi="Arial" w:cs="Arial"/>
        </w:rPr>
      </w:pPr>
      <w:r w:rsidRPr="009B1B21">
        <w:rPr>
          <w:rFonts w:ascii="Arial" w:hAnsi="Arial" w:cs="Arial"/>
          <w:b/>
        </w:rPr>
        <w:t>DA DOCUMENTAÇÃO TÉCNICA</w:t>
      </w:r>
      <w:r w:rsidRPr="009B1B21">
        <w:rPr>
          <w:rFonts w:ascii="Arial" w:hAnsi="Arial" w:cs="Arial"/>
          <w:b/>
          <w:caps/>
        </w:rPr>
        <w:t>/Qualificação Técnica</w:t>
      </w:r>
      <w:r w:rsidRPr="009B1B21">
        <w:rPr>
          <w:rFonts w:ascii="Arial" w:hAnsi="Arial" w:cs="Arial"/>
        </w:rPr>
        <w:t xml:space="preserve">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7.1. Operacional: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 7.1.1. Original ou cópia autenticada da certidão de registro de pessoa jurídica,  dentro  de  seu  prazo  de  validade,  junto  ao  </w:t>
      </w:r>
      <w:r w:rsidRPr="009B1B21">
        <w:rPr>
          <w:rFonts w:ascii="Arial" w:hAnsi="Arial" w:cs="Arial"/>
          <w:b/>
        </w:rPr>
        <w:t>Órgão Competente da Categoria</w:t>
      </w:r>
      <w:r w:rsidRPr="009B1B21">
        <w:rPr>
          <w:rFonts w:ascii="Arial" w:hAnsi="Arial" w:cs="Arial"/>
        </w:rPr>
        <w:t xml:space="preserve">;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 7.1.2.  Atestado(s)  ou  certidão(ões)  de  capacidade  técnica, fornecido(s)  por  pessoa(s)  jurídica(s)  de  direito  público  ou  privado, necessariamente  em  nome  do  licitante,  devidamente  registrado(s)  no </w:t>
      </w:r>
      <w:r w:rsidRPr="009B1B21">
        <w:rPr>
          <w:rFonts w:ascii="Arial" w:hAnsi="Arial" w:cs="Arial"/>
          <w:b/>
        </w:rPr>
        <w:t>Órgão Competente da Categoria</w:t>
      </w:r>
      <w:r w:rsidRPr="009B1B21">
        <w:rPr>
          <w:rFonts w:ascii="Arial" w:hAnsi="Arial" w:cs="Arial"/>
        </w:rPr>
        <w:t xml:space="preserve">, comprovando  a  aptidão  para  desempenho  de  atividade  pertinente  e compatível  em  características,  quantidades  e  prazos  com  o  objeto  da licitação,  contendo,  necessariamente,  as  seguintes  parcelas  de  maior relevância: </w:t>
      </w:r>
    </w:p>
    <w:tbl>
      <w:tblPr>
        <w:tblW w:w="9796" w:type="dxa"/>
        <w:tblInd w:w="55" w:type="dxa"/>
        <w:tblCellMar>
          <w:left w:w="70" w:type="dxa"/>
          <w:right w:w="70" w:type="dxa"/>
        </w:tblCellMar>
        <w:tblLook w:val="04A0"/>
      </w:tblPr>
      <w:tblGrid>
        <w:gridCol w:w="618"/>
        <w:gridCol w:w="7540"/>
        <w:gridCol w:w="640"/>
        <w:gridCol w:w="998"/>
      </w:tblGrid>
      <w:tr w:rsidR="009B1B21" w:rsidRPr="009B1B21" w:rsidTr="00EE42A7">
        <w:trPr>
          <w:trHeight w:val="90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B21" w:rsidRPr="009B1B21" w:rsidRDefault="009B1B21" w:rsidP="00EE42A7">
            <w:pPr>
              <w:jc w:val="center"/>
              <w:rPr>
                <w:rFonts w:ascii="Arial" w:hAnsi="Arial" w:cs="Arial"/>
                <w:b/>
                <w:bCs/>
                <w:color w:val="000000"/>
              </w:rPr>
            </w:pPr>
            <w:r w:rsidRPr="009B1B21">
              <w:rPr>
                <w:rFonts w:ascii="Arial" w:hAnsi="Arial" w:cs="Arial"/>
                <w:b/>
                <w:bCs/>
                <w:color w:val="000000"/>
              </w:rPr>
              <w:t>ITEM</w:t>
            </w:r>
          </w:p>
        </w:tc>
        <w:tc>
          <w:tcPr>
            <w:tcW w:w="7540" w:type="dxa"/>
            <w:tcBorders>
              <w:top w:val="single" w:sz="4" w:space="0" w:color="auto"/>
              <w:left w:val="nil"/>
              <w:bottom w:val="single" w:sz="4" w:space="0" w:color="auto"/>
              <w:right w:val="single" w:sz="4" w:space="0" w:color="auto"/>
            </w:tcBorders>
            <w:shd w:val="clear" w:color="auto" w:fill="auto"/>
            <w:noWrap/>
            <w:vAlign w:val="center"/>
            <w:hideMark/>
          </w:tcPr>
          <w:p w:rsidR="009B1B21" w:rsidRPr="009B1B21" w:rsidRDefault="009B1B21" w:rsidP="00EE42A7">
            <w:pPr>
              <w:jc w:val="center"/>
              <w:rPr>
                <w:rFonts w:ascii="Arial" w:hAnsi="Arial" w:cs="Arial"/>
                <w:b/>
                <w:bCs/>
                <w:color w:val="000000"/>
              </w:rPr>
            </w:pPr>
            <w:r w:rsidRPr="009B1B21">
              <w:rPr>
                <w:rFonts w:ascii="Arial" w:hAnsi="Arial" w:cs="Arial"/>
                <w:b/>
                <w:bCs/>
                <w:color w:val="000000"/>
              </w:rPr>
              <w:t>ITENS DE RELEVÂNCIA</w:t>
            </w:r>
          </w:p>
        </w:tc>
        <w:tc>
          <w:tcPr>
            <w:tcW w:w="633" w:type="dxa"/>
            <w:tcBorders>
              <w:top w:val="single" w:sz="4" w:space="0" w:color="auto"/>
              <w:left w:val="nil"/>
              <w:bottom w:val="single" w:sz="4" w:space="0" w:color="auto"/>
              <w:right w:val="nil"/>
            </w:tcBorders>
            <w:shd w:val="clear" w:color="auto" w:fill="auto"/>
            <w:noWrap/>
            <w:vAlign w:val="center"/>
            <w:hideMark/>
          </w:tcPr>
          <w:p w:rsidR="009B1B21" w:rsidRPr="009B1B21" w:rsidRDefault="009B1B21" w:rsidP="00EE42A7">
            <w:pPr>
              <w:rPr>
                <w:rFonts w:ascii="Arial" w:hAnsi="Arial" w:cs="Arial"/>
                <w:b/>
                <w:bCs/>
                <w:color w:val="000000"/>
              </w:rPr>
            </w:pPr>
            <w:r w:rsidRPr="009B1B21">
              <w:rPr>
                <w:rFonts w:ascii="Arial" w:hAnsi="Arial" w:cs="Arial"/>
                <w:b/>
                <w:bCs/>
                <w:color w:val="000000"/>
              </w:rPr>
              <w:t>Unid.</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B21" w:rsidRPr="009B1B21" w:rsidRDefault="009B1B21" w:rsidP="00EE42A7">
            <w:pPr>
              <w:rPr>
                <w:rFonts w:ascii="Arial" w:hAnsi="Arial" w:cs="Arial"/>
                <w:b/>
                <w:bCs/>
                <w:color w:val="000000"/>
              </w:rPr>
            </w:pPr>
            <w:r w:rsidRPr="009B1B21">
              <w:rPr>
                <w:rFonts w:ascii="Arial" w:hAnsi="Arial" w:cs="Arial"/>
                <w:b/>
                <w:bCs/>
                <w:color w:val="000000"/>
              </w:rPr>
              <w:t>Quant.  à exigir  no Edital</w:t>
            </w:r>
          </w:p>
        </w:tc>
      </w:tr>
      <w:tr w:rsidR="009B1B21" w:rsidRPr="009B1B21" w:rsidTr="00EE42A7">
        <w:trPr>
          <w:trHeight w:val="51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rsidR="009B1B21" w:rsidRPr="009B1B21" w:rsidRDefault="009B1B21" w:rsidP="00EE42A7">
            <w:pPr>
              <w:jc w:val="center"/>
              <w:rPr>
                <w:rFonts w:ascii="Arial" w:hAnsi="Arial" w:cs="Arial"/>
                <w:b/>
                <w:bCs/>
                <w:color w:val="000000"/>
              </w:rPr>
            </w:pPr>
            <w:r w:rsidRPr="009B1B21">
              <w:rPr>
                <w:rFonts w:ascii="Arial" w:hAnsi="Arial" w:cs="Arial"/>
                <w:b/>
                <w:bCs/>
                <w:color w:val="000000"/>
              </w:rPr>
              <w:t>A</w:t>
            </w:r>
          </w:p>
        </w:tc>
        <w:tc>
          <w:tcPr>
            <w:tcW w:w="7540" w:type="dxa"/>
            <w:tcBorders>
              <w:top w:val="nil"/>
              <w:left w:val="nil"/>
              <w:bottom w:val="single" w:sz="4" w:space="0" w:color="auto"/>
              <w:right w:val="single" w:sz="4" w:space="0" w:color="auto"/>
            </w:tcBorders>
            <w:shd w:val="clear" w:color="auto" w:fill="auto"/>
            <w:vAlign w:val="center"/>
            <w:hideMark/>
          </w:tcPr>
          <w:p w:rsidR="009B1B21" w:rsidRPr="009B1B21" w:rsidRDefault="009B1B21" w:rsidP="00EE42A7">
            <w:pPr>
              <w:rPr>
                <w:rFonts w:ascii="Arial" w:hAnsi="Arial" w:cs="Arial"/>
                <w:color w:val="000000"/>
              </w:rPr>
            </w:pPr>
            <w:r w:rsidRPr="009B1B21">
              <w:rPr>
                <w:rFonts w:ascii="Arial" w:hAnsi="Arial" w:cs="Arial"/>
                <w:color w:val="000000"/>
              </w:rPr>
              <w:t>ALAMBRADO EM MOUROES DE CONCRETO "T", ALTURA LIVRE 2M, ESPACADOS A CADA 2M, COM TELA DE ARAME GALVANIZADO, FIO 14 BWG E MALHA QUADRADA 5X5CM</w:t>
            </w:r>
          </w:p>
        </w:tc>
        <w:tc>
          <w:tcPr>
            <w:tcW w:w="633" w:type="dxa"/>
            <w:tcBorders>
              <w:top w:val="nil"/>
              <w:left w:val="nil"/>
              <w:bottom w:val="single" w:sz="4" w:space="0" w:color="auto"/>
              <w:right w:val="single" w:sz="4" w:space="0" w:color="auto"/>
            </w:tcBorders>
            <w:shd w:val="clear" w:color="auto" w:fill="auto"/>
            <w:vAlign w:val="center"/>
            <w:hideMark/>
          </w:tcPr>
          <w:p w:rsidR="009B1B21" w:rsidRPr="009B1B21" w:rsidRDefault="009B1B21" w:rsidP="00EE42A7">
            <w:pPr>
              <w:jc w:val="center"/>
              <w:rPr>
                <w:rFonts w:ascii="Arial" w:hAnsi="Arial" w:cs="Arial"/>
                <w:color w:val="000000"/>
              </w:rPr>
            </w:pPr>
            <w:r w:rsidRPr="009B1B21">
              <w:rPr>
                <w:rFonts w:ascii="Arial" w:hAnsi="Arial" w:cs="Arial"/>
                <w:color w:val="000000"/>
              </w:rPr>
              <w:t>M</w:t>
            </w:r>
          </w:p>
        </w:tc>
        <w:tc>
          <w:tcPr>
            <w:tcW w:w="1015"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jc w:val="right"/>
              <w:rPr>
                <w:rFonts w:ascii="Arial" w:hAnsi="Arial" w:cs="Arial"/>
                <w:color w:val="000000"/>
              </w:rPr>
            </w:pPr>
            <w:r w:rsidRPr="009B1B21">
              <w:rPr>
                <w:rFonts w:ascii="Arial" w:hAnsi="Arial" w:cs="Arial"/>
                <w:color w:val="000000"/>
              </w:rPr>
              <w:t>14,35</w:t>
            </w:r>
          </w:p>
        </w:tc>
      </w:tr>
      <w:tr w:rsidR="009B1B21" w:rsidRPr="009B1B21" w:rsidTr="00EE42A7">
        <w:trPr>
          <w:trHeight w:val="78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rsidR="009B1B21" w:rsidRPr="009B1B21" w:rsidRDefault="009B1B21" w:rsidP="00EE42A7">
            <w:pPr>
              <w:jc w:val="center"/>
              <w:rPr>
                <w:rFonts w:ascii="Arial" w:hAnsi="Arial" w:cs="Arial"/>
                <w:b/>
                <w:bCs/>
                <w:color w:val="000000"/>
              </w:rPr>
            </w:pPr>
            <w:r w:rsidRPr="009B1B21">
              <w:rPr>
                <w:rFonts w:ascii="Arial" w:hAnsi="Arial" w:cs="Arial"/>
                <w:b/>
                <w:bCs/>
                <w:color w:val="000000"/>
              </w:rPr>
              <w:t>B</w:t>
            </w:r>
          </w:p>
        </w:tc>
        <w:tc>
          <w:tcPr>
            <w:tcW w:w="7540"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rPr>
                <w:rFonts w:ascii="Arial" w:hAnsi="Arial" w:cs="Arial"/>
                <w:color w:val="000000"/>
              </w:rPr>
            </w:pPr>
            <w:r w:rsidRPr="009B1B21">
              <w:rPr>
                <w:rFonts w:ascii="Arial" w:hAnsi="Arial" w:cs="Arial"/>
                <w:color w:val="000000"/>
              </w:rPr>
              <w:t>ALVENARIA DE VEDAÇÃO DE BLOCOS VAZADOS DE CONCRETO DE 19X19X39CM (ESPESSURA 19CM) DE PAREDES COM ÁREA LÍQUIDA MAIOR OU IGUAL A 6M² SEM VÃOS  E ARGAMASSA DE ASSENTAMENTO COM PREPARO EM BETONEIRA</w:t>
            </w:r>
          </w:p>
        </w:tc>
        <w:tc>
          <w:tcPr>
            <w:tcW w:w="633"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jc w:val="center"/>
              <w:rPr>
                <w:rFonts w:ascii="Arial" w:hAnsi="Arial" w:cs="Arial"/>
                <w:color w:val="000000"/>
              </w:rPr>
            </w:pPr>
            <w:r w:rsidRPr="009B1B21">
              <w:rPr>
                <w:rFonts w:ascii="Arial" w:hAnsi="Arial" w:cs="Arial"/>
                <w:color w:val="000000"/>
              </w:rPr>
              <w:t>M²</w:t>
            </w:r>
          </w:p>
        </w:tc>
        <w:tc>
          <w:tcPr>
            <w:tcW w:w="1015"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jc w:val="right"/>
              <w:rPr>
                <w:rFonts w:ascii="Arial" w:hAnsi="Arial" w:cs="Arial"/>
                <w:color w:val="000000"/>
              </w:rPr>
            </w:pPr>
            <w:r w:rsidRPr="009B1B21">
              <w:rPr>
                <w:rFonts w:ascii="Arial" w:hAnsi="Arial" w:cs="Arial"/>
                <w:color w:val="000000"/>
              </w:rPr>
              <w:t>28,30</w:t>
            </w:r>
          </w:p>
        </w:tc>
      </w:tr>
      <w:tr w:rsidR="009B1B21" w:rsidRPr="009B1B21" w:rsidTr="00EE42A7">
        <w:trPr>
          <w:trHeight w:val="525"/>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rsidR="009B1B21" w:rsidRPr="009B1B21" w:rsidRDefault="009B1B21" w:rsidP="00EE42A7">
            <w:pPr>
              <w:jc w:val="center"/>
              <w:rPr>
                <w:rFonts w:ascii="Arial" w:hAnsi="Arial" w:cs="Arial"/>
                <w:b/>
                <w:bCs/>
                <w:color w:val="000000"/>
              </w:rPr>
            </w:pPr>
            <w:r w:rsidRPr="009B1B21">
              <w:rPr>
                <w:rFonts w:ascii="Arial" w:hAnsi="Arial" w:cs="Arial"/>
                <w:b/>
                <w:bCs/>
                <w:color w:val="000000"/>
              </w:rPr>
              <w:t>C</w:t>
            </w:r>
          </w:p>
        </w:tc>
        <w:tc>
          <w:tcPr>
            <w:tcW w:w="7540"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rPr>
                <w:rFonts w:ascii="Arial" w:hAnsi="Arial" w:cs="Arial"/>
                <w:color w:val="000000"/>
              </w:rPr>
            </w:pPr>
            <w:r w:rsidRPr="009B1B21">
              <w:rPr>
                <w:rFonts w:ascii="Arial" w:hAnsi="Arial" w:cs="Arial"/>
                <w:color w:val="000000"/>
              </w:rPr>
              <w:t>PISO EM CONCRETO 20 MPA PREPARO MECANICO, ESPESSURA 7CM, INCLUSO JUNTAS DE DILATACAO EM MADEIRA</w:t>
            </w:r>
          </w:p>
        </w:tc>
        <w:tc>
          <w:tcPr>
            <w:tcW w:w="633"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jc w:val="center"/>
              <w:rPr>
                <w:rFonts w:ascii="Arial" w:hAnsi="Arial" w:cs="Arial"/>
                <w:color w:val="000000"/>
              </w:rPr>
            </w:pPr>
            <w:r w:rsidRPr="009B1B21">
              <w:rPr>
                <w:rFonts w:ascii="Arial" w:hAnsi="Arial" w:cs="Arial"/>
                <w:color w:val="000000"/>
              </w:rPr>
              <w:t>M²</w:t>
            </w:r>
          </w:p>
        </w:tc>
        <w:tc>
          <w:tcPr>
            <w:tcW w:w="1015"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jc w:val="right"/>
              <w:rPr>
                <w:rFonts w:ascii="Arial" w:hAnsi="Arial" w:cs="Arial"/>
                <w:color w:val="000000"/>
              </w:rPr>
            </w:pPr>
            <w:r w:rsidRPr="009B1B21">
              <w:rPr>
                <w:rFonts w:ascii="Arial" w:hAnsi="Arial" w:cs="Arial"/>
                <w:color w:val="000000"/>
              </w:rPr>
              <w:t>109,53</w:t>
            </w:r>
          </w:p>
        </w:tc>
      </w:tr>
    </w:tbl>
    <w:p w:rsidR="009B1B21" w:rsidRPr="009B1B21" w:rsidRDefault="009B1B21" w:rsidP="009B1B21">
      <w:pPr>
        <w:ind w:right="-284"/>
        <w:rPr>
          <w:rFonts w:ascii="Arial" w:hAnsi="Arial" w:cs="Arial"/>
          <w:highlight w:val="darkGray"/>
        </w:rPr>
      </w:pPr>
    </w:p>
    <w:p w:rsidR="009B1B21" w:rsidRPr="009B1B21" w:rsidRDefault="009B1B21" w:rsidP="009B1B21">
      <w:pPr>
        <w:spacing w:line="360" w:lineRule="auto"/>
        <w:ind w:left="709"/>
        <w:jc w:val="both"/>
        <w:rPr>
          <w:rFonts w:ascii="Arial" w:hAnsi="Arial" w:cs="Arial"/>
          <w:color w:val="FF0000"/>
        </w:rPr>
      </w:pPr>
      <w:r w:rsidRPr="009B1B21">
        <w:rPr>
          <w:rFonts w:ascii="Arial" w:hAnsi="Arial" w:cs="Arial"/>
        </w:rPr>
        <w:t>7.1.2.1. Consideram–se os itens descritos acima, como itens de maior significância técnica e econômica, necessários para a execução da obra em questão.</w:t>
      </w:r>
    </w:p>
    <w:p w:rsidR="009B1B21" w:rsidRPr="009B1B21" w:rsidRDefault="007E2CE8" w:rsidP="009B1B21">
      <w:pPr>
        <w:spacing w:line="360" w:lineRule="auto"/>
        <w:ind w:left="709" w:right="-284"/>
        <w:jc w:val="both"/>
        <w:rPr>
          <w:rFonts w:ascii="Arial" w:hAnsi="Arial" w:cs="Arial"/>
        </w:rPr>
      </w:pPr>
      <w:r>
        <w:rPr>
          <w:rFonts w:ascii="Arial" w:hAnsi="Arial" w:cs="Arial"/>
        </w:rPr>
        <w:t>7</w:t>
      </w:r>
      <w:r w:rsidR="009B1B21" w:rsidRPr="009B1B21">
        <w:rPr>
          <w:rFonts w:ascii="Arial" w:hAnsi="Arial" w:cs="Arial"/>
        </w:rPr>
        <w:t xml:space="preserve">.1.3.  Indicação  das  instalações,  do  aparelhamento  e  do  pessoal técnico  da  empresa,  adequados  e  disponíveis  para  a  execução  dos serviços  contratados,  </w:t>
      </w:r>
    </w:p>
    <w:p w:rsidR="009B1B21" w:rsidRPr="009B1B21" w:rsidRDefault="009B1B21" w:rsidP="009B1B21">
      <w:pPr>
        <w:spacing w:line="360" w:lineRule="auto"/>
        <w:ind w:left="709" w:right="-284"/>
        <w:jc w:val="both"/>
        <w:rPr>
          <w:rFonts w:ascii="Arial" w:hAnsi="Arial" w:cs="Arial"/>
        </w:rPr>
      </w:pPr>
      <w:r w:rsidRPr="009B1B21">
        <w:rPr>
          <w:rFonts w:ascii="Arial" w:hAnsi="Arial" w:cs="Arial"/>
        </w:rPr>
        <w:t xml:space="preserve">devendo  constar  a  qualificação  de  cada  um  dos membros da equipe técnica que se responsabilizará pelos trabalhos, o tipo de vínculo profissional com a licitante, acompanhada de declaração formal de sua disponibilidade; </w:t>
      </w:r>
    </w:p>
    <w:p w:rsidR="009B1B21" w:rsidRPr="009B1B21" w:rsidRDefault="009B1B21" w:rsidP="007B1435">
      <w:pPr>
        <w:spacing w:line="360" w:lineRule="auto"/>
        <w:ind w:left="709" w:right="-284"/>
        <w:jc w:val="both"/>
        <w:rPr>
          <w:rFonts w:ascii="Arial" w:hAnsi="Arial" w:cs="Arial"/>
        </w:rPr>
      </w:pPr>
      <w:r w:rsidRPr="009B1B21">
        <w:rPr>
          <w:rFonts w:ascii="Arial" w:hAnsi="Arial" w:cs="Arial"/>
        </w:rPr>
        <w:t xml:space="preserve"> 7.1.4.  Atestado  de  visita  técnica,  expedido  nos  termos  do  anexo  II deste edital. </w:t>
      </w:r>
    </w:p>
    <w:p w:rsidR="007E2CE8" w:rsidRDefault="009B1B21" w:rsidP="007B1435">
      <w:pPr>
        <w:ind w:left="709" w:right="-284"/>
        <w:jc w:val="both"/>
        <w:rPr>
          <w:rFonts w:ascii="Arial" w:hAnsi="Arial" w:cs="Arial"/>
        </w:rPr>
      </w:pPr>
      <w:r w:rsidRPr="009B1B21">
        <w:rPr>
          <w:rFonts w:ascii="Arial" w:hAnsi="Arial" w:cs="Arial"/>
        </w:rPr>
        <w:t xml:space="preserve"> </w:t>
      </w:r>
    </w:p>
    <w:p w:rsidR="007E2CE8" w:rsidRDefault="007E2CE8" w:rsidP="007B1435">
      <w:pPr>
        <w:ind w:left="709" w:right="-284"/>
        <w:jc w:val="both"/>
        <w:rPr>
          <w:rFonts w:ascii="Arial" w:hAnsi="Arial" w:cs="Arial"/>
        </w:rPr>
      </w:pPr>
    </w:p>
    <w:p w:rsidR="009B1B21" w:rsidRPr="007E2CE8" w:rsidRDefault="009B1B21" w:rsidP="007B1435">
      <w:pPr>
        <w:ind w:left="709" w:right="-284"/>
        <w:jc w:val="both"/>
        <w:rPr>
          <w:rFonts w:ascii="Arial" w:hAnsi="Arial" w:cs="Arial"/>
          <w:b/>
        </w:rPr>
      </w:pPr>
      <w:r w:rsidRPr="007E2CE8">
        <w:rPr>
          <w:rFonts w:ascii="Arial" w:hAnsi="Arial" w:cs="Arial"/>
          <w:b/>
        </w:rPr>
        <w:lastRenderedPageBreak/>
        <w:t xml:space="preserve">7.2. Profissional </w:t>
      </w:r>
    </w:p>
    <w:p w:rsidR="009B1B21" w:rsidRPr="009B1B21" w:rsidRDefault="009B1B21" w:rsidP="009B1B21">
      <w:pPr>
        <w:spacing w:line="360" w:lineRule="auto"/>
        <w:ind w:left="709" w:right="-284"/>
        <w:jc w:val="both"/>
        <w:rPr>
          <w:rFonts w:ascii="Arial" w:hAnsi="Arial" w:cs="Arial"/>
        </w:rPr>
      </w:pPr>
      <w:r w:rsidRPr="009B1B21">
        <w:rPr>
          <w:rFonts w:ascii="Arial" w:hAnsi="Arial" w:cs="Arial"/>
        </w:rPr>
        <w:t xml:space="preserve"> 7.2.1.  Originais  ou  cópias  autenticadas  de  Certidões  de  Acervo Técnico - CAT's, emitidas pelo </w:t>
      </w:r>
      <w:r w:rsidRPr="009B1B21">
        <w:rPr>
          <w:rFonts w:ascii="Arial" w:hAnsi="Arial" w:cs="Arial"/>
          <w:b/>
        </w:rPr>
        <w:t>Órgão Competente da Categoria</w:t>
      </w:r>
      <w:r w:rsidRPr="009B1B21">
        <w:rPr>
          <w:rFonts w:ascii="Arial" w:hAnsi="Arial" w:cs="Arial"/>
        </w:rPr>
        <w:t xml:space="preserve">  em  nome  do  responsável  técnico  da  equipe,  de  forma  a  comprovar  a  supervisão  em  serviços  de mesmas  características  às  do  objeto  desta  licitação,  contendo, necessariamente, as seguintes parcelas de maior relevância:</w:t>
      </w:r>
    </w:p>
    <w:p w:rsidR="009B1B21" w:rsidRPr="009B1B21" w:rsidRDefault="009B1B21" w:rsidP="009B1B21">
      <w:pPr>
        <w:pStyle w:val="PargrafodaLista"/>
        <w:ind w:left="0"/>
        <w:rPr>
          <w:rFonts w:ascii="Arial" w:hAnsi="Arial" w:cs="Arial"/>
        </w:rPr>
      </w:pPr>
      <w:r w:rsidRPr="009B1B21">
        <w:rPr>
          <w:rFonts w:ascii="Arial" w:hAnsi="Arial" w:cs="Arial"/>
        </w:rPr>
        <w:t xml:space="preserve">          </w:t>
      </w:r>
    </w:p>
    <w:tbl>
      <w:tblPr>
        <w:tblW w:w="9796" w:type="dxa"/>
        <w:tblInd w:w="55" w:type="dxa"/>
        <w:tblCellMar>
          <w:left w:w="70" w:type="dxa"/>
          <w:right w:w="70" w:type="dxa"/>
        </w:tblCellMar>
        <w:tblLook w:val="04A0"/>
      </w:tblPr>
      <w:tblGrid>
        <w:gridCol w:w="618"/>
        <w:gridCol w:w="7540"/>
        <w:gridCol w:w="640"/>
        <w:gridCol w:w="998"/>
      </w:tblGrid>
      <w:tr w:rsidR="009B1B21" w:rsidRPr="009B1B21" w:rsidTr="00EE42A7">
        <w:trPr>
          <w:trHeight w:val="900"/>
        </w:trPr>
        <w:tc>
          <w:tcPr>
            <w:tcW w:w="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1B21" w:rsidRPr="009B1B21" w:rsidRDefault="009B1B21" w:rsidP="00EE42A7">
            <w:pPr>
              <w:jc w:val="center"/>
              <w:rPr>
                <w:rFonts w:ascii="Arial" w:hAnsi="Arial" w:cs="Arial"/>
                <w:b/>
                <w:bCs/>
                <w:color w:val="000000"/>
              </w:rPr>
            </w:pPr>
            <w:r w:rsidRPr="009B1B21">
              <w:rPr>
                <w:rFonts w:ascii="Arial" w:hAnsi="Arial" w:cs="Arial"/>
                <w:b/>
                <w:bCs/>
                <w:color w:val="000000"/>
              </w:rPr>
              <w:t>ITEM</w:t>
            </w:r>
          </w:p>
        </w:tc>
        <w:tc>
          <w:tcPr>
            <w:tcW w:w="7540" w:type="dxa"/>
            <w:tcBorders>
              <w:top w:val="single" w:sz="4" w:space="0" w:color="auto"/>
              <w:left w:val="nil"/>
              <w:bottom w:val="single" w:sz="4" w:space="0" w:color="auto"/>
              <w:right w:val="single" w:sz="4" w:space="0" w:color="auto"/>
            </w:tcBorders>
            <w:shd w:val="clear" w:color="auto" w:fill="auto"/>
            <w:noWrap/>
            <w:vAlign w:val="center"/>
            <w:hideMark/>
          </w:tcPr>
          <w:p w:rsidR="009B1B21" w:rsidRPr="009B1B21" w:rsidRDefault="009B1B21" w:rsidP="00EE42A7">
            <w:pPr>
              <w:jc w:val="center"/>
              <w:rPr>
                <w:rFonts w:ascii="Arial" w:hAnsi="Arial" w:cs="Arial"/>
                <w:b/>
                <w:bCs/>
                <w:color w:val="000000"/>
              </w:rPr>
            </w:pPr>
            <w:r w:rsidRPr="009B1B21">
              <w:rPr>
                <w:rFonts w:ascii="Arial" w:hAnsi="Arial" w:cs="Arial"/>
                <w:b/>
                <w:bCs/>
                <w:color w:val="000000"/>
              </w:rPr>
              <w:t>ITENS DE RELEVÂNCIA</w:t>
            </w:r>
          </w:p>
        </w:tc>
        <w:tc>
          <w:tcPr>
            <w:tcW w:w="633" w:type="dxa"/>
            <w:tcBorders>
              <w:top w:val="single" w:sz="4" w:space="0" w:color="auto"/>
              <w:left w:val="nil"/>
              <w:bottom w:val="single" w:sz="4" w:space="0" w:color="auto"/>
              <w:right w:val="nil"/>
            </w:tcBorders>
            <w:shd w:val="clear" w:color="auto" w:fill="auto"/>
            <w:noWrap/>
            <w:vAlign w:val="center"/>
            <w:hideMark/>
          </w:tcPr>
          <w:p w:rsidR="009B1B21" w:rsidRPr="009B1B21" w:rsidRDefault="009B1B21" w:rsidP="00EE42A7">
            <w:pPr>
              <w:rPr>
                <w:rFonts w:ascii="Arial" w:hAnsi="Arial" w:cs="Arial"/>
                <w:b/>
                <w:bCs/>
                <w:color w:val="000000"/>
              </w:rPr>
            </w:pPr>
            <w:r w:rsidRPr="009B1B21">
              <w:rPr>
                <w:rFonts w:ascii="Arial" w:hAnsi="Arial" w:cs="Arial"/>
                <w:b/>
                <w:bCs/>
                <w:color w:val="000000"/>
              </w:rPr>
              <w:t>Unid.</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1B21" w:rsidRPr="009B1B21" w:rsidRDefault="009B1B21" w:rsidP="00EE42A7">
            <w:pPr>
              <w:rPr>
                <w:rFonts w:ascii="Arial" w:hAnsi="Arial" w:cs="Arial"/>
                <w:b/>
                <w:bCs/>
                <w:color w:val="000000"/>
              </w:rPr>
            </w:pPr>
            <w:r w:rsidRPr="009B1B21">
              <w:rPr>
                <w:rFonts w:ascii="Arial" w:hAnsi="Arial" w:cs="Arial"/>
                <w:b/>
                <w:bCs/>
                <w:color w:val="000000"/>
              </w:rPr>
              <w:t>Quant.  à exigir  no Edital</w:t>
            </w:r>
          </w:p>
        </w:tc>
      </w:tr>
      <w:tr w:rsidR="009B1B21" w:rsidRPr="009B1B21" w:rsidTr="00EE42A7">
        <w:trPr>
          <w:trHeight w:val="51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rsidR="009B1B21" w:rsidRPr="009B1B21" w:rsidRDefault="009B1B21" w:rsidP="00EE42A7">
            <w:pPr>
              <w:jc w:val="center"/>
              <w:rPr>
                <w:rFonts w:ascii="Arial" w:hAnsi="Arial" w:cs="Arial"/>
                <w:b/>
                <w:bCs/>
                <w:color w:val="000000"/>
              </w:rPr>
            </w:pPr>
            <w:r w:rsidRPr="009B1B21">
              <w:rPr>
                <w:rFonts w:ascii="Arial" w:hAnsi="Arial" w:cs="Arial"/>
                <w:b/>
                <w:bCs/>
                <w:color w:val="000000"/>
              </w:rPr>
              <w:t>A</w:t>
            </w:r>
          </w:p>
        </w:tc>
        <w:tc>
          <w:tcPr>
            <w:tcW w:w="7540" w:type="dxa"/>
            <w:tcBorders>
              <w:top w:val="nil"/>
              <w:left w:val="nil"/>
              <w:bottom w:val="single" w:sz="4" w:space="0" w:color="auto"/>
              <w:right w:val="single" w:sz="4" w:space="0" w:color="auto"/>
            </w:tcBorders>
            <w:shd w:val="clear" w:color="auto" w:fill="auto"/>
            <w:vAlign w:val="center"/>
            <w:hideMark/>
          </w:tcPr>
          <w:p w:rsidR="009B1B21" w:rsidRPr="009B1B21" w:rsidRDefault="009B1B21" w:rsidP="00EE42A7">
            <w:pPr>
              <w:rPr>
                <w:rFonts w:ascii="Arial" w:hAnsi="Arial" w:cs="Arial"/>
                <w:color w:val="000000"/>
              </w:rPr>
            </w:pPr>
            <w:r w:rsidRPr="009B1B21">
              <w:rPr>
                <w:rFonts w:ascii="Arial" w:hAnsi="Arial" w:cs="Arial"/>
                <w:color w:val="000000"/>
              </w:rPr>
              <w:t>ALAMBRADO EM MOUROES DE CONCRETO "T", ALTURA LIVRE 2M, ESPACADOS A CADA 2M, COM TELA DE ARAME GALVANIZADO, FIO 14 BWG E MALHA QUADRADA 5X5CM</w:t>
            </w:r>
          </w:p>
        </w:tc>
        <w:tc>
          <w:tcPr>
            <w:tcW w:w="633" w:type="dxa"/>
            <w:tcBorders>
              <w:top w:val="nil"/>
              <w:left w:val="nil"/>
              <w:bottom w:val="single" w:sz="4" w:space="0" w:color="auto"/>
              <w:right w:val="single" w:sz="4" w:space="0" w:color="auto"/>
            </w:tcBorders>
            <w:shd w:val="clear" w:color="auto" w:fill="auto"/>
            <w:vAlign w:val="center"/>
            <w:hideMark/>
          </w:tcPr>
          <w:p w:rsidR="009B1B21" w:rsidRPr="009B1B21" w:rsidRDefault="009B1B21" w:rsidP="00EE42A7">
            <w:pPr>
              <w:jc w:val="center"/>
              <w:rPr>
                <w:rFonts w:ascii="Arial" w:hAnsi="Arial" w:cs="Arial"/>
                <w:color w:val="000000"/>
              </w:rPr>
            </w:pPr>
          </w:p>
        </w:tc>
        <w:tc>
          <w:tcPr>
            <w:tcW w:w="1015"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jc w:val="right"/>
              <w:rPr>
                <w:rFonts w:ascii="Arial" w:hAnsi="Arial" w:cs="Arial"/>
                <w:color w:val="000000"/>
              </w:rPr>
            </w:pPr>
          </w:p>
        </w:tc>
      </w:tr>
      <w:tr w:rsidR="009B1B21" w:rsidRPr="009B1B21" w:rsidTr="00EE42A7">
        <w:trPr>
          <w:trHeight w:val="780"/>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rsidR="009B1B21" w:rsidRPr="009B1B21" w:rsidRDefault="009B1B21" w:rsidP="00EE42A7">
            <w:pPr>
              <w:jc w:val="center"/>
              <w:rPr>
                <w:rFonts w:ascii="Arial" w:hAnsi="Arial" w:cs="Arial"/>
                <w:b/>
                <w:bCs/>
                <w:color w:val="000000"/>
              </w:rPr>
            </w:pPr>
            <w:r w:rsidRPr="009B1B21">
              <w:rPr>
                <w:rFonts w:ascii="Arial" w:hAnsi="Arial" w:cs="Arial"/>
                <w:b/>
                <w:bCs/>
                <w:color w:val="000000"/>
              </w:rPr>
              <w:t>B</w:t>
            </w:r>
          </w:p>
        </w:tc>
        <w:tc>
          <w:tcPr>
            <w:tcW w:w="7540"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rPr>
                <w:rFonts w:ascii="Arial" w:hAnsi="Arial" w:cs="Arial"/>
                <w:color w:val="000000"/>
              </w:rPr>
            </w:pPr>
            <w:r w:rsidRPr="009B1B21">
              <w:rPr>
                <w:rFonts w:ascii="Arial" w:hAnsi="Arial" w:cs="Arial"/>
                <w:color w:val="000000"/>
              </w:rPr>
              <w:t>ALVENARIA DE VEDAÇÃO DE BLOCOS VAZADOS DE CONCRETO DE 19X19X39CM (ESPESSURA 19CM) DE PAREDES COM ÁREA LÍQUIDA MAIOR OU IGUAL A 6M² SEM VÃOS  E ARGAMASSA DE ASSENTAMENTO COM PREPARO EM BETONEIRA</w:t>
            </w:r>
          </w:p>
        </w:tc>
        <w:tc>
          <w:tcPr>
            <w:tcW w:w="633"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jc w:val="center"/>
              <w:rPr>
                <w:rFonts w:ascii="Arial" w:hAnsi="Arial" w:cs="Arial"/>
                <w:color w:val="000000"/>
              </w:rPr>
            </w:pPr>
          </w:p>
        </w:tc>
        <w:tc>
          <w:tcPr>
            <w:tcW w:w="1015"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jc w:val="right"/>
              <w:rPr>
                <w:rFonts w:ascii="Arial" w:hAnsi="Arial" w:cs="Arial"/>
                <w:color w:val="000000"/>
              </w:rPr>
            </w:pPr>
          </w:p>
        </w:tc>
      </w:tr>
      <w:tr w:rsidR="009B1B21" w:rsidRPr="009B1B21" w:rsidTr="00EE42A7">
        <w:trPr>
          <w:trHeight w:val="525"/>
        </w:trPr>
        <w:tc>
          <w:tcPr>
            <w:tcW w:w="608" w:type="dxa"/>
            <w:tcBorders>
              <w:top w:val="nil"/>
              <w:left w:val="single" w:sz="4" w:space="0" w:color="auto"/>
              <w:bottom w:val="single" w:sz="4" w:space="0" w:color="auto"/>
              <w:right w:val="single" w:sz="4" w:space="0" w:color="auto"/>
            </w:tcBorders>
            <w:shd w:val="clear" w:color="auto" w:fill="auto"/>
            <w:noWrap/>
            <w:vAlign w:val="bottom"/>
            <w:hideMark/>
          </w:tcPr>
          <w:p w:rsidR="009B1B21" w:rsidRPr="009B1B21" w:rsidRDefault="009B1B21" w:rsidP="00EE42A7">
            <w:pPr>
              <w:jc w:val="center"/>
              <w:rPr>
                <w:rFonts w:ascii="Arial" w:hAnsi="Arial" w:cs="Arial"/>
                <w:b/>
                <w:bCs/>
                <w:color w:val="000000"/>
              </w:rPr>
            </w:pPr>
            <w:r w:rsidRPr="009B1B21">
              <w:rPr>
                <w:rFonts w:ascii="Arial" w:hAnsi="Arial" w:cs="Arial"/>
                <w:b/>
                <w:bCs/>
                <w:color w:val="000000"/>
              </w:rPr>
              <w:t>C</w:t>
            </w:r>
          </w:p>
        </w:tc>
        <w:tc>
          <w:tcPr>
            <w:tcW w:w="7540"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rPr>
                <w:rFonts w:ascii="Arial" w:hAnsi="Arial" w:cs="Arial"/>
                <w:color w:val="000000"/>
              </w:rPr>
            </w:pPr>
            <w:r w:rsidRPr="009B1B21">
              <w:rPr>
                <w:rFonts w:ascii="Arial" w:hAnsi="Arial" w:cs="Arial"/>
                <w:color w:val="000000"/>
              </w:rPr>
              <w:t>PISO EM CONCRETO 20 MPA PREPARO MECANICO, ESPESSURA 7CM, INCLUSO JUNTAS DE DILATACAO EM MADEIRA</w:t>
            </w:r>
          </w:p>
        </w:tc>
        <w:tc>
          <w:tcPr>
            <w:tcW w:w="633"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jc w:val="center"/>
              <w:rPr>
                <w:rFonts w:ascii="Arial" w:hAnsi="Arial" w:cs="Arial"/>
                <w:color w:val="000000"/>
              </w:rPr>
            </w:pPr>
          </w:p>
        </w:tc>
        <w:tc>
          <w:tcPr>
            <w:tcW w:w="1015" w:type="dxa"/>
            <w:tcBorders>
              <w:top w:val="nil"/>
              <w:left w:val="nil"/>
              <w:bottom w:val="single" w:sz="4" w:space="0" w:color="auto"/>
              <w:right w:val="single" w:sz="4" w:space="0" w:color="auto"/>
            </w:tcBorders>
            <w:shd w:val="clear" w:color="auto" w:fill="auto"/>
            <w:vAlign w:val="bottom"/>
            <w:hideMark/>
          </w:tcPr>
          <w:p w:rsidR="009B1B21" w:rsidRPr="009B1B21" w:rsidRDefault="009B1B21" w:rsidP="00EE42A7">
            <w:pPr>
              <w:jc w:val="right"/>
              <w:rPr>
                <w:rFonts w:ascii="Arial" w:hAnsi="Arial" w:cs="Arial"/>
                <w:color w:val="000000"/>
              </w:rPr>
            </w:pPr>
          </w:p>
        </w:tc>
      </w:tr>
    </w:tbl>
    <w:p w:rsidR="009B1B21" w:rsidRPr="009B1B21" w:rsidRDefault="009B1B21" w:rsidP="009B1B21">
      <w:pPr>
        <w:pStyle w:val="PargrafodaLista"/>
        <w:ind w:left="0"/>
        <w:rPr>
          <w:rFonts w:ascii="Arial" w:hAnsi="Arial" w:cs="Arial"/>
        </w:rPr>
      </w:pP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7.2.2. A comprovação do vínculo profissional do responsável técnico deverá ser feita, conforme o caso, das seguintes formas: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a) cópia  da  Carteira  de  Trabalho e  Previdência  Social  com  o devido registro; ou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b) prova de vínculo societário com a empresa; ou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c) ficha de registro de empregados ou do livro correspondente devidamente registrado no Ministério do Trabalho;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d) Contrato de Trabalho/Prestação de Serviço;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e)  contratação  de  profissional  autônomo  e  se  responsabilize tecnicamente pela execução dos serviços. </w:t>
      </w:r>
    </w:p>
    <w:p w:rsidR="009B1B21" w:rsidRPr="009B1B21" w:rsidRDefault="009B1B21" w:rsidP="009B1B21">
      <w:pPr>
        <w:pStyle w:val="PargrafodaLista"/>
        <w:numPr>
          <w:ilvl w:val="0"/>
          <w:numId w:val="4"/>
        </w:numPr>
        <w:tabs>
          <w:tab w:val="num" w:pos="720"/>
        </w:tabs>
        <w:suppressAutoHyphens/>
        <w:spacing w:line="360" w:lineRule="auto"/>
        <w:ind w:hanging="360"/>
        <w:contextualSpacing w:val="0"/>
        <w:jc w:val="both"/>
        <w:rPr>
          <w:rFonts w:ascii="Arial" w:hAnsi="Arial" w:cs="Arial"/>
          <w:b/>
        </w:rPr>
      </w:pPr>
      <w:r w:rsidRPr="009B1B21">
        <w:rPr>
          <w:rFonts w:ascii="Arial" w:hAnsi="Arial" w:cs="Arial"/>
          <w:b/>
        </w:rPr>
        <w:t>DA VISITA TÉCNICA</w:t>
      </w:r>
    </w:p>
    <w:p w:rsidR="009B1B21" w:rsidRPr="009B1B21" w:rsidRDefault="009B1B21" w:rsidP="009B1B21">
      <w:pPr>
        <w:spacing w:line="360" w:lineRule="auto"/>
        <w:ind w:left="709"/>
        <w:jc w:val="both"/>
        <w:rPr>
          <w:rFonts w:ascii="Arial" w:hAnsi="Arial" w:cs="Arial"/>
        </w:rPr>
      </w:pPr>
      <w:r w:rsidRPr="009B1B21">
        <w:rPr>
          <w:rFonts w:ascii="Arial" w:hAnsi="Arial" w:cs="Arial"/>
        </w:rPr>
        <w:t>8.1. As  empresas  interessadas  em  participar  deste  certame  deverão  inspecionar  o  local onde  será  executada  a  obra,  devendo  providenciar  o  respectivo  agendamento  junto  à Secretaria  de  Obras e Planejamento,  através  do  telefone  (19) 3556-9900 ramal 9947.</w:t>
      </w:r>
    </w:p>
    <w:p w:rsidR="009B1B21" w:rsidRPr="009B1B21" w:rsidRDefault="009B1B21" w:rsidP="009B1B21">
      <w:pPr>
        <w:spacing w:line="360" w:lineRule="auto"/>
        <w:ind w:left="709"/>
        <w:jc w:val="both"/>
        <w:rPr>
          <w:rFonts w:ascii="Arial" w:hAnsi="Arial" w:cs="Arial"/>
        </w:rPr>
      </w:pPr>
      <w:r w:rsidRPr="009B1B21">
        <w:rPr>
          <w:rFonts w:ascii="Arial" w:hAnsi="Arial" w:cs="Arial"/>
        </w:rPr>
        <w:t>8.2. A Visita Técnica é obrigatória e deverá ser requerida com antecedência, até a data estipulada no edital.</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8.3. A Visita Técnica será acompanhada por servidor designado pela Secretaria Municipal de Obras e Planejamento, o qual  certificará a visita, expedindo o necessário Atestado de Visita Técnica. </w:t>
      </w:r>
    </w:p>
    <w:p w:rsidR="009B1B21" w:rsidRPr="009B1B21" w:rsidRDefault="009B1B21" w:rsidP="009B1B21">
      <w:pPr>
        <w:spacing w:line="360" w:lineRule="auto"/>
        <w:ind w:left="709"/>
        <w:jc w:val="both"/>
        <w:rPr>
          <w:rFonts w:ascii="Arial" w:hAnsi="Arial" w:cs="Arial"/>
        </w:rPr>
      </w:pPr>
      <w:r w:rsidRPr="009B1B21">
        <w:rPr>
          <w:rFonts w:ascii="Arial" w:hAnsi="Arial" w:cs="Arial"/>
        </w:rPr>
        <w:lastRenderedPageBreak/>
        <w:t>8.4. O Atestado da Visita Técnica, expedido pela Secretaria de Obras e Planejamento, deverá ser apresentado juntamente com a documentação de habilitação, no envelope nº 01, nos termos do art. 30, III, da Lei Federal nº 8.666/93.</w:t>
      </w:r>
    </w:p>
    <w:p w:rsidR="009B1B21" w:rsidRPr="009B1B21" w:rsidRDefault="009B1B21" w:rsidP="009B1B21">
      <w:pPr>
        <w:pStyle w:val="PargrafodaLista"/>
        <w:numPr>
          <w:ilvl w:val="0"/>
          <w:numId w:val="4"/>
        </w:numPr>
        <w:tabs>
          <w:tab w:val="num" w:pos="720"/>
        </w:tabs>
        <w:suppressAutoHyphens/>
        <w:spacing w:line="360" w:lineRule="auto"/>
        <w:ind w:hanging="360"/>
        <w:contextualSpacing w:val="0"/>
        <w:jc w:val="both"/>
        <w:rPr>
          <w:rFonts w:ascii="Arial" w:hAnsi="Arial" w:cs="Arial"/>
          <w:b/>
        </w:rPr>
      </w:pPr>
      <w:r w:rsidRPr="009B1B21">
        <w:rPr>
          <w:rFonts w:ascii="Arial" w:hAnsi="Arial" w:cs="Arial"/>
          <w:b/>
        </w:rPr>
        <w:t xml:space="preserve"> CRITÉRIOS DE JULGAMENTO</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9.1.  A classificação das  Propostas  será  determinada  através  do  critério  de  MENOR PREÇO GLOBAL oferecido para a prestação dos serviços, à vista de que esta licitação é do tipo MENOR PREÇO.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 9.2. Abertos os Envelopes, não se admitirá alegações de erros ou enganos na cotação de preços bem como nas condições ofertadas. </w:t>
      </w:r>
    </w:p>
    <w:p w:rsidR="009B1B21" w:rsidRPr="009B1B21" w:rsidRDefault="009B1B21" w:rsidP="007B1435">
      <w:pPr>
        <w:spacing w:line="360" w:lineRule="auto"/>
        <w:ind w:left="426" w:hanging="142"/>
        <w:jc w:val="both"/>
        <w:rPr>
          <w:rFonts w:ascii="Arial" w:hAnsi="Arial" w:cs="Arial"/>
        </w:rPr>
      </w:pPr>
      <w:r w:rsidRPr="009B1B21">
        <w:rPr>
          <w:rFonts w:ascii="Arial" w:hAnsi="Arial" w:cs="Arial"/>
        </w:rPr>
        <w:t xml:space="preserve">  </w:t>
      </w:r>
      <w:r w:rsidR="007B1435">
        <w:rPr>
          <w:rFonts w:ascii="Arial" w:hAnsi="Arial" w:cs="Arial"/>
        </w:rPr>
        <w:tab/>
      </w:r>
      <w:r w:rsidR="007B1435">
        <w:rPr>
          <w:rFonts w:ascii="Arial" w:hAnsi="Arial" w:cs="Arial"/>
        </w:rPr>
        <w:tab/>
      </w:r>
      <w:r w:rsidRPr="009B1B21">
        <w:rPr>
          <w:rFonts w:ascii="Arial" w:hAnsi="Arial" w:cs="Arial"/>
        </w:rPr>
        <w:t xml:space="preserve">9.3. A COMPAJUL observará ainda, o que dispõe o art. 44 da Lei Federal Nº 8.666/93.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9.4. A análise e a apreciação das propostas serão realizadas pela COMPAJUL, ficando-lhes facultado o direito de consultar técnicos, se necessário; e a secretaria de Obras e Planejamento aprovará a planilha da proposta vencedora. </w:t>
      </w:r>
    </w:p>
    <w:p w:rsidR="009B1B21" w:rsidRPr="009B1B21" w:rsidRDefault="009B1B21" w:rsidP="007B1435">
      <w:pPr>
        <w:spacing w:line="360" w:lineRule="auto"/>
        <w:ind w:left="704"/>
        <w:jc w:val="both"/>
        <w:rPr>
          <w:rFonts w:ascii="Arial" w:hAnsi="Arial" w:cs="Arial"/>
        </w:rPr>
      </w:pPr>
      <w:r w:rsidRPr="009B1B21">
        <w:rPr>
          <w:rFonts w:ascii="Arial" w:hAnsi="Arial" w:cs="Arial"/>
        </w:rPr>
        <w:t xml:space="preserve">9.5. O julgamento e adjudicação das propostas também serão feitos pela COMPAJUL e a homologação pelo Prefeito Municipal de Cordeirópolis.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 9.6. Serão desclassificadas as propostas: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 9.6.1. que não atendam às exigências do ato convocatório da licitação;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 9.6.2.  com  preços  excessivos  ou  manifestamente  inexeqüíveis,  nos  termos  do  art. 48, II, §§1º e 2º, da Lei Federal nº 8.666/93. </w:t>
      </w:r>
    </w:p>
    <w:p w:rsidR="009B1B21" w:rsidRPr="009B1B21" w:rsidRDefault="009B1B21" w:rsidP="009B1B21">
      <w:pPr>
        <w:spacing w:line="360" w:lineRule="auto"/>
        <w:ind w:left="709"/>
        <w:jc w:val="both"/>
        <w:rPr>
          <w:rFonts w:ascii="Arial" w:hAnsi="Arial" w:cs="Arial"/>
        </w:rPr>
      </w:pPr>
      <w:r w:rsidRPr="009B1B21">
        <w:rPr>
          <w:rFonts w:ascii="Arial" w:hAnsi="Arial" w:cs="Arial"/>
        </w:rPr>
        <w:t xml:space="preserve"> 9.7. Não se considerará qualquer oferta de vantagem não prevista no edital, nem preço ou vantagem baseada nas ofertas dos demais licitantes.</w:t>
      </w:r>
    </w:p>
    <w:p w:rsidR="009B1B21" w:rsidRPr="009B1B21" w:rsidRDefault="009B1B21" w:rsidP="009B1B21">
      <w:pPr>
        <w:numPr>
          <w:ilvl w:val="0"/>
          <w:numId w:val="4"/>
        </w:numPr>
        <w:tabs>
          <w:tab w:val="num" w:pos="720"/>
          <w:tab w:val="left" w:pos="993"/>
          <w:tab w:val="left" w:pos="1560"/>
        </w:tabs>
        <w:suppressAutoHyphens/>
        <w:spacing w:line="360" w:lineRule="auto"/>
        <w:ind w:left="720" w:hanging="360"/>
        <w:jc w:val="both"/>
        <w:rPr>
          <w:rFonts w:ascii="Arial" w:hAnsi="Arial" w:cs="Arial"/>
          <w:b/>
        </w:rPr>
      </w:pPr>
      <w:r w:rsidRPr="009B1B21">
        <w:rPr>
          <w:rFonts w:ascii="Arial" w:hAnsi="Arial" w:cs="Arial"/>
          <w:b/>
        </w:rPr>
        <w:t>DAS PROPOSTAS</w:t>
      </w:r>
    </w:p>
    <w:p w:rsidR="009B1B21" w:rsidRPr="009B1B21" w:rsidRDefault="009B1B21" w:rsidP="009B1B21">
      <w:pPr>
        <w:tabs>
          <w:tab w:val="left" w:pos="993"/>
          <w:tab w:val="left" w:pos="1560"/>
        </w:tabs>
        <w:spacing w:line="360" w:lineRule="auto"/>
        <w:ind w:left="709"/>
        <w:jc w:val="both"/>
        <w:rPr>
          <w:rFonts w:ascii="Arial" w:hAnsi="Arial" w:cs="Arial"/>
        </w:rPr>
      </w:pPr>
      <w:r w:rsidRPr="009B1B21">
        <w:rPr>
          <w:rFonts w:ascii="Arial" w:hAnsi="Arial" w:cs="Arial"/>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9B1B21" w:rsidRPr="009B1B21" w:rsidRDefault="009B1B21" w:rsidP="007B1435">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9B1B21">
        <w:rPr>
          <w:rFonts w:ascii="Arial" w:hAnsi="Arial" w:cs="Arial"/>
          <w:b/>
          <w:u w:val="single"/>
        </w:rPr>
        <w:t>ENVELOPE Nº 01</w:t>
      </w:r>
      <w:r w:rsidRPr="009B1B21">
        <w:rPr>
          <w:rFonts w:ascii="Arial" w:hAnsi="Arial" w:cs="Arial"/>
          <w:b/>
        </w:rPr>
        <w:t xml:space="preserve">  – DOCUMENTAÇÃO DE HABILITAÇÃO</w:t>
      </w:r>
    </w:p>
    <w:p w:rsidR="009B1B21" w:rsidRPr="009B1B21" w:rsidRDefault="009B1B21" w:rsidP="007B1435">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9B1B21">
        <w:rPr>
          <w:rFonts w:ascii="Arial" w:hAnsi="Arial" w:cs="Arial"/>
          <w:b/>
        </w:rPr>
        <w:t>PREFEITURA MUNICIPAL DE CORDEIRÓPOLIS</w:t>
      </w:r>
    </w:p>
    <w:p w:rsidR="009B1B21" w:rsidRPr="009B1B21" w:rsidRDefault="009B1B21" w:rsidP="007B1435">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9B1B21">
        <w:rPr>
          <w:rFonts w:ascii="Arial" w:hAnsi="Arial" w:cs="Arial"/>
          <w:b/>
          <w:i/>
        </w:rPr>
        <w:t>TOMADA DE PREÇOS</w:t>
      </w:r>
      <w:r w:rsidRPr="009B1B21">
        <w:rPr>
          <w:rFonts w:ascii="Arial" w:hAnsi="Arial" w:cs="Arial"/>
          <w:b/>
        </w:rPr>
        <w:t xml:space="preserve"> Nº </w:t>
      </w:r>
      <w:r w:rsidR="007E2CE8">
        <w:rPr>
          <w:rFonts w:ascii="Arial" w:hAnsi="Arial" w:cs="Arial"/>
          <w:b/>
        </w:rPr>
        <w:t>01/2020</w:t>
      </w:r>
    </w:p>
    <w:p w:rsidR="009B1B21" w:rsidRPr="009B1B21" w:rsidRDefault="009B1B21" w:rsidP="007B1435">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9B1B21">
        <w:rPr>
          <w:rFonts w:ascii="Arial" w:hAnsi="Arial" w:cs="Arial"/>
          <w:b/>
        </w:rPr>
        <w:t>(denominação, endereço, e-mail e telefone do licitante)</w:t>
      </w:r>
    </w:p>
    <w:p w:rsidR="009B1B21" w:rsidRPr="009B1B21" w:rsidRDefault="009B1B21" w:rsidP="009B1B21">
      <w:pPr>
        <w:tabs>
          <w:tab w:val="left" w:pos="993"/>
          <w:tab w:val="left" w:pos="1560"/>
        </w:tabs>
        <w:spacing w:line="360" w:lineRule="auto"/>
        <w:ind w:left="360"/>
        <w:jc w:val="center"/>
        <w:rPr>
          <w:rFonts w:ascii="Arial" w:hAnsi="Arial" w:cs="Arial"/>
          <w:b/>
        </w:rPr>
      </w:pPr>
    </w:p>
    <w:p w:rsidR="009B1B21" w:rsidRPr="009B1B21" w:rsidRDefault="009B1B21" w:rsidP="007B1435">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rPr>
          <w:rFonts w:ascii="Arial" w:hAnsi="Arial" w:cs="Arial"/>
          <w:b/>
        </w:rPr>
      </w:pPr>
      <w:r w:rsidRPr="009B1B21">
        <w:rPr>
          <w:rFonts w:ascii="Arial" w:hAnsi="Arial" w:cs="Arial"/>
          <w:b/>
        </w:rPr>
        <w:lastRenderedPageBreak/>
        <w:tab/>
      </w:r>
      <w:r w:rsidRPr="009B1B21">
        <w:rPr>
          <w:rFonts w:ascii="Arial" w:hAnsi="Arial" w:cs="Arial"/>
          <w:b/>
        </w:rPr>
        <w:tab/>
        <w:t xml:space="preserve">      </w:t>
      </w:r>
      <w:r w:rsidRPr="009B1B21">
        <w:rPr>
          <w:rFonts w:ascii="Arial" w:hAnsi="Arial" w:cs="Arial"/>
          <w:b/>
          <w:u w:val="single"/>
        </w:rPr>
        <w:t>ENVELOPE Nº 02</w:t>
      </w:r>
      <w:r w:rsidRPr="009B1B21">
        <w:rPr>
          <w:rFonts w:ascii="Arial" w:hAnsi="Arial" w:cs="Arial"/>
          <w:b/>
        </w:rPr>
        <w:t xml:space="preserve">  – PROPOSTA COMERCIAL</w:t>
      </w:r>
    </w:p>
    <w:p w:rsidR="009B1B21" w:rsidRPr="009B1B21" w:rsidRDefault="009B1B21" w:rsidP="007B1435">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9B1B21">
        <w:rPr>
          <w:rFonts w:ascii="Arial" w:hAnsi="Arial" w:cs="Arial"/>
          <w:b/>
        </w:rPr>
        <w:t>PREFEITURA MUNICIPAL DE CORDEIRÓPOLIS</w:t>
      </w:r>
    </w:p>
    <w:p w:rsidR="009B1B21" w:rsidRPr="009B1B21" w:rsidRDefault="009B1B21" w:rsidP="007B1435">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9B1B21">
        <w:rPr>
          <w:rFonts w:ascii="Arial" w:hAnsi="Arial" w:cs="Arial"/>
          <w:b/>
          <w:i/>
        </w:rPr>
        <w:t>TOMADA DE PREÇOS</w:t>
      </w:r>
      <w:r w:rsidRPr="009B1B21">
        <w:rPr>
          <w:rFonts w:ascii="Arial" w:hAnsi="Arial" w:cs="Arial"/>
          <w:b/>
        </w:rPr>
        <w:t xml:space="preserve"> Nº </w:t>
      </w:r>
      <w:r w:rsidR="007E2CE8">
        <w:rPr>
          <w:rFonts w:ascii="Arial" w:hAnsi="Arial" w:cs="Arial"/>
          <w:b/>
        </w:rPr>
        <w:t>01/2020</w:t>
      </w:r>
    </w:p>
    <w:p w:rsidR="009B1B21" w:rsidRPr="009B1B21" w:rsidRDefault="009B1B21" w:rsidP="007B1435">
      <w:pPr>
        <w:pBdr>
          <w:top w:val="single" w:sz="4" w:space="1" w:color="auto"/>
          <w:left w:val="single" w:sz="4" w:space="4" w:color="auto"/>
          <w:bottom w:val="single" w:sz="4" w:space="1" w:color="auto"/>
          <w:right w:val="single" w:sz="4" w:space="4" w:color="auto"/>
        </w:pBdr>
        <w:tabs>
          <w:tab w:val="left" w:pos="993"/>
          <w:tab w:val="left" w:pos="1560"/>
        </w:tabs>
        <w:spacing w:line="360" w:lineRule="auto"/>
        <w:ind w:left="360"/>
        <w:jc w:val="center"/>
        <w:rPr>
          <w:rFonts w:ascii="Arial" w:hAnsi="Arial" w:cs="Arial"/>
          <w:b/>
        </w:rPr>
      </w:pPr>
      <w:r w:rsidRPr="009B1B21">
        <w:rPr>
          <w:rFonts w:ascii="Arial" w:hAnsi="Arial" w:cs="Arial"/>
          <w:b/>
        </w:rPr>
        <w:t>(denominação, endereço, e-mail e telefone do licitante)</w:t>
      </w:r>
    </w:p>
    <w:p w:rsidR="009B1B21" w:rsidRPr="009B1B21" w:rsidRDefault="009B1B21" w:rsidP="009B1B21">
      <w:pPr>
        <w:tabs>
          <w:tab w:val="left" w:pos="993"/>
          <w:tab w:val="left" w:pos="1560"/>
        </w:tabs>
        <w:spacing w:line="360" w:lineRule="auto"/>
        <w:ind w:left="284"/>
        <w:jc w:val="both"/>
        <w:rPr>
          <w:rFonts w:ascii="Arial" w:hAnsi="Arial" w:cs="Arial"/>
        </w:rPr>
      </w:pPr>
      <w:r w:rsidRPr="009B1B21">
        <w:rPr>
          <w:rFonts w:ascii="Arial" w:hAnsi="Arial" w:cs="Arial"/>
        </w:rPr>
        <w:t xml:space="preserve"> </w:t>
      </w:r>
    </w:p>
    <w:p w:rsidR="009B1B21" w:rsidRPr="009B1B21" w:rsidRDefault="009B1B21" w:rsidP="007B1435">
      <w:pPr>
        <w:tabs>
          <w:tab w:val="left" w:pos="993"/>
          <w:tab w:val="left" w:pos="1560"/>
        </w:tabs>
        <w:spacing w:line="360" w:lineRule="auto"/>
        <w:ind w:left="284"/>
        <w:jc w:val="both"/>
        <w:rPr>
          <w:rFonts w:ascii="Arial" w:hAnsi="Arial" w:cs="Arial"/>
        </w:rPr>
      </w:pPr>
      <w:r w:rsidRPr="009B1B21">
        <w:rPr>
          <w:rFonts w:ascii="Arial" w:hAnsi="Arial" w:cs="Arial"/>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9B1B21" w:rsidRPr="009B1B21" w:rsidRDefault="007B1435" w:rsidP="007B1435">
      <w:pPr>
        <w:tabs>
          <w:tab w:val="left" w:pos="993"/>
          <w:tab w:val="left" w:pos="1560"/>
        </w:tabs>
        <w:spacing w:line="360" w:lineRule="auto"/>
        <w:jc w:val="both"/>
        <w:rPr>
          <w:rFonts w:ascii="Arial" w:hAnsi="Arial" w:cs="Arial"/>
        </w:rPr>
      </w:pPr>
      <w:r>
        <w:rPr>
          <w:rFonts w:ascii="Arial" w:hAnsi="Arial" w:cs="Arial"/>
        </w:rPr>
        <w:t xml:space="preserve">    </w:t>
      </w:r>
      <w:r w:rsidR="009B1B21" w:rsidRPr="009B1B21">
        <w:rPr>
          <w:rFonts w:ascii="Arial" w:hAnsi="Arial" w:cs="Arial"/>
        </w:rPr>
        <w:t xml:space="preserve">10.3.3. Cronograma físico-financeiro; </w:t>
      </w:r>
    </w:p>
    <w:p w:rsidR="009B1B21" w:rsidRPr="009B1B21" w:rsidRDefault="009B1B21" w:rsidP="007B1435">
      <w:pPr>
        <w:tabs>
          <w:tab w:val="left" w:pos="993"/>
          <w:tab w:val="left" w:pos="1560"/>
        </w:tabs>
        <w:spacing w:line="360" w:lineRule="auto"/>
        <w:ind w:left="284"/>
        <w:jc w:val="both"/>
        <w:rPr>
          <w:rFonts w:ascii="Arial" w:hAnsi="Arial" w:cs="Arial"/>
        </w:rPr>
      </w:pPr>
      <w:r w:rsidRPr="009B1B21">
        <w:rPr>
          <w:rFonts w:ascii="Arial" w:hAnsi="Arial" w:cs="Arial"/>
        </w:rPr>
        <w:t xml:space="preserve">10.3.4. Planilhas de serviços, quantitativos e preços; </w:t>
      </w:r>
    </w:p>
    <w:p w:rsidR="009B1B21" w:rsidRPr="009B1B21" w:rsidRDefault="007B1435" w:rsidP="007B1435">
      <w:pPr>
        <w:tabs>
          <w:tab w:val="left" w:pos="993"/>
          <w:tab w:val="left" w:pos="1560"/>
        </w:tabs>
        <w:spacing w:line="360" w:lineRule="auto"/>
        <w:ind w:left="284"/>
        <w:jc w:val="both"/>
        <w:rPr>
          <w:rFonts w:ascii="Arial" w:hAnsi="Arial" w:cs="Arial"/>
        </w:rPr>
      </w:pPr>
      <w:r>
        <w:rPr>
          <w:rFonts w:ascii="Arial" w:hAnsi="Arial" w:cs="Arial"/>
        </w:rPr>
        <w:t>1</w:t>
      </w:r>
      <w:r w:rsidR="009B1B21" w:rsidRPr="009B1B21">
        <w:rPr>
          <w:rFonts w:ascii="Arial" w:hAnsi="Arial" w:cs="Arial"/>
        </w:rPr>
        <w:t xml:space="preserve">0.3.5. Relatório contendo, obrigatoriamente a marca e, quando aplicável, o modelo de todos os  itens  cotados,  apresentando,  também,  quando  cabível,  suas  características técnicas e materiais ilustrativos; </w:t>
      </w:r>
    </w:p>
    <w:p w:rsidR="009B1B21" w:rsidRPr="009B1B21" w:rsidRDefault="009B1B21" w:rsidP="007B1435">
      <w:pPr>
        <w:tabs>
          <w:tab w:val="left" w:pos="993"/>
          <w:tab w:val="left" w:pos="1560"/>
        </w:tabs>
        <w:spacing w:line="360" w:lineRule="auto"/>
        <w:ind w:left="284"/>
        <w:jc w:val="both"/>
        <w:rPr>
          <w:rFonts w:ascii="Arial" w:hAnsi="Arial" w:cs="Arial"/>
        </w:rPr>
      </w:pPr>
      <w:r w:rsidRPr="009B1B21">
        <w:rPr>
          <w:rFonts w:ascii="Arial" w:hAnsi="Arial" w:cs="Arial"/>
        </w:rPr>
        <w:t xml:space="preserve">10.3.6. Prazo de validade da proposta, que deverá ser de, pelo menos, 60 (sessenta) </w:t>
      </w:r>
    </w:p>
    <w:p w:rsidR="009B1B21" w:rsidRPr="009B1B21" w:rsidRDefault="009B1B21" w:rsidP="007B1435">
      <w:pPr>
        <w:tabs>
          <w:tab w:val="left" w:pos="993"/>
          <w:tab w:val="left" w:pos="1560"/>
        </w:tabs>
        <w:spacing w:line="360" w:lineRule="auto"/>
        <w:ind w:left="284"/>
        <w:jc w:val="both"/>
        <w:rPr>
          <w:rFonts w:ascii="Arial" w:hAnsi="Arial" w:cs="Arial"/>
        </w:rPr>
      </w:pPr>
      <w:r w:rsidRPr="009B1B21">
        <w:rPr>
          <w:rFonts w:ascii="Arial" w:hAnsi="Arial" w:cs="Arial"/>
        </w:rPr>
        <w:t xml:space="preserve">dias, contados da data de apresentação das propostas. </w:t>
      </w:r>
    </w:p>
    <w:p w:rsidR="009B1B21" w:rsidRPr="009B1B21" w:rsidRDefault="009B1B21" w:rsidP="007B1435">
      <w:pPr>
        <w:tabs>
          <w:tab w:val="left" w:pos="993"/>
          <w:tab w:val="left" w:pos="1560"/>
        </w:tabs>
        <w:spacing w:line="360" w:lineRule="auto"/>
        <w:ind w:left="284"/>
        <w:jc w:val="both"/>
        <w:rPr>
          <w:rFonts w:ascii="Arial" w:hAnsi="Arial" w:cs="Arial"/>
        </w:rPr>
      </w:pPr>
      <w:r w:rsidRPr="009B1B21">
        <w:rPr>
          <w:rFonts w:ascii="Arial" w:hAnsi="Arial" w:cs="Arial"/>
        </w:rPr>
        <w:t xml:space="preserve">10.3.7. Preço global da obra. </w:t>
      </w:r>
    </w:p>
    <w:p w:rsidR="009B1B21" w:rsidRPr="009B1B21" w:rsidRDefault="009B1B21" w:rsidP="007B1435">
      <w:pPr>
        <w:tabs>
          <w:tab w:val="left" w:pos="993"/>
          <w:tab w:val="left" w:pos="1560"/>
        </w:tabs>
        <w:spacing w:line="360" w:lineRule="auto"/>
        <w:ind w:left="284"/>
        <w:jc w:val="both"/>
        <w:rPr>
          <w:rFonts w:ascii="Arial" w:hAnsi="Arial" w:cs="Arial"/>
        </w:rPr>
      </w:pPr>
      <w:r w:rsidRPr="009B1B21">
        <w:rPr>
          <w:rFonts w:ascii="Arial" w:hAnsi="Arial" w:cs="Arial"/>
        </w:rPr>
        <w:t xml:space="preserve">10.3.7.1. O preço deverá ser cotado: </w:t>
      </w:r>
    </w:p>
    <w:p w:rsidR="009B1B21" w:rsidRPr="009B1B21" w:rsidRDefault="009B1B21" w:rsidP="007B1435">
      <w:pPr>
        <w:tabs>
          <w:tab w:val="left" w:pos="993"/>
          <w:tab w:val="left" w:pos="1560"/>
        </w:tabs>
        <w:spacing w:line="360" w:lineRule="auto"/>
        <w:ind w:left="284"/>
        <w:jc w:val="both"/>
        <w:rPr>
          <w:rFonts w:ascii="Arial" w:hAnsi="Arial" w:cs="Arial"/>
        </w:rPr>
      </w:pPr>
      <w:r w:rsidRPr="009B1B21">
        <w:rPr>
          <w:rFonts w:ascii="Arial" w:hAnsi="Arial" w:cs="Arial"/>
        </w:rPr>
        <w:t xml:space="preserve">a) em valor unitário, total por item e global, indicando os preços referentes à  mão-de-obra e material;  </w:t>
      </w:r>
    </w:p>
    <w:p w:rsidR="009B1B21" w:rsidRPr="009B1B21" w:rsidRDefault="009B1B21" w:rsidP="007B1435">
      <w:pPr>
        <w:tabs>
          <w:tab w:val="left" w:pos="993"/>
          <w:tab w:val="left" w:pos="1560"/>
        </w:tabs>
        <w:spacing w:line="360" w:lineRule="auto"/>
        <w:ind w:left="709"/>
        <w:jc w:val="both"/>
        <w:rPr>
          <w:rFonts w:ascii="Arial" w:hAnsi="Arial" w:cs="Arial"/>
        </w:rPr>
      </w:pPr>
      <w:r w:rsidRPr="009B1B21">
        <w:rPr>
          <w:rFonts w:ascii="Arial" w:hAnsi="Arial" w:cs="Arial"/>
        </w:rPr>
        <w:t xml:space="preserve">b) em moeda corrente nacional; </w:t>
      </w:r>
    </w:p>
    <w:p w:rsidR="009B1B21" w:rsidRPr="009B1B21" w:rsidRDefault="009B1B21" w:rsidP="009B1B21">
      <w:pPr>
        <w:tabs>
          <w:tab w:val="left" w:pos="993"/>
          <w:tab w:val="left" w:pos="1560"/>
        </w:tabs>
        <w:spacing w:line="360" w:lineRule="auto"/>
        <w:ind w:left="709"/>
        <w:jc w:val="both"/>
        <w:rPr>
          <w:rFonts w:ascii="Arial" w:hAnsi="Arial" w:cs="Arial"/>
        </w:rPr>
      </w:pPr>
      <w:r w:rsidRPr="009B1B21">
        <w:rPr>
          <w:rFonts w:ascii="Arial" w:hAnsi="Arial" w:cs="Arial"/>
        </w:rPr>
        <w:t xml:space="preserve">10.3.7.2.  O preço  proposto  deverá  contemplar  todos  os  custos  diretos  e  indiretos incorridos pelo licitante na data da apresentação da proposta. </w:t>
      </w:r>
    </w:p>
    <w:p w:rsidR="009B1B21" w:rsidRPr="009B1B21" w:rsidRDefault="009B1B21" w:rsidP="009B1B21">
      <w:pPr>
        <w:tabs>
          <w:tab w:val="left" w:pos="993"/>
          <w:tab w:val="left" w:pos="1560"/>
        </w:tabs>
        <w:spacing w:line="360" w:lineRule="auto"/>
        <w:ind w:left="709"/>
        <w:jc w:val="both"/>
        <w:rPr>
          <w:rFonts w:ascii="Arial" w:hAnsi="Arial" w:cs="Arial"/>
        </w:rPr>
      </w:pPr>
      <w:r w:rsidRPr="009B1B21">
        <w:rPr>
          <w:rFonts w:ascii="Arial" w:hAnsi="Arial" w:cs="Arial"/>
        </w:rPr>
        <w:t xml:space="preserve">10.3.8.  Prazo  de  execução  dos  serviços  de  </w:t>
      </w:r>
      <w:r w:rsidRPr="009B1B21">
        <w:rPr>
          <w:rFonts w:ascii="Arial" w:hAnsi="Arial" w:cs="Arial"/>
          <w:b/>
        </w:rPr>
        <w:t>5  (cinco)  quinzenas</w:t>
      </w:r>
      <w:r w:rsidRPr="009B1B21">
        <w:rPr>
          <w:rFonts w:ascii="Arial" w:hAnsi="Arial" w:cs="Arial"/>
        </w:rPr>
        <w:t xml:space="preserve">,  contados  a  partir  da data de recebimento pela contratada da Ordem de Serviço. </w:t>
      </w:r>
    </w:p>
    <w:p w:rsidR="009B1B21" w:rsidRPr="009B1B21" w:rsidRDefault="009B1B21" w:rsidP="009B1B21">
      <w:pPr>
        <w:tabs>
          <w:tab w:val="left" w:pos="993"/>
          <w:tab w:val="left" w:pos="1560"/>
        </w:tabs>
        <w:spacing w:line="360" w:lineRule="auto"/>
        <w:ind w:left="709"/>
        <w:jc w:val="both"/>
        <w:rPr>
          <w:rFonts w:ascii="Arial" w:hAnsi="Arial" w:cs="Arial"/>
        </w:rPr>
      </w:pPr>
      <w:r w:rsidRPr="009B1B21">
        <w:rPr>
          <w:rFonts w:ascii="Arial" w:hAnsi="Arial" w:cs="Arial"/>
        </w:rPr>
        <w:t xml:space="preserve">10.3.9. Declaração impressa na proposta de que os preços apresentados contemplam todos os custos diretos e indiretos referentes ao objeto licitado. </w:t>
      </w:r>
    </w:p>
    <w:p w:rsidR="009B1B21" w:rsidRPr="009B1B21" w:rsidRDefault="009B1B21" w:rsidP="007B1435">
      <w:pPr>
        <w:tabs>
          <w:tab w:val="left" w:pos="993"/>
          <w:tab w:val="left" w:pos="1560"/>
        </w:tabs>
        <w:spacing w:line="360" w:lineRule="auto"/>
        <w:ind w:left="708"/>
        <w:jc w:val="both"/>
        <w:rPr>
          <w:rFonts w:ascii="Arial" w:hAnsi="Arial" w:cs="Arial"/>
        </w:rPr>
      </w:pPr>
      <w:r w:rsidRPr="009B1B21">
        <w:rPr>
          <w:rFonts w:ascii="Arial" w:hAnsi="Arial" w:cs="Arial"/>
        </w:rPr>
        <w:t xml:space="preserve">10.4.  O  não  cumprimento  de  quaisquer  requisitos  enumerados  nos  itens  10.1  e  10.3, </w:t>
      </w:r>
      <w:r w:rsidR="007B1435">
        <w:rPr>
          <w:rFonts w:ascii="Arial" w:hAnsi="Arial" w:cs="Arial"/>
        </w:rPr>
        <w:t xml:space="preserve">           </w:t>
      </w:r>
      <w:r w:rsidRPr="009B1B21">
        <w:rPr>
          <w:rFonts w:ascii="Arial" w:hAnsi="Arial" w:cs="Arial"/>
        </w:rPr>
        <w:t xml:space="preserve">implicará na desclassificação da empresa proponente.     </w:t>
      </w:r>
    </w:p>
    <w:p w:rsidR="009B1B21" w:rsidRPr="009B1B21" w:rsidRDefault="009B1B21" w:rsidP="009B1B21">
      <w:pPr>
        <w:pStyle w:val="PargrafodaLista"/>
        <w:numPr>
          <w:ilvl w:val="0"/>
          <w:numId w:val="4"/>
        </w:numPr>
        <w:tabs>
          <w:tab w:val="num" w:pos="720"/>
          <w:tab w:val="left" w:pos="993"/>
          <w:tab w:val="left" w:pos="1560"/>
        </w:tabs>
        <w:suppressAutoHyphens/>
        <w:spacing w:line="360" w:lineRule="auto"/>
        <w:ind w:hanging="360"/>
        <w:contextualSpacing w:val="0"/>
        <w:jc w:val="both"/>
        <w:rPr>
          <w:rFonts w:ascii="Arial" w:hAnsi="Arial" w:cs="Arial"/>
          <w:b/>
        </w:rPr>
      </w:pPr>
      <w:r w:rsidRPr="009B1B21">
        <w:rPr>
          <w:rFonts w:ascii="Arial" w:hAnsi="Arial" w:cs="Arial"/>
          <w:b/>
        </w:rPr>
        <w:t>DO FORNECIMENTO DE INFORMAÇÕES</w:t>
      </w:r>
    </w:p>
    <w:p w:rsidR="009B1B21" w:rsidRPr="009B1B21" w:rsidRDefault="009B1B21" w:rsidP="00F7393E">
      <w:pPr>
        <w:tabs>
          <w:tab w:val="left" w:pos="993"/>
          <w:tab w:val="left" w:pos="1560"/>
        </w:tabs>
        <w:spacing w:line="360" w:lineRule="auto"/>
        <w:ind w:left="709"/>
        <w:jc w:val="both"/>
        <w:rPr>
          <w:rFonts w:ascii="Arial" w:hAnsi="Arial" w:cs="Arial"/>
        </w:rPr>
      </w:pPr>
      <w:r w:rsidRPr="009B1B21">
        <w:rPr>
          <w:rFonts w:ascii="Arial" w:hAnsi="Arial" w:cs="Arial"/>
        </w:rPr>
        <w:t>11.1. Maiores esclarecimentos e informações sobre a presente licitação serão fornecidas pelo Departamento de Suprimentos da Prefeitura Municipal de Cordeirópolis, preferencialmente através do e-mail</w:t>
      </w:r>
      <w:r w:rsidR="00F7393E">
        <w:rPr>
          <w:rFonts w:ascii="Arial" w:hAnsi="Arial" w:cs="Arial"/>
        </w:rPr>
        <w:t>:</w:t>
      </w:r>
      <w:r w:rsidR="0061673A">
        <w:rPr>
          <w:rFonts w:ascii="Arial" w:hAnsi="Arial" w:cs="Arial"/>
        </w:rPr>
        <w:t>S</w:t>
      </w:r>
      <w:r w:rsidR="00F7393E">
        <w:rPr>
          <w:rFonts w:ascii="Arial" w:hAnsi="Arial" w:cs="Arial"/>
        </w:rPr>
        <w:t>uprimentos</w:t>
      </w:r>
      <w:hyperlink r:id="rId10" w:history="1">
        <w:r w:rsidRPr="009B1B21">
          <w:rPr>
            <w:rStyle w:val="Hyperlink"/>
            <w:rFonts w:ascii="Arial" w:hAnsi="Arial" w:cs="Arial"/>
          </w:rPr>
          <w:t>@cordeiropolis.sp.gov.br</w:t>
        </w:r>
      </w:hyperlink>
    </w:p>
    <w:p w:rsidR="009B1B21" w:rsidRPr="009B1B21" w:rsidRDefault="009B1B21" w:rsidP="009B1B21">
      <w:pPr>
        <w:tabs>
          <w:tab w:val="left" w:pos="993"/>
          <w:tab w:val="left" w:pos="1560"/>
        </w:tabs>
        <w:spacing w:line="360" w:lineRule="auto"/>
        <w:ind w:left="709"/>
        <w:jc w:val="both"/>
        <w:rPr>
          <w:rFonts w:ascii="Arial" w:hAnsi="Arial" w:cs="Arial"/>
        </w:rPr>
      </w:pPr>
      <w:r w:rsidRPr="009B1B21">
        <w:rPr>
          <w:rFonts w:ascii="Arial" w:hAnsi="Arial" w:cs="Arial"/>
        </w:rPr>
        <w:lastRenderedPageBreak/>
        <w:t xml:space="preserve">  11.2. Em  caso  de  não  solicitação  pelos  proponentes  de  esclarecimentos  e  informações, pressupõe-se  que  os  elementos  fornecidos  são  suficientemente  claros  e  precisos,  não cabendo, portanto, posteriormente, o direito a qualquer reclamação.</w:t>
      </w:r>
    </w:p>
    <w:p w:rsidR="009B1B21" w:rsidRPr="009B1B21" w:rsidRDefault="009B1B21" w:rsidP="009B1B21">
      <w:pPr>
        <w:tabs>
          <w:tab w:val="left" w:pos="993"/>
          <w:tab w:val="left" w:pos="1560"/>
        </w:tabs>
        <w:spacing w:line="360" w:lineRule="auto"/>
        <w:jc w:val="both"/>
        <w:rPr>
          <w:rFonts w:ascii="Arial" w:hAnsi="Arial" w:cs="Arial"/>
        </w:rPr>
      </w:pPr>
    </w:p>
    <w:p w:rsidR="009B1B21" w:rsidRPr="009B1B21" w:rsidRDefault="009B1B21" w:rsidP="009B1B21">
      <w:pPr>
        <w:pStyle w:val="PargrafodaLista"/>
        <w:numPr>
          <w:ilvl w:val="0"/>
          <w:numId w:val="4"/>
        </w:numPr>
        <w:tabs>
          <w:tab w:val="num" w:pos="720"/>
        </w:tabs>
        <w:suppressAutoHyphens/>
        <w:spacing w:line="360" w:lineRule="auto"/>
        <w:ind w:hanging="360"/>
        <w:contextualSpacing w:val="0"/>
        <w:jc w:val="both"/>
        <w:rPr>
          <w:rFonts w:ascii="Arial" w:hAnsi="Arial" w:cs="Arial"/>
        </w:rPr>
      </w:pPr>
      <w:r w:rsidRPr="009B1B21">
        <w:rPr>
          <w:rFonts w:ascii="Arial" w:hAnsi="Arial" w:cs="Arial"/>
          <w:b/>
        </w:rPr>
        <w:t xml:space="preserve"> ANEXOS:</w:t>
      </w:r>
    </w:p>
    <w:p w:rsidR="009B1B21" w:rsidRPr="009B1B21" w:rsidRDefault="009B1B21" w:rsidP="009B1B21">
      <w:pPr>
        <w:spacing w:line="480" w:lineRule="auto"/>
        <w:ind w:left="1276"/>
        <w:jc w:val="both"/>
        <w:rPr>
          <w:rFonts w:ascii="Arial" w:hAnsi="Arial" w:cs="Arial"/>
          <w:b/>
        </w:rPr>
      </w:pPr>
      <w:r w:rsidRPr="009B1B21">
        <w:rPr>
          <w:rFonts w:ascii="Arial" w:hAnsi="Arial" w:cs="Arial"/>
        </w:rPr>
        <w:t xml:space="preserve"> </w:t>
      </w:r>
      <w:r w:rsidRPr="009B1B21">
        <w:rPr>
          <w:rFonts w:ascii="Arial" w:hAnsi="Arial" w:cs="Arial"/>
          <w:b/>
        </w:rPr>
        <w:t>ANEXO I</w:t>
      </w:r>
    </w:p>
    <w:p w:rsidR="009B1B21" w:rsidRPr="009B1B21" w:rsidRDefault="009B1B21" w:rsidP="009B1B21">
      <w:pPr>
        <w:spacing w:line="480" w:lineRule="auto"/>
        <w:ind w:left="1843"/>
        <w:jc w:val="both"/>
        <w:rPr>
          <w:rFonts w:ascii="Arial" w:hAnsi="Arial" w:cs="Arial"/>
        </w:rPr>
      </w:pPr>
      <w:r w:rsidRPr="009B1B21">
        <w:rPr>
          <w:rFonts w:ascii="Arial" w:hAnsi="Arial" w:cs="Arial"/>
        </w:rPr>
        <w:t>Anexo I.A – Requisição;</w:t>
      </w:r>
    </w:p>
    <w:p w:rsidR="009B1B21" w:rsidRPr="009B1B21" w:rsidRDefault="009B1B21" w:rsidP="009B1B21">
      <w:pPr>
        <w:spacing w:line="480" w:lineRule="auto"/>
        <w:ind w:left="1843"/>
        <w:jc w:val="both"/>
        <w:rPr>
          <w:rFonts w:ascii="Arial" w:hAnsi="Arial" w:cs="Arial"/>
        </w:rPr>
      </w:pPr>
      <w:r w:rsidRPr="009B1B21">
        <w:rPr>
          <w:rFonts w:ascii="Arial" w:hAnsi="Arial" w:cs="Arial"/>
        </w:rPr>
        <w:t>Anexo I.B – Justificativa;</w:t>
      </w:r>
    </w:p>
    <w:p w:rsidR="009B1B21" w:rsidRPr="009B1B21" w:rsidRDefault="009B1B21" w:rsidP="009B1B21">
      <w:pPr>
        <w:spacing w:line="480" w:lineRule="auto"/>
        <w:ind w:left="1276"/>
        <w:jc w:val="both"/>
        <w:rPr>
          <w:rFonts w:ascii="Arial" w:hAnsi="Arial" w:cs="Arial"/>
          <w:b/>
        </w:rPr>
      </w:pPr>
      <w:r w:rsidRPr="009B1B21">
        <w:rPr>
          <w:rFonts w:ascii="Arial" w:hAnsi="Arial" w:cs="Arial"/>
          <w:b/>
        </w:rPr>
        <w:t>ANEXO II – Especificações Técnicas</w:t>
      </w:r>
    </w:p>
    <w:p w:rsidR="009B1B21" w:rsidRPr="009B1B21" w:rsidRDefault="009B1B21" w:rsidP="009B1B21">
      <w:pPr>
        <w:spacing w:line="480" w:lineRule="auto"/>
        <w:ind w:left="1843"/>
        <w:jc w:val="both"/>
        <w:rPr>
          <w:rFonts w:ascii="Arial" w:hAnsi="Arial" w:cs="Arial"/>
        </w:rPr>
      </w:pPr>
      <w:r w:rsidRPr="009B1B21">
        <w:rPr>
          <w:rFonts w:ascii="Arial" w:hAnsi="Arial" w:cs="Arial"/>
        </w:rPr>
        <w:t xml:space="preserve">      </w:t>
      </w:r>
      <w:r w:rsidRPr="009B1B21">
        <w:rPr>
          <w:rFonts w:ascii="Arial" w:hAnsi="Arial" w:cs="Arial"/>
        </w:rPr>
        <w:tab/>
        <w:t>Anexo II.A – Memorial Descritivo;</w:t>
      </w:r>
    </w:p>
    <w:p w:rsidR="009B1B21" w:rsidRPr="009B1B21" w:rsidRDefault="009B1B21" w:rsidP="009B1B21">
      <w:pPr>
        <w:spacing w:line="480" w:lineRule="auto"/>
        <w:ind w:left="1843"/>
        <w:jc w:val="both"/>
        <w:rPr>
          <w:rFonts w:ascii="Arial" w:hAnsi="Arial" w:cs="Arial"/>
        </w:rPr>
      </w:pPr>
      <w:r w:rsidRPr="009B1B21">
        <w:rPr>
          <w:rFonts w:ascii="Arial" w:hAnsi="Arial" w:cs="Arial"/>
        </w:rPr>
        <w:t xml:space="preserve">       </w:t>
      </w:r>
      <w:r w:rsidRPr="009B1B21">
        <w:rPr>
          <w:rFonts w:ascii="Arial" w:hAnsi="Arial" w:cs="Arial"/>
        </w:rPr>
        <w:tab/>
        <w:t>Anexo II.B – Planilha Orçamentária;</w:t>
      </w:r>
    </w:p>
    <w:p w:rsidR="009B1B21" w:rsidRPr="009B1B21" w:rsidRDefault="009B1B21" w:rsidP="009B1B21">
      <w:pPr>
        <w:spacing w:line="480" w:lineRule="auto"/>
        <w:ind w:left="1843"/>
        <w:jc w:val="both"/>
        <w:rPr>
          <w:rFonts w:ascii="Arial" w:hAnsi="Arial" w:cs="Arial"/>
        </w:rPr>
      </w:pPr>
      <w:r w:rsidRPr="009B1B21">
        <w:rPr>
          <w:rFonts w:ascii="Arial" w:hAnsi="Arial" w:cs="Arial"/>
        </w:rPr>
        <w:t xml:space="preserve">      </w:t>
      </w:r>
      <w:r w:rsidRPr="009B1B21">
        <w:rPr>
          <w:rFonts w:ascii="Arial" w:hAnsi="Arial" w:cs="Arial"/>
        </w:rPr>
        <w:tab/>
        <w:t>Anexo II.C – Cronograma Físico Financeiro;</w:t>
      </w:r>
    </w:p>
    <w:p w:rsidR="009B1B21" w:rsidRPr="009B1B21" w:rsidRDefault="009B1B21" w:rsidP="009B1B21">
      <w:pPr>
        <w:spacing w:line="480" w:lineRule="auto"/>
        <w:ind w:left="1843"/>
        <w:jc w:val="both"/>
        <w:rPr>
          <w:rFonts w:ascii="Arial" w:hAnsi="Arial" w:cs="Arial"/>
        </w:rPr>
      </w:pPr>
      <w:r w:rsidRPr="009B1B21">
        <w:rPr>
          <w:rFonts w:ascii="Arial" w:hAnsi="Arial" w:cs="Arial"/>
        </w:rPr>
        <w:t xml:space="preserve">       </w:t>
      </w:r>
      <w:r w:rsidRPr="009B1B21">
        <w:rPr>
          <w:rFonts w:ascii="Arial" w:hAnsi="Arial" w:cs="Arial"/>
        </w:rPr>
        <w:tab/>
        <w:t>Anexo II.D – Projetos</w:t>
      </w:r>
    </w:p>
    <w:p w:rsidR="009B1B21" w:rsidRPr="009B1B21" w:rsidRDefault="009B1B21" w:rsidP="009B1B21">
      <w:pPr>
        <w:spacing w:line="480" w:lineRule="auto"/>
        <w:ind w:left="1843"/>
        <w:jc w:val="both"/>
        <w:rPr>
          <w:rFonts w:ascii="Arial" w:hAnsi="Arial" w:cs="Arial"/>
        </w:rPr>
      </w:pPr>
      <w:r w:rsidRPr="009B1B21">
        <w:rPr>
          <w:rFonts w:ascii="Arial" w:hAnsi="Arial" w:cs="Arial"/>
        </w:rPr>
        <w:t xml:space="preserve">       </w:t>
      </w:r>
      <w:r w:rsidRPr="009B1B21">
        <w:rPr>
          <w:rFonts w:ascii="Arial" w:hAnsi="Arial" w:cs="Arial"/>
        </w:rPr>
        <w:tab/>
        <w:t>Anexo II.E – Tabela com Itens de Relevância</w:t>
      </w:r>
    </w:p>
    <w:p w:rsidR="009B1B21" w:rsidRPr="009B1B21" w:rsidRDefault="009B1B21" w:rsidP="009B1B21">
      <w:pPr>
        <w:spacing w:line="360" w:lineRule="auto"/>
        <w:jc w:val="right"/>
        <w:rPr>
          <w:rFonts w:ascii="Arial" w:hAnsi="Arial" w:cs="Arial"/>
        </w:rPr>
      </w:pPr>
    </w:p>
    <w:p w:rsidR="009B1B21" w:rsidRPr="009B1B21" w:rsidRDefault="009B1B21" w:rsidP="007E2CE8">
      <w:pPr>
        <w:spacing w:line="360" w:lineRule="auto"/>
        <w:jc w:val="center"/>
        <w:rPr>
          <w:rFonts w:ascii="Arial" w:hAnsi="Arial" w:cs="Arial"/>
        </w:rPr>
      </w:pPr>
      <w:r w:rsidRPr="009B1B21">
        <w:rPr>
          <w:rFonts w:ascii="Arial" w:hAnsi="Arial" w:cs="Arial"/>
        </w:rPr>
        <w:t>Cordeirópolis, 22 de Novembro de 2019</w:t>
      </w:r>
    </w:p>
    <w:p w:rsidR="009B1B21" w:rsidRDefault="009B1B21" w:rsidP="009B1B21">
      <w:pPr>
        <w:spacing w:line="360" w:lineRule="auto"/>
        <w:jc w:val="center"/>
        <w:rPr>
          <w:rFonts w:ascii="Arial" w:hAnsi="Arial" w:cs="Arial"/>
        </w:rPr>
      </w:pPr>
    </w:p>
    <w:p w:rsidR="007E2CE8" w:rsidRDefault="007E2CE8" w:rsidP="009B1B21">
      <w:pPr>
        <w:spacing w:line="360" w:lineRule="auto"/>
        <w:jc w:val="center"/>
        <w:rPr>
          <w:rFonts w:ascii="Arial" w:hAnsi="Arial" w:cs="Arial"/>
        </w:rPr>
      </w:pPr>
    </w:p>
    <w:p w:rsidR="007E2CE8" w:rsidRPr="009B1B21" w:rsidRDefault="007E2CE8" w:rsidP="009B1B21">
      <w:pPr>
        <w:spacing w:line="360" w:lineRule="auto"/>
        <w:jc w:val="center"/>
        <w:rPr>
          <w:rFonts w:ascii="Arial" w:hAnsi="Arial" w:cs="Arial"/>
        </w:rPr>
      </w:pPr>
    </w:p>
    <w:p w:rsidR="009B1B21" w:rsidRPr="009B1B21" w:rsidRDefault="009B1B21" w:rsidP="009B1B21">
      <w:pPr>
        <w:jc w:val="center"/>
        <w:rPr>
          <w:rFonts w:ascii="Arial" w:hAnsi="Arial" w:cs="Arial"/>
          <w:b/>
          <w:i/>
        </w:rPr>
      </w:pPr>
      <w:r w:rsidRPr="009B1B21">
        <w:rPr>
          <w:rFonts w:ascii="Arial" w:hAnsi="Arial" w:cs="Arial"/>
          <w:b/>
          <w:i/>
        </w:rPr>
        <w:t>Eng. MARCELO J. COGHI</w:t>
      </w:r>
    </w:p>
    <w:p w:rsidR="009B1B21" w:rsidRPr="009B1B21" w:rsidRDefault="009B1B21" w:rsidP="009B1B21">
      <w:pPr>
        <w:jc w:val="center"/>
        <w:rPr>
          <w:rFonts w:ascii="Arial" w:hAnsi="Arial" w:cs="Arial"/>
          <w:i/>
        </w:rPr>
      </w:pPr>
      <w:r w:rsidRPr="009B1B21">
        <w:rPr>
          <w:rFonts w:ascii="Arial" w:hAnsi="Arial" w:cs="Arial"/>
          <w:i/>
        </w:rPr>
        <w:t>Secretário Municipal de Obras e Planejamento</w:t>
      </w:r>
    </w:p>
    <w:p w:rsidR="009B1B21" w:rsidRDefault="009B1B21" w:rsidP="009B1B21">
      <w:pPr>
        <w:spacing w:line="360" w:lineRule="auto"/>
        <w:jc w:val="both"/>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w:t>
      </w:r>
      <w:r w:rsidR="000952C8">
        <w:rPr>
          <w:rFonts w:ascii="Arial" w:hAnsi="Arial" w:cs="Arial"/>
          <w:sz w:val="22"/>
          <w:szCs w:val="22"/>
        </w:rPr>
        <w:t>P</w:t>
      </w:r>
      <w:r w:rsidR="009B1B21">
        <w:rPr>
          <w:rFonts w:ascii="Arial" w:hAnsi="Arial" w:cs="Arial"/>
          <w:sz w:val="22"/>
          <w:szCs w:val="22"/>
        </w:rPr>
        <w:t>reços</w:t>
      </w:r>
      <w:r w:rsidR="000952C8">
        <w:rPr>
          <w:rFonts w:ascii="Arial" w:hAnsi="Arial" w:cs="Arial"/>
          <w:sz w:val="22"/>
          <w:szCs w:val="22"/>
        </w:rPr>
        <w:t xml:space="preserve"> </w:t>
      </w:r>
      <w:r w:rsidR="00A12F88">
        <w:rPr>
          <w:rFonts w:ascii="Arial" w:hAnsi="Arial" w:cs="Arial"/>
          <w:sz w:val="22"/>
          <w:szCs w:val="22"/>
        </w:rPr>
        <w:t>nº 01/2020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A12F88">
        <w:rPr>
          <w:rFonts w:ascii="Arial" w:hAnsi="Arial" w:cs="Arial"/>
          <w:b/>
          <w:bCs/>
          <w:iCs/>
          <w:sz w:val="22"/>
          <w:szCs w:val="22"/>
        </w:rPr>
        <w:t xml:space="preserve">Melhoria da Captação de Águas Pluviais e </w:t>
      </w:r>
      <w:r w:rsidR="00C141A4">
        <w:rPr>
          <w:rFonts w:ascii="Arial" w:hAnsi="Arial" w:cs="Arial"/>
          <w:b/>
          <w:bCs/>
          <w:iCs/>
          <w:sz w:val="22"/>
          <w:szCs w:val="22"/>
        </w:rPr>
        <w:t>Construção de Acessos no Ginásio Poliesportivo do Jardim Progresso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w:t>
      </w:r>
      <w:r w:rsidR="000952C8">
        <w:rPr>
          <w:rFonts w:ascii="Arial" w:hAnsi="Arial" w:cs="Arial"/>
          <w:sz w:val="22"/>
          <w:szCs w:val="22"/>
        </w:rPr>
        <w:t>P</w:t>
      </w:r>
      <w:r w:rsidR="009B1B21">
        <w:rPr>
          <w:rFonts w:ascii="Arial" w:hAnsi="Arial" w:cs="Arial"/>
          <w:sz w:val="22"/>
          <w:szCs w:val="22"/>
        </w:rPr>
        <w:t>reços</w:t>
      </w:r>
      <w:r w:rsidR="000952C8">
        <w:rPr>
          <w:rFonts w:ascii="Arial" w:hAnsi="Arial" w:cs="Arial"/>
          <w:sz w:val="22"/>
          <w:szCs w:val="22"/>
        </w:rPr>
        <w:t xml:space="preserve"> </w:t>
      </w:r>
      <w:r w:rsidR="00A12F88">
        <w:rPr>
          <w:rFonts w:ascii="Arial" w:hAnsi="Arial" w:cs="Arial"/>
          <w:sz w:val="22"/>
          <w:szCs w:val="22"/>
        </w:rPr>
        <w:t>nº 01/2020</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A12F88">
        <w:rPr>
          <w:rFonts w:ascii="Arial" w:hAnsi="Arial" w:cs="Arial"/>
          <w:b/>
          <w:bCs/>
          <w:iCs/>
          <w:sz w:val="22"/>
          <w:szCs w:val="22"/>
        </w:rPr>
        <w:t xml:space="preserve">Melhoria da Captação de Águas Pluviais e </w:t>
      </w:r>
      <w:r w:rsidR="00C141A4">
        <w:rPr>
          <w:rFonts w:ascii="Arial" w:hAnsi="Arial" w:cs="Arial"/>
          <w:b/>
          <w:bCs/>
          <w:iCs/>
          <w:sz w:val="22"/>
          <w:szCs w:val="22"/>
        </w:rPr>
        <w:t>Construção de Acessos no Ginásio Poliesportivo do Jardim Progresso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CARTA DE CREDENCIAMENTO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w:t>
      </w:r>
      <w:r w:rsidR="000952C8">
        <w:rPr>
          <w:rFonts w:ascii="Arial" w:hAnsi="Arial" w:cs="Arial"/>
          <w:sz w:val="22"/>
          <w:szCs w:val="22"/>
        </w:rPr>
        <w:t xml:space="preserve">PREÇOS </w:t>
      </w:r>
      <w:r w:rsidR="00A12F88">
        <w:rPr>
          <w:rFonts w:ascii="Arial" w:hAnsi="Arial" w:cs="Arial"/>
          <w:sz w:val="22"/>
          <w:szCs w:val="22"/>
        </w:rPr>
        <w:t>nº 01/2020</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00CD06B2" w:rsidRPr="00CD06B2">
        <w:rPr>
          <w:rFonts w:ascii="Arial" w:hAnsi="Arial" w:cs="Arial"/>
          <w:color w:val="000000"/>
          <w:sz w:val="22"/>
          <w:szCs w:val="22"/>
        </w:rPr>
        <w:t xml:space="preserve"> </w:t>
      </w:r>
      <w:r w:rsidR="00190531">
        <w:rPr>
          <w:rFonts w:ascii="Arial" w:hAnsi="Arial" w:cs="Arial"/>
          <w:b/>
          <w:bCs/>
          <w:iCs/>
          <w:sz w:val="22"/>
          <w:szCs w:val="22"/>
        </w:rPr>
        <w:t>“</w:t>
      </w:r>
      <w:r w:rsidR="00A12F88">
        <w:rPr>
          <w:rFonts w:ascii="Arial" w:hAnsi="Arial" w:cs="Arial"/>
          <w:b/>
          <w:bCs/>
          <w:iCs/>
          <w:sz w:val="22"/>
          <w:szCs w:val="22"/>
        </w:rPr>
        <w:t xml:space="preserve">Melhoria da Captação de Águas Pluviais e </w:t>
      </w:r>
      <w:r w:rsidR="00C141A4">
        <w:rPr>
          <w:rFonts w:ascii="Arial" w:hAnsi="Arial" w:cs="Arial"/>
          <w:b/>
          <w:bCs/>
          <w:iCs/>
          <w:sz w:val="22"/>
          <w:szCs w:val="22"/>
        </w:rPr>
        <w:t>Construção de Acessos no Ginásio Poliesportivo do Jardim Progresso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 xml:space="preserve">Pelo presente, designo o(a) Senhor(a)________________________________________, portador(a) da cédula de identidade (RG) nº_____________________, como representante desta empresa, estando ele(a) credenciado a responder junto à COMPAJUL em tudo o que se fizer necessário durante os trabalhos de </w:t>
      </w:r>
      <w:r w:rsidRPr="000B605F">
        <w:rPr>
          <w:rFonts w:ascii="Arial" w:hAnsi="Arial" w:cs="Arial"/>
          <w:i/>
          <w:sz w:val="22"/>
          <w:szCs w:val="22"/>
        </w:rPr>
        <w:t>abertura, exame, habilitação, classificação</w:t>
      </w:r>
      <w:r w:rsidRPr="000B605F">
        <w:rPr>
          <w:rFonts w:ascii="Arial" w:hAnsi="Arial" w:cs="Arial"/>
          <w:sz w:val="22"/>
          <w:szCs w:val="22"/>
        </w:rPr>
        <w:t xml:space="preserve"> e </w:t>
      </w:r>
      <w:r w:rsidRPr="000B605F">
        <w:rPr>
          <w:rFonts w:ascii="Arial" w:hAnsi="Arial" w:cs="Arial"/>
          <w:i/>
          <w:sz w:val="22"/>
          <w:szCs w:val="22"/>
        </w:rPr>
        <w:t>interposição de recursos</w:t>
      </w:r>
      <w:r w:rsidRPr="000B605F">
        <w:rPr>
          <w:rFonts w:ascii="Arial" w:hAnsi="Arial" w:cs="Arial"/>
          <w:sz w:val="22"/>
          <w:szCs w:val="22"/>
        </w:rPr>
        <w:t>, relativamente à documentação de habilitação e à proposta comercial apresentadas por esta empresa para fins de participação na licitação em epígrafe.</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 de 20</w:t>
      </w:r>
      <w:r w:rsidR="009B1B21">
        <w:rPr>
          <w:rFonts w:ascii="Arial" w:hAnsi="Arial" w:cs="Arial"/>
          <w:sz w:val="22"/>
          <w:szCs w:val="22"/>
        </w:rPr>
        <w:t>20.</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________________________________</w:t>
      </w: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rPr>
        <w:t xml:space="preserve">Assinatura do Representante Legal </w:t>
      </w:r>
    </w:p>
    <w:p w:rsidR="00E25E01" w:rsidRPr="000B605F" w:rsidRDefault="00E25E01" w:rsidP="0022657E">
      <w:pPr>
        <w:autoSpaceDE w:val="0"/>
        <w:autoSpaceDN w:val="0"/>
        <w:adjustRightInd w:val="0"/>
        <w:jc w:val="center"/>
        <w:rPr>
          <w:rFonts w:ascii="Arial" w:hAnsi="Arial" w:cs="Arial"/>
          <w:b/>
          <w:bCs/>
          <w:i/>
          <w:sz w:val="22"/>
          <w:szCs w:val="22"/>
        </w:rPr>
      </w:pPr>
      <w:r w:rsidRPr="000B605F">
        <w:rPr>
          <w:rFonts w:ascii="Arial" w:hAnsi="Arial" w:cs="Arial"/>
          <w:b/>
          <w:bCs/>
          <w:i/>
          <w:color w:val="FF0000"/>
          <w:sz w:val="22"/>
          <w:szCs w:val="22"/>
        </w:rPr>
        <w:t>(com firma reconhecida)</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Nome:</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RG:</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2124"/>
        <w:jc w:val="both"/>
        <w:rPr>
          <w:rFonts w:ascii="Arial" w:hAnsi="Arial" w:cs="Arial"/>
          <w:b/>
          <w:bCs/>
          <w:sz w:val="22"/>
          <w:szCs w:val="22"/>
        </w:rPr>
      </w:pPr>
      <w:r w:rsidRPr="000B605F">
        <w:rPr>
          <w:rFonts w:ascii="Arial" w:hAnsi="Arial" w:cs="Arial"/>
          <w:b/>
          <w:bCs/>
          <w:sz w:val="22"/>
          <w:szCs w:val="22"/>
        </w:rPr>
        <w:t>CPF:</w:t>
      </w:r>
    </w:p>
    <w:p w:rsidR="00E25E01" w:rsidRPr="000B605F" w:rsidRDefault="00E25E01" w:rsidP="0022657E">
      <w:pPr>
        <w:autoSpaceDE w:val="0"/>
        <w:autoSpaceDN w:val="0"/>
        <w:adjustRightInd w:val="0"/>
        <w:ind w:left="2124"/>
        <w:jc w:val="both"/>
        <w:rPr>
          <w:rFonts w:ascii="Arial" w:hAnsi="Arial" w:cs="Arial"/>
          <w:b/>
          <w:bCs/>
          <w:sz w:val="22"/>
          <w:szCs w:val="22"/>
        </w:rPr>
      </w:pPr>
    </w:p>
    <w:p w:rsidR="00E25E01" w:rsidRPr="000B605F" w:rsidRDefault="00E25E01" w:rsidP="003411BA">
      <w:pPr>
        <w:autoSpaceDE w:val="0"/>
        <w:autoSpaceDN w:val="0"/>
        <w:adjustRightInd w:val="0"/>
        <w:ind w:left="1416" w:firstLine="708"/>
        <w:jc w:val="both"/>
        <w:rPr>
          <w:rFonts w:ascii="Arial" w:hAnsi="Arial" w:cs="Arial"/>
          <w:b/>
          <w:bCs/>
          <w:sz w:val="22"/>
          <w:szCs w:val="22"/>
        </w:rPr>
      </w:pPr>
      <w:r w:rsidRPr="000B605F">
        <w:rPr>
          <w:rFonts w:ascii="Arial" w:hAnsi="Arial" w:cs="Arial"/>
          <w:b/>
          <w:bCs/>
          <w:sz w:val="22"/>
          <w:szCs w:val="22"/>
        </w:rPr>
        <w:t>Cargo:</w:t>
      </w:r>
      <w:r w:rsidRPr="000B605F">
        <w:rPr>
          <w:rFonts w:ascii="Arial" w:hAnsi="Arial" w:cs="Arial"/>
          <w:b/>
          <w:bCs/>
          <w:sz w:val="22"/>
          <w:szCs w:val="22"/>
        </w:rPr>
        <w:tab/>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u w:val="single"/>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Cs/>
          <w:sz w:val="22"/>
          <w:szCs w:val="22"/>
        </w:rPr>
        <w:t>À</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rPr>
      </w:pPr>
      <w:r w:rsidRPr="000B605F">
        <w:rPr>
          <w:rFonts w:ascii="Arial" w:hAnsi="Arial" w:cs="Arial"/>
          <w:b/>
          <w:bCs/>
          <w:sz w:val="22"/>
          <w:szCs w:val="22"/>
        </w:rPr>
        <w:t>COMPAJUL</w:t>
      </w:r>
      <w:r w:rsidRPr="000B605F">
        <w:rPr>
          <w:rFonts w:ascii="Arial" w:hAnsi="Arial" w:cs="Arial"/>
          <w:bCs/>
          <w:sz w:val="22"/>
          <w:szCs w:val="22"/>
        </w:rPr>
        <w:t xml:space="preserve"> – COMISSÃO PERMANENTE DE ABERTURA E JULGAMENTO DE LICITAÇÕES DA PREFEITURA MUNICIPAL DE CORDEIRÓPOLIS</w:t>
      </w:r>
    </w:p>
    <w:p w:rsidR="00E25E01" w:rsidRPr="000B605F" w:rsidRDefault="00E25E01" w:rsidP="0022657E">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2"/>
          <w:szCs w:val="22"/>
          <w:u w:val="single"/>
        </w:rPr>
      </w:pP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rPr>
        <w:br w:type="page"/>
      </w:r>
      <w:r w:rsidRPr="000B605F">
        <w:rPr>
          <w:rFonts w:ascii="Arial" w:hAnsi="Arial" w:cs="Arial"/>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w:t>
      </w:r>
      <w:r w:rsidR="000952C8">
        <w:rPr>
          <w:rFonts w:ascii="Arial" w:hAnsi="Arial" w:cs="Arial"/>
          <w:sz w:val="22"/>
          <w:szCs w:val="22"/>
        </w:rPr>
        <w:t>P</w:t>
      </w:r>
      <w:r w:rsidR="009B1B21">
        <w:rPr>
          <w:rFonts w:ascii="Arial" w:hAnsi="Arial" w:cs="Arial"/>
          <w:sz w:val="22"/>
          <w:szCs w:val="22"/>
        </w:rPr>
        <w:t>reços</w:t>
      </w:r>
      <w:r w:rsidR="000952C8">
        <w:rPr>
          <w:rFonts w:ascii="Arial" w:hAnsi="Arial" w:cs="Arial"/>
          <w:sz w:val="22"/>
          <w:szCs w:val="22"/>
        </w:rPr>
        <w:t xml:space="preserve"> </w:t>
      </w:r>
      <w:r w:rsidR="00A12F88">
        <w:rPr>
          <w:rFonts w:ascii="Arial" w:hAnsi="Arial" w:cs="Arial"/>
          <w:sz w:val="22"/>
          <w:szCs w:val="22"/>
        </w:rPr>
        <w:t>nº 01/2020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A12F88">
        <w:rPr>
          <w:rFonts w:ascii="Arial" w:hAnsi="Arial" w:cs="Arial"/>
          <w:b/>
          <w:bCs/>
          <w:iCs/>
          <w:sz w:val="22"/>
          <w:szCs w:val="22"/>
        </w:rPr>
        <w:t xml:space="preserve">Melhoria da Captação de Águas Pluviais e </w:t>
      </w:r>
      <w:r w:rsidR="00C141A4">
        <w:rPr>
          <w:rFonts w:ascii="Arial" w:hAnsi="Arial" w:cs="Arial"/>
          <w:b/>
          <w:bCs/>
          <w:iCs/>
          <w:sz w:val="22"/>
          <w:szCs w:val="22"/>
        </w:rPr>
        <w:t>Construção de Acessos no Ginásio Poliesportivo do Jardim Progresso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w:t>
      </w:r>
      <w:r w:rsidR="000952C8">
        <w:rPr>
          <w:rFonts w:ascii="Arial" w:hAnsi="Arial" w:cs="Arial"/>
          <w:sz w:val="22"/>
          <w:szCs w:val="22"/>
        </w:rPr>
        <w:t xml:space="preserve">PREÇOS </w:t>
      </w:r>
      <w:r w:rsidR="00A12F88">
        <w:rPr>
          <w:rFonts w:ascii="Arial" w:hAnsi="Arial" w:cs="Arial"/>
          <w:sz w:val="22"/>
          <w:szCs w:val="22"/>
        </w:rPr>
        <w:t>nº 01/2020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A12F88">
        <w:rPr>
          <w:rFonts w:ascii="Arial" w:hAnsi="Arial" w:cs="Arial"/>
          <w:b/>
          <w:bCs/>
          <w:iCs/>
          <w:sz w:val="22"/>
          <w:szCs w:val="22"/>
        </w:rPr>
        <w:t xml:space="preserve">Melhoria da Captação de Águas Pluviais e </w:t>
      </w:r>
      <w:r w:rsidR="00C141A4">
        <w:rPr>
          <w:rFonts w:ascii="Arial" w:hAnsi="Arial" w:cs="Arial"/>
          <w:b/>
          <w:bCs/>
          <w:iCs/>
          <w:sz w:val="22"/>
          <w:szCs w:val="22"/>
        </w:rPr>
        <w:t>Construção de Acessos no Ginásio Poliesportivo do Jardim Progresso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A12F88">
              <w:rPr>
                <w:rFonts w:ascii="Arial" w:hAnsi="Arial" w:cs="Arial"/>
                <w:b/>
                <w:bCs/>
                <w:iCs/>
              </w:rPr>
              <w:t xml:space="preserve">Melhoria da Captação de Águas Pluviais e </w:t>
            </w:r>
            <w:r w:rsidR="00C141A4">
              <w:rPr>
                <w:rFonts w:ascii="Arial" w:hAnsi="Arial" w:cs="Arial"/>
                <w:b/>
                <w:bCs/>
                <w:iCs/>
              </w:rPr>
              <w:t>Construção de Acessos no Ginásio Poliesportivo do Jardim Progresso</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A12F88">
              <w:rPr>
                <w:rFonts w:ascii="Arial" w:hAnsi="Arial" w:cs="Arial"/>
                <w:sz w:val="22"/>
                <w:szCs w:val="22"/>
                <w:u w:val="single"/>
              </w:rPr>
              <w:t>3687/2019</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1C3449">
        <w:rPr>
          <w:rFonts w:ascii="Arial" w:hAnsi="Arial" w:cs="Arial"/>
          <w:b/>
          <w:sz w:val="22"/>
          <w:szCs w:val="22"/>
        </w:rPr>
        <w:t>0</w:t>
      </w:r>
      <w:r w:rsidR="009B1B21">
        <w:rPr>
          <w:rFonts w:ascii="Arial" w:hAnsi="Arial" w:cs="Arial"/>
          <w:b/>
          <w:sz w:val="22"/>
          <w:szCs w:val="22"/>
        </w:rPr>
        <w:t>5</w:t>
      </w:r>
      <w:r w:rsidRPr="00523069">
        <w:rPr>
          <w:rFonts w:ascii="Arial" w:hAnsi="Arial" w:cs="Arial"/>
          <w:b/>
          <w:sz w:val="22"/>
          <w:szCs w:val="22"/>
        </w:rPr>
        <w:t xml:space="preserve"> (</w:t>
      </w:r>
      <w:r w:rsidR="009B1B21">
        <w:rPr>
          <w:rFonts w:ascii="Arial" w:hAnsi="Arial" w:cs="Arial"/>
          <w:b/>
          <w:sz w:val="22"/>
          <w:szCs w:val="22"/>
        </w:rPr>
        <w:t>cinco</w:t>
      </w:r>
      <w:r w:rsidRPr="00523069">
        <w:rPr>
          <w:rFonts w:ascii="Arial" w:hAnsi="Arial" w:cs="Arial"/>
          <w:b/>
          <w:sz w:val="22"/>
          <w:szCs w:val="22"/>
        </w:rPr>
        <w:t xml:space="preserve">) </w:t>
      </w:r>
      <w:r w:rsidR="009B1B21">
        <w:rPr>
          <w:rFonts w:ascii="Arial" w:hAnsi="Arial" w:cs="Arial"/>
          <w:b/>
          <w:sz w:val="22"/>
          <w:szCs w:val="22"/>
        </w:rPr>
        <w:t>quinzenas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2F27F4">
        <w:rPr>
          <w:rFonts w:ascii="Arial" w:hAnsi="Arial" w:cs="Arial"/>
          <w:sz w:val="22"/>
          <w:szCs w:val="22"/>
        </w:rPr>
        <w:t>T</w:t>
      </w:r>
      <w:r w:rsidRPr="000B605F">
        <w:rPr>
          <w:rFonts w:ascii="Arial" w:hAnsi="Arial" w:cs="Arial"/>
          <w:sz w:val="22"/>
          <w:szCs w:val="22"/>
        </w:rPr>
        <w:t xml:space="preserve">omada de </w:t>
      </w:r>
      <w:r w:rsidR="000952C8">
        <w:rPr>
          <w:rFonts w:ascii="Arial" w:hAnsi="Arial" w:cs="Arial"/>
          <w:sz w:val="22"/>
          <w:szCs w:val="22"/>
        </w:rPr>
        <w:t>P</w:t>
      </w:r>
      <w:r w:rsidR="009B1B21">
        <w:rPr>
          <w:rFonts w:ascii="Arial" w:hAnsi="Arial" w:cs="Arial"/>
          <w:sz w:val="22"/>
          <w:szCs w:val="22"/>
        </w:rPr>
        <w:t>reços</w:t>
      </w:r>
      <w:r w:rsidR="000952C8">
        <w:rPr>
          <w:rFonts w:ascii="Arial" w:hAnsi="Arial" w:cs="Arial"/>
          <w:sz w:val="22"/>
          <w:szCs w:val="22"/>
        </w:rPr>
        <w:t xml:space="preserve"> </w:t>
      </w:r>
      <w:r w:rsidR="00A12F88">
        <w:rPr>
          <w:rFonts w:ascii="Arial" w:hAnsi="Arial" w:cs="Arial"/>
          <w:sz w:val="22"/>
          <w:szCs w:val="22"/>
        </w:rPr>
        <w:t>nº 01/2020</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A12F88">
        <w:rPr>
          <w:rFonts w:ascii="Arial" w:hAnsi="Arial" w:cs="Arial"/>
          <w:b/>
          <w:bCs/>
          <w:iCs/>
        </w:rPr>
        <w:t xml:space="preserve">Melhoria da Captação de Águas Pluviais e </w:t>
      </w:r>
      <w:r w:rsidR="00C141A4">
        <w:rPr>
          <w:rFonts w:ascii="Arial" w:hAnsi="Arial" w:cs="Arial"/>
          <w:b/>
          <w:bCs/>
          <w:iCs/>
        </w:rPr>
        <w:t>Construção de Acessos no Ginásio Poliesportivo do Jardim Progresso</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tomada de </w:t>
      </w:r>
      <w:r w:rsidR="000952C8">
        <w:rPr>
          <w:rFonts w:ascii="Arial" w:hAnsi="Arial" w:cs="Arial"/>
          <w:sz w:val="22"/>
          <w:szCs w:val="22"/>
        </w:rPr>
        <w:t xml:space="preserve">PREÇOS </w:t>
      </w:r>
      <w:r w:rsidR="00A12F88">
        <w:rPr>
          <w:rFonts w:ascii="Arial" w:hAnsi="Arial" w:cs="Arial"/>
          <w:sz w:val="22"/>
          <w:szCs w:val="22"/>
        </w:rPr>
        <w:t>nº 01/2020</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Tomada de </w:t>
      </w:r>
      <w:r w:rsidR="000952C8">
        <w:rPr>
          <w:rFonts w:ascii="Arial" w:hAnsi="Arial" w:cs="Arial"/>
          <w:sz w:val="22"/>
          <w:szCs w:val="22"/>
        </w:rPr>
        <w:t>P</w:t>
      </w:r>
      <w:r w:rsidR="00E43026">
        <w:rPr>
          <w:rFonts w:ascii="Arial" w:hAnsi="Arial" w:cs="Arial"/>
          <w:sz w:val="22"/>
          <w:szCs w:val="22"/>
        </w:rPr>
        <w:t>reços</w:t>
      </w:r>
      <w:r w:rsidR="000952C8">
        <w:rPr>
          <w:rFonts w:ascii="Arial" w:hAnsi="Arial" w:cs="Arial"/>
          <w:sz w:val="22"/>
          <w:szCs w:val="22"/>
        </w:rPr>
        <w:t xml:space="preserve"> </w:t>
      </w:r>
      <w:r w:rsidR="00A12F88">
        <w:rPr>
          <w:rFonts w:ascii="Arial" w:hAnsi="Arial" w:cs="Arial"/>
          <w:sz w:val="22"/>
          <w:szCs w:val="22"/>
        </w:rPr>
        <w:t>nº 01/2020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lastRenderedPageBreak/>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lastRenderedPageBreak/>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E43026">
        <w:rPr>
          <w:rFonts w:cs="Arial"/>
          <w:b/>
          <w:sz w:val="22"/>
          <w:szCs w:val="22"/>
        </w:rPr>
        <w:t>5</w:t>
      </w:r>
      <w:r w:rsidRPr="00BA3AFB">
        <w:rPr>
          <w:rFonts w:cs="Arial"/>
          <w:b/>
          <w:sz w:val="22"/>
          <w:szCs w:val="22"/>
        </w:rPr>
        <w:t xml:space="preserve"> (</w:t>
      </w:r>
      <w:r w:rsidR="00E43026">
        <w:rPr>
          <w:rFonts w:cs="Arial"/>
          <w:b/>
          <w:sz w:val="22"/>
          <w:szCs w:val="22"/>
        </w:rPr>
        <w:t>cinco</w:t>
      </w:r>
      <w:r w:rsidR="008D4E25" w:rsidRPr="00BA3AFB">
        <w:rPr>
          <w:rFonts w:cs="Arial"/>
          <w:b/>
          <w:sz w:val="22"/>
          <w:szCs w:val="22"/>
        </w:rPr>
        <w:t>)</w:t>
      </w:r>
      <w:r w:rsidR="00DA54A5" w:rsidRPr="00BA3AFB">
        <w:rPr>
          <w:rFonts w:cs="Arial"/>
          <w:b/>
          <w:sz w:val="22"/>
          <w:szCs w:val="22"/>
        </w:rPr>
        <w:t xml:space="preserve"> </w:t>
      </w:r>
      <w:r w:rsidR="00E43026">
        <w:rPr>
          <w:rFonts w:cs="Arial"/>
          <w:b/>
          <w:sz w:val="22"/>
          <w:szCs w:val="22"/>
        </w:rPr>
        <w:t>quinzenas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Default="00E25E01" w:rsidP="00E2747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r w:rsidR="006D6BD0">
        <w:rPr>
          <w:rFonts w:ascii="Arial" w:hAnsi="Arial" w:cs="Arial"/>
          <w:sz w:val="22"/>
          <w:szCs w:val="22"/>
        </w:rPr>
        <w:t>04.01.2.027.4.4.90.51.99.00.00.00. (556/2018)</w:t>
      </w:r>
      <w:r w:rsidR="00E43026">
        <w:rPr>
          <w:rFonts w:ascii="Arial" w:hAnsi="Arial" w:cs="Arial"/>
          <w:sz w:val="22"/>
          <w:szCs w:val="22"/>
        </w:rPr>
        <w:t xml:space="preserve"> e sua respectiva correspondente no ano de 2020</w:t>
      </w:r>
      <w:r w:rsidR="00E2747D" w:rsidRPr="00E2747D">
        <w:rPr>
          <w:rFonts w:ascii="Arial" w:hAnsi="Arial" w:cs="Arial"/>
          <w:sz w:val="22"/>
          <w:szCs w:val="22"/>
        </w:rPr>
        <w:t>.</w:t>
      </w:r>
    </w:p>
    <w:p w:rsidR="00E2747D" w:rsidRPr="00E2747D" w:rsidRDefault="00E2747D" w:rsidP="00E2747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ind w:right="193"/>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bCs/>
          <w:sz w:val="22"/>
          <w:szCs w:val="22"/>
        </w:rPr>
        <w:t>8. DAS SANÇÕES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9F3B36" w:rsidP="00E43026">
      <w:pPr>
        <w:jc w:val="center"/>
        <w:rPr>
          <w:rFonts w:ascii="Arial" w:hAnsi="Arial" w:cs="Arial"/>
          <w:b/>
          <w:bCs/>
          <w:sz w:val="22"/>
          <w:szCs w:val="22"/>
          <w:u w:val="single"/>
        </w:rPr>
      </w:pPr>
    </w:p>
    <w:p w:rsidR="00020D02" w:rsidRDefault="00020D02" w:rsidP="00E43026">
      <w:pPr>
        <w:jc w:val="center"/>
        <w:rPr>
          <w:rFonts w:ascii="Arial" w:hAnsi="Arial" w:cs="Arial"/>
          <w:b/>
          <w:bCs/>
          <w:sz w:val="22"/>
          <w:szCs w:val="22"/>
          <w:u w:val="single"/>
        </w:rPr>
      </w:pPr>
    </w:p>
    <w:p w:rsidR="00020D02" w:rsidRDefault="00020D02" w:rsidP="00E43026">
      <w:pPr>
        <w:jc w:val="center"/>
        <w:rPr>
          <w:rFonts w:ascii="Arial" w:hAnsi="Arial" w:cs="Arial"/>
          <w:b/>
          <w:bCs/>
          <w:sz w:val="22"/>
          <w:szCs w:val="22"/>
          <w:u w:val="single"/>
        </w:rPr>
      </w:pPr>
    </w:p>
    <w:p w:rsidR="00020D02" w:rsidRDefault="00020D02" w:rsidP="00E43026">
      <w:pPr>
        <w:jc w:val="center"/>
        <w:rPr>
          <w:rFonts w:ascii="Arial" w:hAnsi="Arial" w:cs="Arial"/>
          <w:b/>
          <w:bCs/>
          <w:sz w:val="22"/>
          <w:szCs w:val="22"/>
          <w:u w:val="single"/>
        </w:rPr>
      </w:pPr>
    </w:p>
    <w:p w:rsidR="00020D02" w:rsidRDefault="00020D02" w:rsidP="00E43026">
      <w:pPr>
        <w:jc w:val="center"/>
        <w:rPr>
          <w:rFonts w:ascii="Arial" w:hAnsi="Arial" w:cs="Arial"/>
          <w:b/>
          <w:bCs/>
          <w:sz w:val="22"/>
          <w:szCs w:val="22"/>
          <w:u w:val="single"/>
        </w:rPr>
      </w:pPr>
    </w:p>
    <w:p w:rsidR="00020D02" w:rsidRDefault="00020D02" w:rsidP="00E43026">
      <w:pPr>
        <w:jc w:val="center"/>
        <w:rPr>
          <w:rFonts w:ascii="Arial" w:hAnsi="Arial" w:cs="Arial"/>
          <w:b/>
          <w:bCs/>
          <w:sz w:val="22"/>
          <w:szCs w:val="22"/>
          <w:u w:val="single"/>
        </w:rPr>
      </w:pPr>
    </w:p>
    <w:p w:rsidR="00020D02" w:rsidRDefault="00020D02" w:rsidP="00E43026">
      <w:pPr>
        <w:jc w:val="center"/>
        <w:rPr>
          <w:rFonts w:ascii="Arial" w:hAnsi="Arial" w:cs="Arial"/>
          <w:b/>
          <w:bCs/>
          <w:sz w:val="22"/>
          <w:szCs w:val="22"/>
          <w:u w:val="single"/>
        </w:rPr>
      </w:pPr>
    </w:p>
    <w:p w:rsidR="00020D02" w:rsidRDefault="00020D02" w:rsidP="00E43026">
      <w:pPr>
        <w:jc w:val="center"/>
        <w:rPr>
          <w:rFonts w:ascii="Arial" w:hAnsi="Arial" w:cs="Arial"/>
          <w:b/>
          <w:bCs/>
          <w:sz w:val="22"/>
          <w:szCs w:val="22"/>
          <w:u w:val="single"/>
        </w:rPr>
      </w:pPr>
    </w:p>
    <w:p w:rsidR="00020D02" w:rsidRDefault="00020D02" w:rsidP="00E43026">
      <w:pPr>
        <w:jc w:val="center"/>
        <w:rPr>
          <w:rFonts w:ascii="Arial" w:hAnsi="Arial" w:cs="Arial"/>
          <w:b/>
          <w:bCs/>
          <w:sz w:val="22"/>
          <w:szCs w:val="22"/>
          <w:u w:val="single"/>
        </w:rPr>
      </w:pPr>
    </w:p>
    <w:p w:rsidR="00020D02" w:rsidRDefault="00020D02" w:rsidP="00E43026">
      <w:pPr>
        <w:jc w:val="center"/>
        <w:rPr>
          <w:rFonts w:ascii="Arial" w:hAnsi="Arial" w:cs="Arial"/>
          <w:b/>
          <w:bCs/>
          <w:sz w:val="22"/>
          <w:szCs w:val="22"/>
          <w:u w:val="single"/>
        </w:rPr>
      </w:pPr>
    </w:p>
    <w:p w:rsidR="00020D02" w:rsidRDefault="00020D02" w:rsidP="00E43026">
      <w:pPr>
        <w:jc w:val="center"/>
        <w:rPr>
          <w:rFonts w:ascii="Arial" w:hAnsi="Arial" w:cs="Arial"/>
          <w:b/>
          <w:bCs/>
          <w:sz w:val="22"/>
          <w:szCs w:val="22"/>
          <w:u w:val="single"/>
        </w:rPr>
      </w:pPr>
    </w:p>
    <w:p w:rsidR="00020D02" w:rsidRDefault="00020D02" w:rsidP="00E43026">
      <w:pPr>
        <w:jc w:val="center"/>
        <w:rPr>
          <w:rFonts w:ascii="Arial" w:hAnsi="Arial" w:cs="Arial"/>
          <w:b/>
          <w:bCs/>
          <w:sz w:val="22"/>
          <w:szCs w:val="22"/>
          <w:u w:val="single"/>
        </w:rPr>
      </w:pPr>
    </w:p>
    <w:p w:rsidR="007E2CE8" w:rsidRDefault="007E2CE8" w:rsidP="00020D02">
      <w:pPr>
        <w:keepNext/>
        <w:suppressLineNumbers/>
        <w:spacing w:line="360" w:lineRule="auto"/>
        <w:jc w:val="center"/>
        <w:rPr>
          <w:rFonts w:ascii="Arial" w:hAnsi="Arial" w:cs="Arial"/>
          <w:b/>
          <w:bCs/>
        </w:rPr>
      </w:pPr>
    </w:p>
    <w:p w:rsidR="007E2CE8" w:rsidRDefault="007E2CE8" w:rsidP="00020D02">
      <w:pPr>
        <w:keepNext/>
        <w:suppressLineNumbers/>
        <w:spacing w:line="360" w:lineRule="auto"/>
        <w:jc w:val="center"/>
        <w:rPr>
          <w:rFonts w:ascii="Arial" w:hAnsi="Arial" w:cs="Arial"/>
          <w:b/>
          <w:bCs/>
        </w:rPr>
      </w:pPr>
    </w:p>
    <w:p w:rsidR="007E2CE8" w:rsidRDefault="007E2CE8" w:rsidP="00020D02">
      <w:pPr>
        <w:keepNext/>
        <w:suppressLineNumbers/>
        <w:spacing w:line="360" w:lineRule="auto"/>
        <w:jc w:val="center"/>
        <w:rPr>
          <w:rFonts w:ascii="Arial" w:hAnsi="Arial" w:cs="Arial"/>
          <w:b/>
          <w:bCs/>
        </w:rPr>
      </w:pPr>
    </w:p>
    <w:p w:rsidR="007E2CE8" w:rsidRDefault="007E2CE8" w:rsidP="00020D02">
      <w:pPr>
        <w:keepNext/>
        <w:suppressLineNumbers/>
        <w:spacing w:line="360" w:lineRule="auto"/>
        <w:jc w:val="center"/>
        <w:rPr>
          <w:rFonts w:ascii="Arial" w:hAnsi="Arial" w:cs="Arial"/>
          <w:b/>
          <w:bCs/>
        </w:rPr>
      </w:pPr>
    </w:p>
    <w:p w:rsidR="007E2CE8" w:rsidRDefault="007E2CE8" w:rsidP="00020D02">
      <w:pPr>
        <w:keepNext/>
        <w:suppressLineNumbers/>
        <w:spacing w:line="360" w:lineRule="auto"/>
        <w:jc w:val="center"/>
        <w:rPr>
          <w:rFonts w:ascii="Arial" w:hAnsi="Arial" w:cs="Arial"/>
          <w:b/>
          <w:bCs/>
        </w:rPr>
      </w:pPr>
    </w:p>
    <w:p w:rsidR="00020D02" w:rsidRDefault="00020D02" w:rsidP="00020D02">
      <w:pPr>
        <w:keepNext/>
        <w:suppressLineNumbers/>
        <w:spacing w:line="360" w:lineRule="auto"/>
        <w:jc w:val="center"/>
        <w:rPr>
          <w:rFonts w:ascii="Arial" w:hAnsi="Arial" w:cs="Arial"/>
          <w:b/>
          <w:bCs/>
        </w:rPr>
      </w:pPr>
      <w:r w:rsidRPr="007E3101">
        <w:rPr>
          <w:rFonts w:ascii="Arial" w:hAnsi="Arial" w:cs="Arial"/>
          <w:b/>
          <w:bCs/>
        </w:rPr>
        <w:t xml:space="preserve">ANEXO </w:t>
      </w:r>
      <w:r>
        <w:rPr>
          <w:rFonts w:ascii="Arial" w:hAnsi="Arial" w:cs="Arial"/>
          <w:b/>
          <w:bCs/>
        </w:rPr>
        <w:t>VIII</w:t>
      </w:r>
    </w:p>
    <w:p w:rsidR="00020D02" w:rsidRPr="007E3101" w:rsidRDefault="00020D02" w:rsidP="00020D02">
      <w:pPr>
        <w:keepNext/>
        <w:suppressLineNumbers/>
        <w:spacing w:line="360" w:lineRule="auto"/>
        <w:jc w:val="center"/>
        <w:rPr>
          <w:rFonts w:ascii="Arial" w:hAnsi="Arial" w:cs="Arial"/>
          <w:b/>
          <w:u w:val="single"/>
        </w:rPr>
      </w:pPr>
      <w:r w:rsidRPr="007E3101">
        <w:rPr>
          <w:rFonts w:ascii="Arial" w:hAnsi="Arial" w:cs="Arial"/>
          <w:b/>
          <w:u w:val="single"/>
        </w:rPr>
        <w:t>TERMO DE CIÊNCIA E DE NOTIFICAÇÃO</w:t>
      </w:r>
    </w:p>
    <w:p w:rsidR="00020D02" w:rsidRPr="007E3101" w:rsidRDefault="00020D02" w:rsidP="00020D02">
      <w:pPr>
        <w:rPr>
          <w:rFonts w:ascii="Arial" w:hAnsi="Arial" w:cs="Arial"/>
          <w:b/>
          <w:bCs/>
          <w:u w:val="single"/>
        </w:rPr>
      </w:pPr>
    </w:p>
    <w:p w:rsidR="00020D02" w:rsidRPr="007E3101" w:rsidRDefault="00020D02" w:rsidP="00020D02">
      <w:pPr>
        <w:rPr>
          <w:rFonts w:ascii="Arial" w:hAnsi="Arial" w:cs="Arial"/>
        </w:rPr>
      </w:pPr>
      <w:r w:rsidRPr="007E3101">
        <w:rPr>
          <w:rFonts w:ascii="Arial" w:hAnsi="Arial" w:cs="Arial"/>
        </w:rPr>
        <w:t>CONTRATANTE: ____________________________</w:t>
      </w:r>
      <w:r w:rsidRPr="007E3101">
        <w:rPr>
          <w:rFonts w:ascii="Arial" w:hAnsi="Arial" w:cs="Arial"/>
        </w:rPr>
        <w:softHyphen/>
      </w:r>
      <w:r w:rsidRPr="007E3101">
        <w:rPr>
          <w:rFonts w:ascii="Arial" w:hAnsi="Arial" w:cs="Arial"/>
        </w:rPr>
        <w:softHyphen/>
      </w:r>
      <w:r w:rsidRPr="007E3101">
        <w:rPr>
          <w:rFonts w:ascii="Arial" w:hAnsi="Arial" w:cs="Arial"/>
        </w:rPr>
        <w:softHyphen/>
        <w:t>_____________________</w:t>
      </w:r>
    </w:p>
    <w:p w:rsidR="00020D02" w:rsidRPr="007E3101" w:rsidRDefault="00020D02" w:rsidP="00020D02">
      <w:pPr>
        <w:rPr>
          <w:rFonts w:ascii="Arial" w:hAnsi="Arial" w:cs="Arial"/>
        </w:rPr>
      </w:pPr>
      <w:r w:rsidRPr="007E3101">
        <w:rPr>
          <w:rFonts w:ascii="Arial" w:hAnsi="Arial" w:cs="Arial"/>
        </w:rPr>
        <w:t>CONTRATADO: __________________________________________________</w:t>
      </w:r>
    </w:p>
    <w:p w:rsidR="00020D02" w:rsidRPr="007E3101" w:rsidRDefault="00020D02" w:rsidP="00020D02">
      <w:pPr>
        <w:rPr>
          <w:rFonts w:ascii="Arial" w:hAnsi="Arial" w:cs="Arial"/>
        </w:rPr>
      </w:pPr>
      <w:r w:rsidRPr="007E3101">
        <w:rPr>
          <w:rFonts w:ascii="Arial" w:hAnsi="Arial" w:cs="Arial"/>
        </w:rPr>
        <w:t>ATA DE REGISTRO Nº (DE ORIGEM):______________________________________</w:t>
      </w:r>
    </w:p>
    <w:p w:rsidR="00020D02" w:rsidRPr="007E3101" w:rsidRDefault="00020D02" w:rsidP="00020D02">
      <w:pPr>
        <w:rPr>
          <w:rFonts w:ascii="Arial" w:hAnsi="Arial" w:cs="Arial"/>
        </w:rPr>
      </w:pPr>
      <w:r w:rsidRPr="007E3101">
        <w:rPr>
          <w:rFonts w:ascii="Arial" w:hAnsi="Arial" w:cs="Arial"/>
        </w:rPr>
        <w:t>OBJETO: _______________________________________________________</w:t>
      </w:r>
    </w:p>
    <w:p w:rsidR="00020D02" w:rsidRPr="007E3101" w:rsidRDefault="00020D02" w:rsidP="00020D02">
      <w:pPr>
        <w:rPr>
          <w:rFonts w:ascii="Arial" w:hAnsi="Arial" w:cs="Arial"/>
        </w:rPr>
      </w:pPr>
      <w:r w:rsidRPr="007E3101">
        <w:rPr>
          <w:rFonts w:ascii="Arial" w:hAnsi="Arial" w:cs="Arial"/>
        </w:rPr>
        <w:t>ADVOGADO (S)/ Nº OAB: (*)________________________________________</w:t>
      </w:r>
    </w:p>
    <w:p w:rsidR="00020D02" w:rsidRPr="007E3101" w:rsidRDefault="00020D02" w:rsidP="00020D02">
      <w:pPr>
        <w:rPr>
          <w:rFonts w:ascii="Arial" w:hAnsi="Arial" w:cs="Arial"/>
        </w:rPr>
      </w:pPr>
    </w:p>
    <w:p w:rsidR="00020D02" w:rsidRPr="007E3101" w:rsidRDefault="00020D02" w:rsidP="00020D02">
      <w:pPr>
        <w:spacing w:after="120"/>
        <w:rPr>
          <w:rFonts w:ascii="Arial" w:hAnsi="Arial" w:cs="Arial"/>
        </w:rPr>
      </w:pPr>
      <w:r w:rsidRPr="007E3101">
        <w:rPr>
          <w:rFonts w:ascii="Arial" w:hAnsi="Arial" w:cs="Arial"/>
        </w:rPr>
        <w:t>Pelo presente TERMO, nós, abaixo identificados:</w:t>
      </w:r>
    </w:p>
    <w:p w:rsidR="00020D02" w:rsidRPr="007E3101" w:rsidRDefault="00020D02" w:rsidP="00020D02">
      <w:pPr>
        <w:spacing w:after="120"/>
        <w:rPr>
          <w:rFonts w:ascii="Arial" w:hAnsi="Arial" w:cs="Arial"/>
          <w:b/>
        </w:rPr>
      </w:pPr>
      <w:r w:rsidRPr="007E3101">
        <w:rPr>
          <w:rFonts w:ascii="Arial" w:hAnsi="Arial" w:cs="Arial"/>
          <w:b/>
        </w:rPr>
        <w:t>1.</w:t>
      </w:r>
      <w:r w:rsidRPr="007E3101">
        <w:rPr>
          <w:rFonts w:ascii="Arial" w:hAnsi="Arial" w:cs="Arial"/>
          <w:b/>
        </w:rPr>
        <w:tab/>
        <w:t>Estamos CIENTES de que:</w:t>
      </w:r>
    </w:p>
    <w:p w:rsidR="00020D02" w:rsidRPr="007E3101" w:rsidRDefault="00020D02" w:rsidP="00020D02">
      <w:pPr>
        <w:rPr>
          <w:rFonts w:ascii="Arial" w:hAnsi="Arial" w:cs="Arial"/>
        </w:rPr>
      </w:pPr>
      <w:r w:rsidRPr="007E3101">
        <w:rPr>
          <w:rFonts w:ascii="Arial" w:hAnsi="Arial" w:cs="Arial"/>
        </w:rPr>
        <w:t>a)</w:t>
      </w:r>
      <w:r w:rsidRPr="007E3101">
        <w:rPr>
          <w:rFonts w:ascii="Arial" w:hAnsi="Arial" w:cs="Arial"/>
        </w:rPr>
        <w:tab/>
        <w:t>o ajuste acima referido estará sujeito a análise e julgamento pelo Tribunal de Contas do Estado de São Paulo, cujo trâmite processual ocorrerá pelo sistema eletrônico;</w:t>
      </w:r>
    </w:p>
    <w:p w:rsidR="00020D02" w:rsidRPr="007E3101" w:rsidRDefault="00020D02" w:rsidP="00020D02">
      <w:pPr>
        <w:rPr>
          <w:rFonts w:ascii="Arial" w:hAnsi="Arial" w:cs="Arial"/>
        </w:rPr>
      </w:pPr>
      <w:r w:rsidRPr="007E3101">
        <w:rPr>
          <w:rFonts w:ascii="Arial" w:hAnsi="Arial" w:cs="Arial"/>
        </w:rPr>
        <w:t>b)</w:t>
      </w:r>
      <w:r w:rsidRPr="007E3101">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020D02" w:rsidRPr="007E3101" w:rsidRDefault="00020D02" w:rsidP="00020D02">
      <w:pPr>
        <w:rPr>
          <w:rFonts w:ascii="Arial" w:hAnsi="Arial" w:cs="Arial"/>
        </w:rPr>
      </w:pPr>
      <w:r w:rsidRPr="007E3101">
        <w:rPr>
          <w:rFonts w:ascii="Arial" w:hAnsi="Arial" w:cs="Arial"/>
        </w:rPr>
        <w:t>c)</w:t>
      </w:r>
      <w:r w:rsidRPr="007E3101">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020D02" w:rsidRPr="007E3101" w:rsidRDefault="00020D02" w:rsidP="00020D02">
      <w:pPr>
        <w:spacing w:after="120"/>
        <w:rPr>
          <w:rFonts w:ascii="Arial" w:hAnsi="Arial" w:cs="Arial"/>
        </w:rPr>
      </w:pPr>
      <w:r w:rsidRPr="007E3101">
        <w:rPr>
          <w:rFonts w:ascii="Arial" w:hAnsi="Arial" w:cs="Arial"/>
        </w:rPr>
        <w:t>d)</w:t>
      </w:r>
      <w:r w:rsidRPr="007E3101">
        <w:rPr>
          <w:rFonts w:ascii="Arial" w:hAnsi="Arial" w:cs="Arial"/>
        </w:rPr>
        <w:tab/>
        <w:t>Qualquer alteração de endereço – residencial ou eletrônico – ou telefones de contato deverá ser comunicada pelo interessado, peticionando no processo.</w:t>
      </w:r>
    </w:p>
    <w:p w:rsidR="00020D02" w:rsidRPr="007E3101" w:rsidRDefault="00020D02" w:rsidP="00020D02">
      <w:pPr>
        <w:spacing w:after="120"/>
        <w:rPr>
          <w:rFonts w:ascii="Arial" w:hAnsi="Arial" w:cs="Arial"/>
          <w:b/>
        </w:rPr>
      </w:pPr>
      <w:r w:rsidRPr="007E3101">
        <w:rPr>
          <w:rFonts w:ascii="Arial" w:hAnsi="Arial" w:cs="Arial"/>
          <w:b/>
        </w:rPr>
        <w:t>2.</w:t>
      </w:r>
      <w:r w:rsidRPr="007E3101">
        <w:rPr>
          <w:rFonts w:ascii="Arial" w:hAnsi="Arial" w:cs="Arial"/>
          <w:b/>
        </w:rPr>
        <w:tab/>
        <w:t>Damo-nos por NOTIFICADOS para:</w:t>
      </w:r>
    </w:p>
    <w:p w:rsidR="00020D02" w:rsidRPr="007E3101" w:rsidRDefault="00020D02" w:rsidP="00020D02">
      <w:pPr>
        <w:rPr>
          <w:rFonts w:ascii="Arial" w:hAnsi="Arial" w:cs="Arial"/>
        </w:rPr>
      </w:pPr>
      <w:r w:rsidRPr="007E3101">
        <w:rPr>
          <w:rFonts w:ascii="Arial" w:hAnsi="Arial" w:cs="Arial"/>
        </w:rPr>
        <w:t>a)</w:t>
      </w:r>
      <w:r w:rsidRPr="007E3101">
        <w:rPr>
          <w:rFonts w:ascii="Arial" w:hAnsi="Arial" w:cs="Arial"/>
        </w:rPr>
        <w:tab/>
        <w:t>O acompanhamento dos atos do processo até seu julgamento final e conseqüente publicação;</w:t>
      </w:r>
    </w:p>
    <w:p w:rsidR="00020D02" w:rsidRPr="007E3101" w:rsidRDefault="00020D02" w:rsidP="00020D02">
      <w:pPr>
        <w:rPr>
          <w:rFonts w:ascii="Arial" w:hAnsi="Arial" w:cs="Arial"/>
        </w:rPr>
      </w:pPr>
      <w:r w:rsidRPr="007E3101">
        <w:rPr>
          <w:rFonts w:ascii="Arial" w:hAnsi="Arial" w:cs="Arial"/>
        </w:rPr>
        <w:t>b)</w:t>
      </w:r>
      <w:r w:rsidRPr="007E3101">
        <w:rPr>
          <w:rFonts w:ascii="Arial" w:hAnsi="Arial" w:cs="Arial"/>
        </w:rPr>
        <w:tab/>
        <w:t>Se for o caso e de nosso interesse, nos prazos e nas formas legais e regimentais, exercer o direito de defesa, interpor recursos e o que mais couber.</w:t>
      </w:r>
    </w:p>
    <w:p w:rsidR="00020D02" w:rsidRPr="007E3101" w:rsidRDefault="00020D02" w:rsidP="00020D02">
      <w:pPr>
        <w:rPr>
          <w:rFonts w:ascii="Arial" w:hAnsi="Arial" w:cs="Arial"/>
        </w:rPr>
      </w:pPr>
    </w:p>
    <w:p w:rsidR="00020D02" w:rsidRPr="007E3101" w:rsidRDefault="00020D02" w:rsidP="00020D02">
      <w:pPr>
        <w:rPr>
          <w:rFonts w:ascii="Arial" w:hAnsi="Arial" w:cs="Arial"/>
          <w:b/>
        </w:rPr>
      </w:pPr>
      <w:r w:rsidRPr="007E3101">
        <w:rPr>
          <w:rFonts w:ascii="Arial" w:hAnsi="Arial" w:cs="Arial"/>
          <w:b/>
        </w:rPr>
        <w:t>LOCAL e DATA: _________________________________________________</w:t>
      </w:r>
    </w:p>
    <w:p w:rsidR="00020D02" w:rsidRPr="007E3101" w:rsidRDefault="00020D02" w:rsidP="00020D02">
      <w:pPr>
        <w:rPr>
          <w:rFonts w:ascii="Arial" w:hAnsi="Arial" w:cs="Arial"/>
          <w:b/>
        </w:rPr>
      </w:pPr>
    </w:p>
    <w:p w:rsidR="00020D02" w:rsidRPr="007E3101" w:rsidRDefault="00020D02" w:rsidP="00020D02">
      <w:pPr>
        <w:rPr>
          <w:rFonts w:ascii="Arial" w:hAnsi="Arial" w:cs="Arial"/>
          <w:b/>
          <w:u w:val="single"/>
        </w:rPr>
      </w:pPr>
      <w:r w:rsidRPr="007E3101">
        <w:rPr>
          <w:rFonts w:ascii="Arial" w:hAnsi="Arial" w:cs="Arial"/>
          <w:b/>
          <w:u w:val="single"/>
        </w:rPr>
        <w:t>GESTOR DO ÓRGÃO/ENTIDADE</w:t>
      </w:r>
      <w:r w:rsidRPr="007E3101">
        <w:rPr>
          <w:rFonts w:ascii="Arial" w:hAnsi="Arial" w:cs="Arial"/>
          <w:b/>
        </w:rPr>
        <w:t>:</w:t>
      </w:r>
    </w:p>
    <w:p w:rsidR="00020D02" w:rsidRPr="007E3101" w:rsidRDefault="00020D02" w:rsidP="00020D02">
      <w:pPr>
        <w:rPr>
          <w:rFonts w:ascii="Arial" w:hAnsi="Arial" w:cs="Arial"/>
        </w:rPr>
      </w:pPr>
      <w:r w:rsidRPr="007E3101">
        <w:rPr>
          <w:rFonts w:ascii="Arial" w:hAnsi="Arial" w:cs="Arial"/>
        </w:rPr>
        <w:t>Nome: _________________________________________________________</w:t>
      </w:r>
    </w:p>
    <w:p w:rsidR="00020D02" w:rsidRPr="007E3101" w:rsidRDefault="00020D02" w:rsidP="00020D02">
      <w:pPr>
        <w:rPr>
          <w:rFonts w:ascii="Arial" w:hAnsi="Arial" w:cs="Arial"/>
        </w:rPr>
      </w:pPr>
      <w:r w:rsidRPr="007E3101">
        <w:rPr>
          <w:rFonts w:ascii="Arial" w:hAnsi="Arial" w:cs="Arial"/>
        </w:rPr>
        <w:t>Cargo:__________________________________________________________</w:t>
      </w:r>
    </w:p>
    <w:p w:rsidR="00020D02" w:rsidRPr="007E3101" w:rsidRDefault="00020D02" w:rsidP="00020D02">
      <w:pPr>
        <w:rPr>
          <w:rFonts w:ascii="Arial" w:hAnsi="Arial" w:cs="Arial"/>
        </w:rPr>
      </w:pPr>
      <w:r w:rsidRPr="007E3101">
        <w:rPr>
          <w:rFonts w:ascii="Arial" w:hAnsi="Arial" w:cs="Arial"/>
        </w:rPr>
        <w:t>CPF: ____________________________ RG: __________________________</w:t>
      </w:r>
    </w:p>
    <w:p w:rsidR="00020D02" w:rsidRPr="007E3101" w:rsidRDefault="00020D02" w:rsidP="00020D02">
      <w:pPr>
        <w:rPr>
          <w:rFonts w:ascii="Arial" w:hAnsi="Arial" w:cs="Arial"/>
        </w:rPr>
      </w:pPr>
      <w:r w:rsidRPr="007E3101">
        <w:rPr>
          <w:rFonts w:ascii="Arial" w:hAnsi="Arial" w:cs="Arial"/>
        </w:rPr>
        <w:t>Data de Nascimento: ____/____/_____</w:t>
      </w:r>
    </w:p>
    <w:p w:rsidR="00020D02" w:rsidRPr="007E3101" w:rsidRDefault="00020D02" w:rsidP="00020D02">
      <w:pPr>
        <w:rPr>
          <w:rFonts w:ascii="Arial" w:hAnsi="Arial" w:cs="Arial"/>
        </w:rPr>
      </w:pPr>
      <w:r w:rsidRPr="007E3101">
        <w:rPr>
          <w:rFonts w:ascii="Arial" w:hAnsi="Arial" w:cs="Arial"/>
        </w:rPr>
        <w:t>Endereço residencial completo: ______________________________________</w:t>
      </w:r>
    </w:p>
    <w:p w:rsidR="00020D02" w:rsidRPr="007E3101" w:rsidRDefault="00020D02" w:rsidP="00020D02">
      <w:pPr>
        <w:rPr>
          <w:rFonts w:ascii="Arial" w:hAnsi="Arial" w:cs="Arial"/>
        </w:rPr>
      </w:pPr>
      <w:r w:rsidRPr="007E3101">
        <w:rPr>
          <w:rFonts w:ascii="Arial" w:hAnsi="Arial" w:cs="Arial"/>
        </w:rPr>
        <w:t>E-mail institucional ________________________________________________</w:t>
      </w:r>
    </w:p>
    <w:p w:rsidR="00020D02" w:rsidRPr="007E3101" w:rsidRDefault="00020D02" w:rsidP="00020D02">
      <w:pPr>
        <w:rPr>
          <w:rFonts w:ascii="Arial" w:hAnsi="Arial" w:cs="Arial"/>
        </w:rPr>
      </w:pPr>
      <w:r w:rsidRPr="007E3101">
        <w:rPr>
          <w:rFonts w:ascii="Arial" w:hAnsi="Arial" w:cs="Arial"/>
        </w:rPr>
        <w:t>E-mail pessoal:___________________________________________________</w:t>
      </w:r>
    </w:p>
    <w:p w:rsidR="00020D02" w:rsidRPr="007E3101" w:rsidRDefault="00020D02" w:rsidP="00020D02">
      <w:pPr>
        <w:rPr>
          <w:rFonts w:ascii="Arial" w:hAnsi="Arial" w:cs="Arial"/>
        </w:rPr>
      </w:pPr>
      <w:r w:rsidRPr="007E3101">
        <w:rPr>
          <w:rFonts w:ascii="Arial" w:hAnsi="Arial" w:cs="Arial"/>
        </w:rPr>
        <w:t>Telefone(s):______________________________________________________</w:t>
      </w:r>
    </w:p>
    <w:p w:rsidR="00020D02" w:rsidRPr="007E3101" w:rsidRDefault="00020D02" w:rsidP="00020D02">
      <w:pPr>
        <w:rPr>
          <w:rFonts w:ascii="Arial" w:hAnsi="Arial" w:cs="Arial"/>
        </w:rPr>
      </w:pPr>
      <w:r w:rsidRPr="007E3101">
        <w:rPr>
          <w:rFonts w:ascii="Arial" w:hAnsi="Arial" w:cs="Arial"/>
        </w:rPr>
        <w:t>Assinatura:______________________________________________________</w:t>
      </w:r>
    </w:p>
    <w:p w:rsidR="00020D02" w:rsidRPr="007E3101" w:rsidRDefault="00020D02" w:rsidP="00020D02">
      <w:pPr>
        <w:rPr>
          <w:rFonts w:ascii="Arial" w:hAnsi="Arial" w:cs="Arial"/>
          <w:b/>
          <w:u w:val="single"/>
        </w:rPr>
      </w:pPr>
    </w:p>
    <w:p w:rsidR="00020D02" w:rsidRPr="007E3101" w:rsidRDefault="00020D02" w:rsidP="00020D02">
      <w:pPr>
        <w:rPr>
          <w:rFonts w:ascii="Arial" w:hAnsi="Arial" w:cs="Arial"/>
          <w:b/>
          <w:u w:val="single"/>
        </w:rPr>
      </w:pPr>
    </w:p>
    <w:p w:rsidR="00020D02" w:rsidRPr="007E3101" w:rsidRDefault="00020D02" w:rsidP="00020D02">
      <w:pPr>
        <w:rPr>
          <w:rFonts w:ascii="Arial" w:hAnsi="Arial" w:cs="Arial"/>
          <w:b/>
          <w:u w:val="single"/>
        </w:rPr>
      </w:pPr>
    </w:p>
    <w:p w:rsidR="00020D02" w:rsidRPr="007E3101" w:rsidRDefault="00020D02" w:rsidP="00020D02">
      <w:pPr>
        <w:rPr>
          <w:rFonts w:ascii="Arial" w:hAnsi="Arial" w:cs="Arial"/>
          <w:b/>
          <w:u w:val="single"/>
        </w:rPr>
      </w:pPr>
    </w:p>
    <w:p w:rsidR="00020D02" w:rsidRPr="007E3101" w:rsidRDefault="00020D02" w:rsidP="00020D02">
      <w:pPr>
        <w:rPr>
          <w:rFonts w:ascii="Arial" w:hAnsi="Arial" w:cs="Arial"/>
          <w:b/>
          <w:u w:val="single"/>
        </w:rPr>
      </w:pPr>
    </w:p>
    <w:p w:rsidR="00020D02" w:rsidRPr="007E3101" w:rsidRDefault="00020D02" w:rsidP="00020D02">
      <w:pPr>
        <w:rPr>
          <w:rFonts w:ascii="Arial" w:hAnsi="Arial" w:cs="Arial"/>
          <w:b/>
          <w:u w:val="single"/>
        </w:rPr>
      </w:pPr>
    </w:p>
    <w:p w:rsidR="00020D02" w:rsidRPr="007E3101" w:rsidRDefault="00020D02" w:rsidP="00020D02">
      <w:pPr>
        <w:rPr>
          <w:rFonts w:ascii="Arial" w:hAnsi="Arial" w:cs="Arial"/>
          <w:b/>
          <w:u w:val="single"/>
        </w:rPr>
      </w:pPr>
      <w:r w:rsidRPr="007E3101">
        <w:rPr>
          <w:rFonts w:ascii="Arial" w:hAnsi="Arial" w:cs="Arial"/>
          <w:b/>
          <w:u w:val="single"/>
        </w:rPr>
        <w:t>Responsáveis que assinaram o ajuste:</w:t>
      </w:r>
    </w:p>
    <w:p w:rsidR="00020D02" w:rsidRPr="007E3101" w:rsidRDefault="00020D02" w:rsidP="00020D02">
      <w:pPr>
        <w:rPr>
          <w:rFonts w:ascii="Arial" w:hAnsi="Arial" w:cs="Arial"/>
          <w:b/>
          <w:u w:val="single"/>
        </w:rPr>
      </w:pPr>
    </w:p>
    <w:p w:rsidR="00020D02" w:rsidRPr="007E3101" w:rsidRDefault="00020D02" w:rsidP="00020D02">
      <w:pPr>
        <w:rPr>
          <w:rFonts w:ascii="Arial" w:hAnsi="Arial" w:cs="Arial"/>
          <w:b/>
          <w:u w:val="single"/>
        </w:rPr>
      </w:pPr>
    </w:p>
    <w:p w:rsidR="00020D02" w:rsidRPr="007E3101" w:rsidRDefault="00020D02" w:rsidP="00020D02">
      <w:pPr>
        <w:rPr>
          <w:rFonts w:ascii="Arial" w:hAnsi="Arial" w:cs="Arial"/>
          <w:b/>
        </w:rPr>
      </w:pPr>
      <w:r w:rsidRPr="007E3101">
        <w:rPr>
          <w:rFonts w:ascii="Arial" w:hAnsi="Arial" w:cs="Arial"/>
          <w:b/>
          <w:u w:val="single"/>
        </w:rPr>
        <w:t>Pelo CONTRATANTE</w:t>
      </w:r>
      <w:r w:rsidRPr="007E3101">
        <w:rPr>
          <w:rFonts w:ascii="Arial" w:hAnsi="Arial" w:cs="Arial"/>
          <w:b/>
        </w:rPr>
        <w:t>:</w:t>
      </w:r>
    </w:p>
    <w:p w:rsidR="00020D02" w:rsidRPr="007E3101" w:rsidRDefault="00020D02" w:rsidP="00020D02">
      <w:pPr>
        <w:rPr>
          <w:rFonts w:ascii="Arial" w:hAnsi="Arial" w:cs="Arial"/>
        </w:rPr>
      </w:pPr>
      <w:r w:rsidRPr="007E3101">
        <w:rPr>
          <w:rFonts w:ascii="Arial" w:hAnsi="Arial" w:cs="Arial"/>
        </w:rPr>
        <w:t>Nome: _________________________________________________________</w:t>
      </w:r>
    </w:p>
    <w:p w:rsidR="00020D02" w:rsidRPr="007E3101" w:rsidRDefault="00020D02" w:rsidP="00020D02">
      <w:pPr>
        <w:rPr>
          <w:rFonts w:ascii="Arial" w:hAnsi="Arial" w:cs="Arial"/>
        </w:rPr>
      </w:pPr>
      <w:r w:rsidRPr="007E3101">
        <w:rPr>
          <w:rFonts w:ascii="Arial" w:hAnsi="Arial" w:cs="Arial"/>
        </w:rPr>
        <w:t>Cargo:__________________________________________________________</w:t>
      </w:r>
    </w:p>
    <w:p w:rsidR="00020D02" w:rsidRPr="007E3101" w:rsidRDefault="00020D02" w:rsidP="00020D02">
      <w:pPr>
        <w:rPr>
          <w:rFonts w:ascii="Arial" w:hAnsi="Arial" w:cs="Arial"/>
        </w:rPr>
      </w:pPr>
      <w:r w:rsidRPr="007E3101">
        <w:rPr>
          <w:rFonts w:ascii="Arial" w:hAnsi="Arial" w:cs="Arial"/>
        </w:rPr>
        <w:t>CPF: ____________________________ RG: __________________________</w:t>
      </w:r>
    </w:p>
    <w:p w:rsidR="00020D02" w:rsidRPr="007E3101" w:rsidRDefault="00020D02" w:rsidP="00020D02">
      <w:pPr>
        <w:rPr>
          <w:rFonts w:ascii="Arial" w:hAnsi="Arial" w:cs="Arial"/>
        </w:rPr>
      </w:pPr>
      <w:r w:rsidRPr="007E3101">
        <w:rPr>
          <w:rFonts w:ascii="Arial" w:hAnsi="Arial" w:cs="Arial"/>
        </w:rPr>
        <w:t>Data de Nascimento: ____/____/_____</w:t>
      </w:r>
    </w:p>
    <w:p w:rsidR="00020D02" w:rsidRPr="007E3101" w:rsidRDefault="00020D02" w:rsidP="00020D02">
      <w:pPr>
        <w:rPr>
          <w:rFonts w:ascii="Arial" w:hAnsi="Arial" w:cs="Arial"/>
        </w:rPr>
      </w:pPr>
      <w:r w:rsidRPr="007E3101">
        <w:rPr>
          <w:rFonts w:ascii="Arial" w:hAnsi="Arial" w:cs="Arial"/>
        </w:rPr>
        <w:t>Endereço residencial completo: ______________________________________</w:t>
      </w:r>
    </w:p>
    <w:p w:rsidR="00020D02" w:rsidRPr="007E3101" w:rsidRDefault="00020D02" w:rsidP="00020D02">
      <w:pPr>
        <w:rPr>
          <w:rFonts w:ascii="Arial" w:hAnsi="Arial" w:cs="Arial"/>
        </w:rPr>
      </w:pPr>
      <w:r w:rsidRPr="007E3101">
        <w:rPr>
          <w:rFonts w:ascii="Arial" w:hAnsi="Arial" w:cs="Arial"/>
        </w:rPr>
        <w:t>E-mail institucional ________________________________________________</w:t>
      </w:r>
    </w:p>
    <w:p w:rsidR="00020D02" w:rsidRPr="007E3101" w:rsidRDefault="00020D02" w:rsidP="00020D02">
      <w:pPr>
        <w:rPr>
          <w:rFonts w:ascii="Arial" w:hAnsi="Arial" w:cs="Arial"/>
        </w:rPr>
      </w:pPr>
      <w:r w:rsidRPr="007E3101">
        <w:rPr>
          <w:rFonts w:ascii="Arial" w:hAnsi="Arial" w:cs="Arial"/>
        </w:rPr>
        <w:t>E-mail pessoal:___________________________________________________</w:t>
      </w:r>
    </w:p>
    <w:p w:rsidR="00020D02" w:rsidRPr="007E3101" w:rsidRDefault="00020D02" w:rsidP="00020D02">
      <w:pPr>
        <w:rPr>
          <w:rFonts w:ascii="Arial" w:hAnsi="Arial" w:cs="Arial"/>
        </w:rPr>
      </w:pPr>
      <w:r w:rsidRPr="007E3101">
        <w:rPr>
          <w:rFonts w:ascii="Arial" w:hAnsi="Arial" w:cs="Arial"/>
        </w:rPr>
        <w:t>Telefone(s):______________________________________________________</w:t>
      </w:r>
    </w:p>
    <w:p w:rsidR="00020D02" w:rsidRPr="007E3101" w:rsidRDefault="00020D02" w:rsidP="00020D02">
      <w:pPr>
        <w:rPr>
          <w:rFonts w:ascii="Arial" w:hAnsi="Arial" w:cs="Arial"/>
        </w:rPr>
      </w:pPr>
      <w:r w:rsidRPr="007E3101">
        <w:rPr>
          <w:rFonts w:ascii="Arial" w:hAnsi="Arial" w:cs="Arial"/>
        </w:rPr>
        <w:t>Assinatura: ______________________________________________________</w:t>
      </w:r>
    </w:p>
    <w:p w:rsidR="00020D02" w:rsidRPr="007E3101" w:rsidRDefault="00020D02" w:rsidP="00020D02">
      <w:pPr>
        <w:rPr>
          <w:rFonts w:ascii="Arial" w:hAnsi="Arial" w:cs="Arial"/>
          <w:b/>
        </w:rPr>
      </w:pPr>
    </w:p>
    <w:p w:rsidR="00020D02" w:rsidRPr="007E3101" w:rsidRDefault="00020D02" w:rsidP="00020D02">
      <w:pPr>
        <w:rPr>
          <w:rFonts w:ascii="Arial" w:hAnsi="Arial" w:cs="Arial"/>
          <w:b/>
        </w:rPr>
      </w:pPr>
    </w:p>
    <w:p w:rsidR="00020D02" w:rsidRPr="007E3101" w:rsidRDefault="00020D02" w:rsidP="00020D02">
      <w:pPr>
        <w:rPr>
          <w:rFonts w:ascii="Arial" w:hAnsi="Arial" w:cs="Arial"/>
        </w:rPr>
      </w:pPr>
      <w:r w:rsidRPr="007E3101">
        <w:rPr>
          <w:rFonts w:ascii="Arial" w:hAnsi="Arial" w:cs="Arial"/>
          <w:b/>
          <w:u w:val="single"/>
        </w:rPr>
        <w:t>Pela CONTRATADA</w:t>
      </w:r>
      <w:r w:rsidRPr="007E3101">
        <w:rPr>
          <w:rFonts w:ascii="Arial" w:hAnsi="Arial" w:cs="Arial"/>
          <w:b/>
        </w:rPr>
        <w:t>:</w:t>
      </w:r>
    </w:p>
    <w:p w:rsidR="00020D02" w:rsidRPr="007E3101" w:rsidRDefault="00020D02" w:rsidP="00020D02">
      <w:pPr>
        <w:rPr>
          <w:rFonts w:ascii="Arial" w:hAnsi="Arial" w:cs="Arial"/>
        </w:rPr>
      </w:pPr>
      <w:r w:rsidRPr="007E3101">
        <w:rPr>
          <w:rFonts w:ascii="Arial" w:hAnsi="Arial" w:cs="Arial"/>
        </w:rPr>
        <w:t>Nome: _________________________________________________________</w:t>
      </w:r>
    </w:p>
    <w:p w:rsidR="00020D02" w:rsidRPr="007E3101" w:rsidRDefault="00020D02" w:rsidP="00020D02">
      <w:pPr>
        <w:rPr>
          <w:rFonts w:ascii="Arial" w:hAnsi="Arial" w:cs="Arial"/>
        </w:rPr>
      </w:pPr>
      <w:r w:rsidRPr="007E3101">
        <w:rPr>
          <w:rFonts w:ascii="Arial" w:hAnsi="Arial" w:cs="Arial"/>
        </w:rPr>
        <w:t>Cargo:__________________________________________________________</w:t>
      </w:r>
    </w:p>
    <w:p w:rsidR="00020D02" w:rsidRPr="007E3101" w:rsidRDefault="00020D02" w:rsidP="00020D02">
      <w:pPr>
        <w:rPr>
          <w:rFonts w:ascii="Arial" w:hAnsi="Arial" w:cs="Arial"/>
        </w:rPr>
      </w:pPr>
      <w:r w:rsidRPr="007E3101">
        <w:rPr>
          <w:rFonts w:ascii="Arial" w:hAnsi="Arial" w:cs="Arial"/>
        </w:rPr>
        <w:t>CPF: ____________________________ RG: __________________________</w:t>
      </w:r>
    </w:p>
    <w:p w:rsidR="00020D02" w:rsidRPr="007E3101" w:rsidRDefault="00020D02" w:rsidP="00020D02">
      <w:pPr>
        <w:rPr>
          <w:rFonts w:ascii="Arial" w:hAnsi="Arial" w:cs="Arial"/>
        </w:rPr>
      </w:pPr>
      <w:r w:rsidRPr="007E3101">
        <w:rPr>
          <w:rFonts w:ascii="Arial" w:hAnsi="Arial" w:cs="Arial"/>
        </w:rPr>
        <w:t>Data de Nascimento: ____/____/_____</w:t>
      </w:r>
    </w:p>
    <w:p w:rsidR="00020D02" w:rsidRPr="007E3101" w:rsidRDefault="00020D02" w:rsidP="00020D02">
      <w:pPr>
        <w:rPr>
          <w:rFonts w:ascii="Arial" w:hAnsi="Arial" w:cs="Arial"/>
        </w:rPr>
      </w:pPr>
      <w:r w:rsidRPr="007E3101">
        <w:rPr>
          <w:rFonts w:ascii="Arial" w:hAnsi="Arial" w:cs="Arial"/>
        </w:rPr>
        <w:t>Endereço residencial completo: ______________________________________</w:t>
      </w:r>
    </w:p>
    <w:p w:rsidR="00020D02" w:rsidRPr="007E3101" w:rsidRDefault="00020D02" w:rsidP="00020D02">
      <w:pPr>
        <w:rPr>
          <w:rFonts w:ascii="Arial" w:hAnsi="Arial" w:cs="Arial"/>
        </w:rPr>
      </w:pPr>
      <w:r w:rsidRPr="007E3101">
        <w:rPr>
          <w:rFonts w:ascii="Arial" w:hAnsi="Arial" w:cs="Arial"/>
        </w:rPr>
        <w:t>E-mail institucional ________________________________________________</w:t>
      </w:r>
    </w:p>
    <w:p w:rsidR="00020D02" w:rsidRPr="007E3101" w:rsidRDefault="00020D02" w:rsidP="00020D02">
      <w:pPr>
        <w:rPr>
          <w:rFonts w:ascii="Arial" w:hAnsi="Arial" w:cs="Arial"/>
        </w:rPr>
      </w:pPr>
      <w:r w:rsidRPr="007E3101">
        <w:rPr>
          <w:rFonts w:ascii="Arial" w:hAnsi="Arial" w:cs="Arial"/>
        </w:rPr>
        <w:t xml:space="preserve">E-mail pessoal:___________________________________________________ </w:t>
      </w:r>
    </w:p>
    <w:p w:rsidR="00020D02" w:rsidRPr="007E3101" w:rsidRDefault="00020D02" w:rsidP="00020D02">
      <w:pPr>
        <w:rPr>
          <w:rFonts w:ascii="Arial" w:hAnsi="Arial" w:cs="Arial"/>
        </w:rPr>
      </w:pPr>
      <w:r w:rsidRPr="007E3101">
        <w:rPr>
          <w:rFonts w:ascii="Arial" w:hAnsi="Arial" w:cs="Arial"/>
        </w:rPr>
        <w:t>Telefone(s):______________________________________________________</w:t>
      </w:r>
    </w:p>
    <w:p w:rsidR="00020D02" w:rsidRPr="007E3101" w:rsidRDefault="00020D02" w:rsidP="00020D02">
      <w:pPr>
        <w:rPr>
          <w:rFonts w:ascii="Arial" w:hAnsi="Arial" w:cs="Arial"/>
        </w:rPr>
      </w:pPr>
      <w:r w:rsidRPr="007E3101">
        <w:rPr>
          <w:rFonts w:ascii="Arial" w:hAnsi="Arial" w:cs="Arial"/>
        </w:rPr>
        <w:t>Assinatura: ______________________________________________________</w:t>
      </w:r>
    </w:p>
    <w:p w:rsidR="00020D02" w:rsidRPr="007E3101" w:rsidRDefault="00020D02" w:rsidP="00020D02">
      <w:pPr>
        <w:rPr>
          <w:rFonts w:ascii="Arial" w:hAnsi="Arial" w:cs="Arial"/>
        </w:rPr>
      </w:pPr>
    </w:p>
    <w:p w:rsidR="00020D02" w:rsidRPr="007E3101" w:rsidRDefault="00020D02" w:rsidP="00020D02">
      <w:pPr>
        <w:rPr>
          <w:rFonts w:ascii="Arial" w:hAnsi="Arial" w:cs="Arial"/>
          <w:b/>
        </w:rPr>
      </w:pPr>
      <w:r w:rsidRPr="007E3101">
        <w:rPr>
          <w:rFonts w:ascii="Arial" w:hAnsi="Arial" w:cs="Arial"/>
          <w:b/>
        </w:rPr>
        <w:t xml:space="preserve">Advogado: </w:t>
      </w:r>
    </w:p>
    <w:p w:rsidR="00020D02" w:rsidRPr="007E3101" w:rsidRDefault="00020D02" w:rsidP="00020D02">
      <w:pPr>
        <w:spacing w:line="200" w:lineRule="exact"/>
        <w:rPr>
          <w:rFonts w:ascii="Arial" w:hAnsi="Arial" w:cs="Arial"/>
        </w:rPr>
      </w:pPr>
      <w:r w:rsidRPr="007E3101">
        <w:rPr>
          <w:rFonts w:ascii="Arial" w:hAnsi="Arial" w:cs="Arial"/>
        </w:rPr>
        <w:t>(*) Facultativo. Indicar quando já constituído, informando, inclusive, o endereço eletrônico.</w:t>
      </w:r>
    </w:p>
    <w:p w:rsidR="00020D02" w:rsidRDefault="00020D02" w:rsidP="00E43026">
      <w:pPr>
        <w:jc w:val="center"/>
        <w:rPr>
          <w:rFonts w:ascii="Arial" w:hAnsi="Arial" w:cs="Arial"/>
          <w:b/>
          <w:bCs/>
          <w:sz w:val="22"/>
          <w:szCs w:val="22"/>
          <w:u w:val="single"/>
        </w:rPr>
      </w:pPr>
    </w:p>
    <w:sectPr w:rsidR="00020D02"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25F" w:rsidRDefault="00E1225F" w:rsidP="008D473D">
      <w:r>
        <w:separator/>
      </w:r>
    </w:p>
  </w:endnote>
  <w:endnote w:type="continuationSeparator" w:id="1">
    <w:p w:rsidR="00E1225F" w:rsidRDefault="00E1225F"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FA" w:rsidRDefault="00E939F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939FA" w:rsidRDefault="00E939F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FA" w:rsidRPr="00AE4DE7" w:rsidRDefault="00E939FA"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 AUD</w:t>
    </w:r>
  </w:p>
  <w:p w:rsidR="00E939FA" w:rsidRDefault="00E939FA" w:rsidP="0022657E">
    <w:pPr>
      <w:pStyle w:val="Rodap"/>
      <w:pBdr>
        <w:top w:val="single" w:sz="18" w:space="0" w:color="3366CC"/>
      </w:pBdr>
      <w:ind w:right="360"/>
      <w:jc w:val="center"/>
      <w:rPr>
        <w:rFonts w:ascii="Arial" w:hAnsi="Arial" w:cs="Arial"/>
        <w:b/>
        <w:color w:val="003366"/>
        <w:sz w:val="16"/>
        <w:szCs w:val="16"/>
      </w:rPr>
    </w:pPr>
  </w:p>
  <w:p w:rsidR="00E939FA" w:rsidRPr="009B1E51" w:rsidRDefault="00E939FA"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Pr="009B1E51">
      <w:rPr>
        <w:rStyle w:val="Nmerodepgina"/>
        <w:b/>
        <w:sz w:val="16"/>
        <w:szCs w:val="16"/>
      </w:rPr>
      <w:instrText xml:space="preserve">PAGE  </w:instrText>
    </w:r>
    <w:r w:rsidRPr="009B1E51">
      <w:rPr>
        <w:rStyle w:val="Nmerodepgina"/>
        <w:b/>
        <w:sz w:val="16"/>
        <w:szCs w:val="16"/>
      </w:rPr>
      <w:fldChar w:fldCharType="separate"/>
    </w:r>
    <w:r w:rsidR="00142583">
      <w:rPr>
        <w:rStyle w:val="Nmerodepgina"/>
        <w:b/>
        <w:noProof/>
        <w:sz w:val="16"/>
        <w:szCs w:val="16"/>
      </w:rPr>
      <w:t>1</w:t>
    </w:r>
    <w:r w:rsidRPr="009B1E51">
      <w:rPr>
        <w:rStyle w:val="Nmerodepgina"/>
        <w:b/>
        <w:sz w:val="16"/>
        <w:szCs w:val="16"/>
      </w:rPr>
      <w:fldChar w:fldCharType="end"/>
    </w:r>
  </w:p>
  <w:p w:rsidR="00E939FA" w:rsidRDefault="00E939FA"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25F" w:rsidRDefault="00E1225F" w:rsidP="008D473D">
      <w:r>
        <w:separator/>
      </w:r>
    </w:p>
  </w:footnote>
  <w:footnote w:type="continuationSeparator" w:id="1">
    <w:p w:rsidR="00E1225F" w:rsidRDefault="00E1225F"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9FA" w:rsidRDefault="00E939FA"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E939FA" w:rsidRPr="00B407BD" w:rsidRDefault="00E939FA"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E939FA" w:rsidRDefault="00E939FA" w:rsidP="0022657E">
    <w:pPr>
      <w:pStyle w:val="Cabealho"/>
      <w:jc w:val="center"/>
      <w:rPr>
        <w:rFonts w:ascii="Verdana" w:hAnsi="Verdana" w:cs="Verdana"/>
      </w:rPr>
    </w:pPr>
    <w:r w:rsidRPr="00483529">
      <w:rPr>
        <w:rFonts w:ascii="Verdana" w:hAnsi="Verdana" w:cs="Verdana"/>
      </w:rPr>
      <w:t>Estado de São Paulo</w:t>
    </w:r>
  </w:p>
  <w:p w:rsidR="00E939FA" w:rsidRPr="00483529" w:rsidRDefault="00E939FA" w:rsidP="0022657E">
    <w:pPr>
      <w:pStyle w:val="Cabealho"/>
      <w:pBdr>
        <w:bottom w:val="single" w:sz="18" w:space="1" w:color="auto"/>
      </w:pBdr>
      <w:jc w:val="center"/>
      <w:rPr>
        <w:rFonts w:ascii="Verdana" w:hAnsi="Verdana" w:cs="Verdana"/>
      </w:rPr>
    </w:pPr>
  </w:p>
  <w:p w:rsidR="00E939FA" w:rsidRPr="00A542CE" w:rsidRDefault="00E939FA"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8546"/>
  </w:hdrShapeDefaults>
  <w:footnotePr>
    <w:footnote w:id="0"/>
    <w:footnote w:id="1"/>
  </w:footnotePr>
  <w:endnotePr>
    <w:endnote w:id="0"/>
    <w:endnote w:id="1"/>
  </w:endnotePr>
  <w:compat/>
  <w:rsids>
    <w:rsidRoot w:val="008D473D"/>
    <w:rsid w:val="00002B99"/>
    <w:rsid w:val="00020699"/>
    <w:rsid w:val="00020D02"/>
    <w:rsid w:val="000230B2"/>
    <w:rsid w:val="00033F92"/>
    <w:rsid w:val="00061D33"/>
    <w:rsid w:val="00084CDF"/>
    <w:rsid w:val="0009394B"/>
    <w:rsid w:val="000952C8"/>
    <w:rsid w:val="000A5D14"/>
    <w:rsid w:val="000B2C44"/>
    <w:rsid w:val="000B605F"/>
    <w:rsid w:val="000C43D4"/>
    <w:rsid w:val="000C4C0B"/>
    <w:rsid w:val="000D3D2D"/>
    <w:rsid w:val="000E4B04"/>
    <w:rsid w:val="000E7283"/>
    <w:rsid w:val="000F278F"/>
    <w:rsid w:val="000F4744"/>
    <w:rsid w:val="001116F8"/>
    <w:rsid w:val="00115972"/>
    <w:rsid w:val="00122F8C"/>
    <w:rsid w:val="001238B4"/>
    <w:rsid w:val="00127A3E"/>
    <w:rsid w:val="00142583"/>
    <w:rsid w:val="00153A93"/>
    <w:rsid w:val="00161DD1"/>
    <w:rsid w:val="00190531"/>
    <w:rsid w:val="0019286A"/>
    <w:rsid w:val="001966A9"/>
    <w:rsid w:val="001A59AD"/>
    <w:rsid w:val="001A7EB7"/>
    <w:rsid w:val="001B46E7"/>
    <w:rsid w:val="001C3449"/>
    <w:rsid w:val="001D02BE"/>
    <w:rsid w:val="001D6123"/>
    <w:rsid w:val="002064B0"/>
    <w:rsid w:val="00213072"/>
    <w:rsid w:val="0022657E"/>
    <w:rsid w:val="002443D3"/>
    <w:rsid w:val="00246016"/>
    <w:rsid w:val="00252BA8"/>
    <w:rsid w:val="00255B16"/>
    <w:rsid w:val="00271B7B"/>
    <w:rsid w:val="00271F81"/>
    <w:rsid w:val="002857C9"/>
    <w:rsid w:val="00287A15"/>
    <w:rsid w:val="002A2476"/>
    <w:rsid w:val="002A33A5"/>
    <w:rsid w:val="002A6BED"/>
    <w:rsid w:val="002A79B8"/>
    <w:rsid w:val="002C18F3"/>
    <w:rsid w:val="002F22AE"/>
    <w:rsid w:val="002F27F4"/>
    <w:rsid w:val="00320693"/>
    <w:rsid w:val="003234C3"/>
    <w:rsid w:val="00336CC4"/>
    <w:rsid w:val="003411BA"/>
    <w:rsid w:val="00341AAC"/>
    <w:rsid w:val="00345A48"/>
    <w:rsid w:val="003572AF"/>
    <w:rsid w:val="00357A1D"/>
    <w:rsid w:val="00366C60"/>
    <w:rsid w:val="0037273C"/>
    <w:rsid w:val="00383A84"/>
    <w:rsid w:val="003929C0"/>
    <w:rsid w:val="003931BD"/>
    <w:rsid w:val="003B2FAE"/>
    <w:rsid w:val="003D0FC6"/>
    <w:rsid w:val="003D5D0C"/>
    <w:rsid w:val="003E5902"/>
    <w:rsid w:val="003F6F8B"/>
    <w:rsid w:val="003F77D7"/>
    <w:rsid w:val="00402368"/>
    <w:rsid w:val="00412654"/>
    <w:rsid w:val="00413EC2"/>
    <w:rsid w:val="00420278"/>
    <w:rsid w:val="004224E2"/>
    <w:rsid w:val="00426BD9"/>
    <w:rsid w:val="00436517"/>
    <w:rsid w:val="00440BC8"/>
    <w:rsid w:val="0045398F"/>
    <w:rsid w:val="00457F43"/>
    <w:rsid w:val="00467A10"/>
    <w:rsid w:val="00470617"/>
    <w:rsid w:val="00474B9B"/>
    <w:rsid w:val="00483529"/>
    <w:rsid w:val="00492086"/>
    <w:rsid w:val="004950A0"/>
    <w:rsid w:val="004974EB"/>
    <w:rsid w:val="004A1223"/>
    <w:rsid w:val="004A18F8"/>
    <w:rsid w:val="004B22DF"/>
    <w:rsid w:val="004B4AEB"/>
    <w:rsid w:val="004D2BAD"/>
    <w:rsid w:val="004D6840"/>
    <w:rsid w:val="004E6182"/>
    <w:rsid w:val="004E6758"/>
    <w:rsid w:val="004F0BF6"/>
    <w:rsid w:val="00506D88"/>
    <w:rsid w:val="00521DD7"/>
    <w:rsid w:val="00523069"/>
    <w:rsid w:val="005410F9"/>
    <w:rsid w:val="00566F69"/>
    <w:rsid w:val="005732E6"/>
    <w:rsid w:val="0058502E"/>
    <w:rsid w:val="00585217"/>
    <w:rsid w:val="00595A56"/>
    <w:rsid w:val="005A0EDC"/>
    <w:rsid w:val="005A1AA4"/>
    <w:rsid w:val="005B2BD8"/>
    <w:rsid w:val="005C2D71"/>
    <w:rsid w:val="00607E50"/>
    <w:rsid w:val="0061673A"/>
    <w:rsid w:val="00620DFB"/>
    <w:rsid w:val="00636FA0"/>
    <w:rsid w:val="006412BF"/>
    <w:rsid w:val="00650523"/>
    <w:rsid w:val="00651313"/>
    <w:rsid w:val="006560A2"/>
    <w:rsid w:val="00672359"/>
    <w:rsid w:val="00684E1F"/>
    <w:rsid w:val="006B10D7"/>
    <w:rsid w:val="006B2613"/>
    <w:rsid w:val="006B4E05"/>
    <w:rsid w:val="006C4B5A"/>
    <w:rsid w:val="006D6BD0"/>
    <w:rsid w:val="006D770F"/>
    <w:rsid w:val="006E1AFB"/>
    <w:rsid w:val="006E2236"/>
    <w:rsid w:val="006F0AC2"/>
    <w:rsid w:val="006F3AD7"/>
    <w:rsid w:val="00714E2B"/>
    <w:rsid w:val="00722C8A"/>
    <w:rsid w:val="007412A6"/>
    <w:rsid w:val="00744350"/>
    <w:rsid w:val="00751629"/>
    <w:rsid w:val="00774692"/>
    <w:rsid w:val="00793DB1"/>
    <w:rsid w:val="00796997"/>
    <w:rsid w:val="007A4425"/>
    <w:rsid w:val="007A5584"/>
    <w:rsid w:val="007B1435"/>
    <w:rsid w:val="007B55C7"/>
    <w:rsid w:val="007D2CCB"/>
    <w:rsid w:val="007E2CE8"/>
    <w:rsid w:val="007E6B34"/>
    <w:rsid w:val="007F0BFD"/>
    <w:rsid w:val="007F12A0"/>
    <w:rsid w:val="00812835"/>
    <w:rsid w:val="008233F8"/>
    <w:rsid w:val="00827B30"/>
    <w:rsid w:val="00832DDF"/>
    <w:rsid w:val="00840684"/>
    <w:rsid w:val="00840E73"/>
    <w:rsid w:val="008470B2"/>
    <w:rsid w:val="00860B7E"/>
    <w:rsid w:val="00873578"/>
    <w:rsid w:val="00886F0A"/>
    <w:rsid w:val="008923E6"/>
    <w:rsid w:val="00892698"/>
    <w:rsid w:val="008A177A"/>
    <w:rsid w:val="008A70E1"/>
    <w:rsid w:val="008C6DB6"/>
    <w:rsid w:val="008D473D"/>
    <w:rsid w:val="008D4E25"/>
    <w:rsid w:val="008E3085"/>
    <w:rsid w:val="00906DC6"/>
    <w:rsid w:val="00933BEA"/>
    <w:rsid w:val="00936323"/>
    <w:rsid w:val="00964F9A"/>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5EF7"/>
    <w:rsid w:val="00A47383"/>
    <w:rsid w:val="00A5195D"/>
    <w:rsid w:val="00A542CE"/>
    <w:rsid w:val="00A92B50"/>
    <w:rsid w:val="00AA3999"/>
    <w:rsid w:val="00AB6CCA"/>
    <w:rsid w:val="00AD2EDA"/>
    <w:rsid w:val="00AE4DE7"/>
    <w:rsid w:val="00B008D3"/>
    <w:rsid w:val="00B019CF"/>
    <w:rsid w:val="00B06517"/>
    <w:rsid w:val="00B0782E"/>
    <w:rsid w:val="00B10011"/>
    <w:rsid w:val="00B16D7F"/>
    <w:rsid w:val="00B24DE0"/>
    <w:rsid w:val="00B301B4"/>
    <w:rsid w:val="00B31427"/>
    <w:rsid w:val="00B407BD"/>
    <w:rsid w:val="00B53F33"/>
    <w:rsid w:val="00B55FCA"/>
    <w:rsid w:val="00B75E65"/>
    <w:rsid w:val="00B85F88"/>
    <w:rsid w:val="00B939EB"/>
    <w:rsid w:val="00BA07F7"/>
    <w:rsid w:val="00BA3AFB"/>
    <w:rsid w:val="00BC49B3"/>
    <w:rsid w:val="00BC4E46"/>
    <w:rsid w:val="00BD2C4D"/>
    <w:rsid w:val="00BE019D"/>
    <w:rsid w:val="00BE0674"/>
    <w:rsid w:val="00C01F23"/>
    <w:rsid w:val="00C141A4"/>
    <w:rsid w:val="00C147DE"/>
    <w:rsid w:val="00C21D48"/>
    <w:rsid w:val="00C43586"/>
    <w:rsid w:val="00C71028"/>
    <w:rsid w:val="00C74E7D"/>
    <w:rsid w:val="00CB3D65"/>
    <w:rsid w:val="00CB6FE9"/>
    <w:rsid w:val="00CD06B2"/>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71D53"/>
    <w:rsid w:val="00D915F6"/>
    <w:rsid w:val="00DA0001"/>
    <w:rsid w:val="00DA1BF1"/>
    <w:rsid w:val="00DA54A5"/>
    <w:rsid w:val="00DA78A7"/>
    <w:rsid w:val="00DD2C7B"/>
    <w:rsid w:val="00DD4DD0"/>
    <w:rsid w:val="00DE12B0"/>
    <w:rsid w:val="00DE76D6"/>
    <w:rsid w:val="00DF4D4F"/>
    <w:rsid w:val="00DF6995"/>
    <w:rsid w:val="00DF709A"/>
    <w:rsid w:val="00E02D64"/>
    <w:rsid w:val="00E1225F"/>
    <w:rsid w:val="00E15275"/>
    <w:rsid w:val="00E16B6B"/>
    <w:rsid w:val="00E219DC"/>
    <w:rsid w:val="00E25E01"/>
    <w:rsid w:val="00E2747D"/>
    <w:rsid w:val="00E33D95"/>
    <w:rsid w:val="00E43026"/>
    <w:rsid w:val="00E517ED"/>
    <w:rsid w:val="00E9014F"/>
    <w:rsid w:val="00E939FA"/>
    <w:rsid w:val="00EB7D4E"/>
    <w:rsid w:val="00EC537C"/>
    <w:rsid w:val="00EE42A7"/>
    <w:rsid w:val="00F013A9"/>
    <w:rsid w:val="00F2343E"/>
    <w:rsid w:val="00F46B35"/>
    <w:rsid w:val="00F60008"/>
    <w:rsid w:val="00F7393E"/>
    <w:rsid w:val="00F77C3D"/>
    <w:rsid w:val="00F80417"/>
    <w:rsid w:val="00F9253D"/>
    <w:rsid w:val="00FE1FB5"/>
    <w:rsid w:val="00FE35FC"/>
    <w:rsid w:val="00FE4C7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oe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41</Pages>
  <Words>12727</Words>
  <Characters>68726</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81291</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6</cp:revision>
  <cp:lastPrinted>2018-08-09T18:25:00Z</cp:lastPrinted>
  <dcterms:created xsi:type="dcterms:W3CDTF">2020-02-27T12:35:00Z</dcterms:created>
  <dcterms:modified xsi:type="dcterms:W3CDTF">2020-02-27T13:50:00Z</dcterms:modified>
</cp:coreProperties>
</file>