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B2" w:rsidRPr="000E05B2" w:rsidRDefault="000E05B2" w:rsidP="000E05B2">
      <w:pPr>
        <w:jc w:val="center"/>
        <w:rPr>
          <w:b/>
          <w:bCs/>
          <w:sz w:val="24"/>
          <w:szCs w:val="24"/>
          <w:lang w:bidi="pt-BR"/>
        </w:rPr>
      </w:pPr>
      <w:r w:rsidRPr="000E05B2">
        <w:rPr>
          <w:b/>
          <w:bCs/>
          <w:sz w:val="24"/>
          <w:szCs w:val="24"/>
          <w:lang w:bidi="pt-BR"/>
        </w:rPr>
        <w:t>EDITAL</w:t>
      </w:r>
    </w:p>
    <w:p w:rsidR="000E05B2" w:rsidRPr="000E05B2" w:rsidRDefault="000E05B2" w:rsidP="000E05B2">
      <w:pPr>
        <w:rPr>
          <w:bCs/>
          <w:sz w:val="24"/>
          <w:szCs w:val="24"/>
          <w:lang w:bidi="pt-BR"/>
        </w:rPr>
      </w:pPr>
    </w:p>
    <w:p w:rsidR="000E05B2" w:rsidRPr="00AC11A6" w:rsidRDefault="000E05B2" w:rsidP="00AC11A6">
      <w:pPr>
        <w:jc w:val="center"/>
        <w:rPr>
          <w:b/>
          <w:bCs/>
          <w:sz w:val="24"/>
          <w:szCs w:val="24"/>
          <w:lang w:bidi="pt-BR"/>
        </w:rPr>
      </w:pPr>
      <w:r w:rsidRPr="00AC11A6">
        <w:rPr>
          <w:b/>
          <w:bCs/>
          <w:sz w:val="24"/>
          <w:szCs w:val="24"/>
          <w:lang w:bidi="pt-BR"/>
        </w:rPr>
        <w:t xml:space="preserve">CONCORRÊNCIA </w:t>
      </w:r>
      <w:r w:rsidR="005D1AB3" w:rsidRPr="00AC11A6">
        <w:rPr>
          <w:b/>
          <w:bCs/>
          <w:sz w:val="24"/>
          <w:szCs w:val="24"/>
          <w:lang w:bidi="pt-BR"/>
        </w:rPr>
        <w:t>Nº 0</w:t>
      </w:r>
      <w:r w:rsidR="00EA2034" w:rsidRPr="00AC11A6">
        <w:rPr>
          <w:b/>
          <w:bCs/>
          <w:sz w:val="24"/>
          <w:szCs w:val="24"/>
          <w:lang w:bidi="pt-BR"/>
        </w:rPr>
        <w:t>4</w:t>
      </w:r>
      <w:r w:rsidR="005D1AB3" w:rsidRPr="00AC11A6">
        <w:rPr>
          <w:b/>
          <w:bCs/>
          <w:sz w:val="24"/>
          <w:szCs w:val="24"/>
          <w:lang w:bidi="pt-BR"/>
        </w:rPr>
        <w:t>/20</w:t>
      </w:r>
      <w:r w:rsidR="004B7E8F" w:rsidRPr="00AC11A6">
        <w:rPr>
          <w:b/>
          <w:bCs/>
          <w:sz w:val="24"/>
          <w:szCs w:val="24"/>
          <w:lang w:bidi="pt-BR"/>
        </w:rPr>
        <w:t>19</w:t>
      </w:r>
      <w:r w:rsidRPr="00AC11A6">
        <w:rPr>
          <w:b/>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jc w:val="center"/>
        <w:rPr>
          <w:b/>
          <w:bCs/>
          <w:sz w:val="24"/>
          <w:szCs w:val="24"/>
          <w:lang w:bidi="pt-BR"/>
        </w:rPr>
      </w:pPr>
      <w:r w:rsidRPr="000E05B2">
        <w:rPr>
          <w:b/>
          <w:bCs/>
          <w:sz w:val="24"/>
          <w:szCs w:val="24"/>
          <w:lang w:bidi="pt-BR"/>
        </w:rPr>
        <w:t>PREÂMBULO</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Processo de licitação </w:t>
      </w:r>
      <w:r w:rsidR="001A06A2">
        <w:rPr>
          <w:bCs/>
          <w:sz w:val="24"/>
          <w:szCs w:val="24"/>
          <w:lang w:bidi="pt-BR"/>
        </w:rPr>
        <w:t xml:space="preserve">nº </w:t>
      </w:r>
      <w:r w:rsidR="00EA2034">
        <w:rPr>
          <w:bCs/>
          <w:sz w:val="24"/>
          <w:szCs w:val="24"/>
          <w:lang w:bidi="pt-BR"/>
        </w:rPr>
        <w:t>577</w:t>
      </w:r>
      <w:r w:rsidR="001A06A2">
        <w:rPr>
          <w:bCs/>
          <w:sz w:val="24"/>
          <w:szCs w:val="24"/>
          <w:lang w:bidi="pt-BR"/>
        </w:rPr>
        <w:t>/2019</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Interessado: </w:t>
      </w:r>
      <w:r w:rsidR="005D1AB3">
        <w:rPr>
          <w:bCs/>
          <w:sz w:val="24"/>
          <w:szCs w:val="24"/>
          <w:lang w:bidi="pt-BR"/>
        </w:rPr>
        <w:t>Secretaria Municipal d</w:t>
      </w:r>
      <w:r w:rsidR="00EA2034">
        <w:rPr>
          <w:bCs/>
          <w:sz w:val="24"/>
          <w:szCs w:val="24"/>
          <w:lang w:bidi="pt-BR"/>
        </w:rPr>
        <w:t>o Desenvolvimento Econômico e Sustentável</w:t>
      </w:r>
    </w:p>
    <w:p w:rsidR="000E05B2" w:rsidRPr="000E05B2" w:rsidRDefault="000E05B2" w:rsidP="000E05B2">
      <w:pPr>
        <w:rPr>
          <w:bCs/>
          <w:sz w:val="24"/>
          <w:szCs w:val="24"/>
          <w:lang w:bidi="pt-BR"/>
        </w:rPr>
      </w:pPr>
    </w:p>
    <w:p w:rsidR="000E05B2" w:rsidRPr="000E05B2" w:rsidRDefault="000E05B2" w:rsidP="00AC11A6">
      <w:pPr>
        <w:jc w:val="center"/>
        <w:rPr>
          <w:bCs/>
          <w:sz w:val="24"/>
          <w:szCs w:val="24"/>
          <w:lang w:bidi="pt-BR"/>
        </w:rPr>
      </w:pPr>
    </w:p>
    <w:p w:rsidR="000E05B2" w:rsidRPr="000E05B2" w:rsidRDefault="000E05B2" w:rsidP="00AC11A6">
      <w:pPr>
        <w:jc w:val="center"/>
        <w:rPr>
          <w:bCs/>
          <w:sz w:val="24"/>
          <w:szCs w:val="24"/>
          <w:lang w:bidi="pt-BR"/>
        </w:rPr>
      </w:pPr>
      <w:r w:rsidRPr="000E05B2">
        <w:rPr>
          <w:bCs/>
          <w:sz w:val="24"/>
          <w:szCs w:val="24"/>
          <w:lang w:bidi="pt-BR"/>
        </w:rPr>
        <w:t xml:space="preserve">Referência: Concorrência </w:t>
      </w:r>
      <w:r w:rsidR="00EA2034">
        <w:rPr>
          <w:bCs/>
          <w:sz w:val="24"/>
          <w:szCs w:val="24"/>
          <w:lang w:bidi="pt-BR"/>
        </w:rPr>
        <w:t>nº 04</w:t>
      </w:r>
      <w:r w:rsidR="005D1AB3">
        <w:rPr>
          <w:bCs/>
          <w:sz w:val="24"/>
          <w:szCs w:val="24"/>
          <w:lang w:bidi="pt-BR"/>
        </w:rPr>
        <w:t>/2019</w:t>
      </w:r>
      <w:r w:rsidRPr="000E05B2">
        <w:rPr>
          <w:bCs/>
          <w:sz w:val="24"/>
          <w:szCs w:val="24"/>
          <w:lang w:bidi="pt-BR"/>
        </w:rPr>
        <w:t>.</w:t>
      </w:r>
    </w:p>
    <w:p w:rsidR="000E05B2" w:rsidRPr="000E05B2" w:rsidRDefault="000E05B2" w:rsidP="00AC11A6">
      <w:pPr>
        <w:jc w:val="center"/>
        <w:rPr>
          <w:bCs/>
          <w:sz w:val="24"/>
          <w:szCs w:val="24"/>
          <w:lang w:bidi="pt-BR"/>
        </w:rPr>
      </w:pPr>
    </w:p>
    <w:p w:rsidR="000E05B2" w:rsidRPr="000E05B2" w:rsidRDefault="000E05B2" w:rsidP="000E05B2">
      <w:pPr>
        <w:rPr>
          <w:bCs/>
          <w:sz w:val="24"/>
          <w:szCs w:val="24"/>
          <w:lang w:bidi="pt-BR"/>
        </w:rPr>
      </w:pPr>
    </w:p>
    <w:p w:rsidR="000F7AAC" w:rsidRDefault="000E05B2" w:rsidP="00806515">
      <w:pPr>
        <w:jc w:val="both"/>
        <w:rPr>
          <w:bCs/>
          <w:sz w:val="24"/>
          <w:szCs w:val="24"/>
          <w:lang w:bidi="pt-BR"/>
        </w:rPr>
      </w:pPr>
      <w:r w:rsidRPr="000E05B2">
        <w:rPr>
          <w:bCs/>
          <w:sz w:val="24"/>
          <w:szCs w:val="24"/>
          <w:lang w:bidi="pt-BR"/>
        </w:rPr>
        <w:t xml:space="preserve">Objeto: </w:t>
      </w:r>
      <w:r w:rsidR="000F7AAC">
        <w:rPr>
          <w:bCs/>
          <w:sz w:val="24"/>
          <w:szCs w:val="24"/>
          <w:lang w:bidi="pt-BR"/>
        </w:rPr>
        <w:t xml:space="preserve">Concessão </w:t>
      </w:r>
      <w:r w:rsidR="001A5A0E">
        <w:rPr>
          <w:bCs/>
          <w:sz w:val="24"/>
          <w:szCs w:val="24"/>
          <w:lang w:bidi="pt-BR"/>
        </w:rPr>
        <w:t>onerosa</w:t>
      </w:r>
      <w:r w:rsidR="000F7AAC">
        <w:rPr>
          <w:bCs/>
          <w:sz w:val="24"/>
          <w:szCs w:val="24"/>
          <w:lang w:bidi="pt-BR"/>
        </w:rPr>
        <w:t xml:space="preserve"> de uso de áreas físicas</w:t>
      </w:r>
      <w:r w:rsidR="00EA2034">
        <w:rPr>
          <w:bCs/>
          <w:sz w:val="24"/>
          <w:szCs w:val="24"/>
          <w:lang w:bidi="pt-BR"/>
        </w:rPr>
        <w:t>, da Lanchonete da Rodoviária e Espaço anexo a lanchonete – Rua Guilherme Krauter, 421 – Centro – cujas especificações de medidas estão constantes do anexo I do termo de referência, pelo prazo 02 (dois) anos.</w:t>
      </w:r>
    </w:p>
    <w:p w:rsidR="00AC11A6" w:rsidRDefault="00AC11A6"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Tipo de Licitação: maior oferta, conforme inciso II do art. 15 da Lei Federal nº. 8.987, de 13 de fevereiro de 1995.</w:t>
      </w:r>
      <w:r w:rsidR="00374E78">
        <w:rPr>
          <w:bCs/>
          <w:sz w:val="24"/>
          <w:szCs w:val="24"/>
          <w:lang w:bidi="pt-BR"/>
        </w:rPr>
        <w:t xml:space="preserve"> Lei Municipal nº 3.134/2019.</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Regime de execução: outorga de concessão, empreitada integral.</w:t>
      </w:r>
    </w:p>
    <w:p w:rsidR="000E05B2" w:rsidRPr="000E05B2" w:rsidRDefault="000E05B2" w:rsidP="000E05B2">
      <w:pPr>
        <w:rPr>
          <w:bCs/>
          <w:sz w:val="24"/>
          <w:szCs w:val="24"/>
          <w:lang w:bidi="pt-BR"/>
        </w:rPr>
      </w:pPr>
    </w:p>
    <w:p w:rsidR="000E05B2" w:rsidRPr="000E05B2" w:rsidRDefault="000E05B2" w:rsidP="00567AEE">
      <w:pPr>
        <w:jc w:val="both"/>
        <w:rPr>
          <w:bCs/>
          <w:sz w:val="24"/>
          <w:szCs w:val="24"/>
          <w:lang w:bidi="pt-BR"/>
        </w:rPr>
      </w:pPr>
      <w:r w:rsidRPr="000E05B2">
        <w:rPr>
          <w:bCs/>
          <w:sz w:val="24"/>
          <w:szCs w:val="24"/>
          <w:lang w:bidi="pt-BR"/>
        </w:rPr>
        <w:t xml:space="preserve">Data limite para apresentação dos envelopes de HABILITAÇÃO e PROPOSTA: </w:t>
      </w:r>
      <w:r w:rsidR="00F3539C">
        <w:rPr>
          <w:bCs/>
          <w:sz w:val="24"/>
          <w:szCs w:val="24"/>
          <w:lang w:bidi="pt-BR"/>
        </w:rPr>
        <w:t>11</w:t>
      </w:r>
      <w:r w:rsidRPr="000E05B2">
        <w:rPr>
          <w:bCs/>
          <w:sz w:val="24"/>
          <w:szCs w:val="24"/>
          <w:lang w:bidi="pt-BR"/>
        </w:rPr>
        <w:t xml:space="preserve"> de </w:t>
      </w:r>
      <w:r w:rsidR="0040432D">
        <w:rPr>
          <w:bCs/>
          <w:sz w:val="24"/>
          <w:szCs w:val="24"/>
          <w:lang w:bidi="pt-BR"/>
        </w:rPr>
        <w:t>Março</w:t>
      </w:r>
      <w:r w:rsidRPr="000E05B2">
        <w:rPr>
          <w:bCs/>
          <w:sz w:val="24"/>
          <w:szCs w:val="24"/>
          <w:lang w:bidi="pt-BR"/>
        </w:rPr>
        <w:t xml:space="preserve"> de 2.0</w:t>
      </w:r>
      <w:r w:rsidR="001A5A0E">
        <w:rPr>
          <w:bCs/>
          <w:sz w:val="24"/>
          <w:szCs w:val="24"/>
          <w:lang w:bidi="pt-BR"/>
        </w:rPr>
        <w:t>20</w:t>
      </w:r>
      <w:r w:rsidRPr="000E05B2">
        <w:rPr>
          <w:bCs/>
          <w:sz w:val="24"/>
          <w:szCs w:val="24"/>
          <w:lang w:bidi="pt-BR"/>
        </w:rPr>
        <w:t xml:space="preserve">, até às </w:t>
      </w:r>
      <w:r w:rsidR="0040432D">
        <w:rPr>
          <w:bCs/>
          <w:sz w:val="24"/>
          <w:szCs w:val="24"/>
          <w:lang w:bidi="pt-BR"/>
        </w:rPr>
        <w:t>09</w:t>
      </w:r>
      <w:r w:rsidR="00806515">
        <w:rPr>
          <w:bCs/>
          <w:sz w:val="24"/>
          <w:szCs w:val="24"/>
          <w:lang w:bidi="pt-BR"/>
        </w:rPr>
        <w:t>:</w:t>
      </w:r>
      <w:r w:rsidRPr="000E05B2">
        <w:rPr>
          <w:bCs/>
          <w:sz w:val="24"/>
          <w:szCs w:val="24"/>
          <w:lang w:bidi="pt-BR"/>
        </w:rPr>
        <w:t>00 horas.</w:t>
      </w:r>
    </w:p>
    <w:p w:rsidR="000E05B2" w:rsidRPr="000E05B2" w:rsidRDefault="000E05B2" w:rsidP="00567AEE">
      <w:pPr>
        <w:jc w:val="both"/>
        <w:rPr>
          <w:bCs/>
          <w:sz w:val="24"/>
          <w:szCs w:val="24"/>
          <w:lang w:bidi="pt-BR"/>
        </w:rPr>
      </w:pPr>
    </w:p>
    <w:p w:rsidR="000E05B2" w:rsidRPr="00422408" w:rsidRDefault="000E05B2" w:rsidP="0040432D">
      <w:pPr>
        <w:jc w:val="both"/>
        <w:rPr>
          <w:bCs/>
          <w:sz w:val="24"/>
          <w:szCs w:val="24"/>
          <w:lang w:bidi="pt-BR"/>
        </w:rPr>
      </w:pPr>
      <w:r w:rsidRPr="000E05B2">
        <w:rPr>
          <w:bCs/>
          <w:sz w:val="24"/>
          <w:szCs w:val="24"/>
          <w:lang w:bidi="pt-BR"/>
        </w:rPr>
        <w:t xml:space="preserve">Local para entrega dos envelopes e sessão pública: </w:t>
      </w:r>
      <w:r w:rsidR="00422408" w:rsidRPr="00422408">
        <w:rPr>
          <w:sz w:val="24"/>
          <w:szCs w:val="24"/>
        </w:rPr>
        <w:t xml:space="preserve">Departamento de </w:t>
      </w:r>
      <w:r w:rsidR="0040432D">
        <w:rPr>
          <w:sz w:val="24"/>
          <w:szCs w:val="24"/>
        </w:rPr>
        <w:t>Compras</w:t>
      </w:r>
      <w:r w:rsidR="00422408" w:rsidRPr="00422408">
        <w:rPr>
          <w:sz w:val="24"/>
          <w:szCs w:val="24"/>
        </w:rPr>
        <w:t xml:space="preserve"> da Prefeitura Municipal de Cordeirópolis, sito à Praça Francisco Orlando Stocco, nº 35, Centro, na cidade de Cordeirópolis/SP.</w:t>
      </w:r>
    </w:p>
    <w:p w:rsidR="000E05B2" w:rsidRPr="000E05B2" w:rsidRDefault="000E05B2" w:rsidP="0040432D">
      <w:pPr>
        <w:jc w:val="both"/>
        <w:rPr>
          <w:bCs/>
          <w:sz w:val="24"/>
          <w:szCs w:val="24"/>
          <w:lang w:bidi="pt-BR"/>
        </w:rPr>
      </w:pPr>
    </w:p>
    <w:p w:rsidR="000E05B2" w:rsidRPr="000E05B2" w:rsidRDefault="000E05B2" w:rsidP="00806515">
      <w:pPr>
        <w:jc w:val="both"/>
        <w:rPr>
          <w:bCs/>
          <w:sz w:val="24"/>
          <w:szCs w:val="24"/>
          <w:lang w:bidi="pt-BR"/>
        </w:rPr>
      </w:pPr>
      <w:r w:rsidRPr="000E05B2">
        <w:rPr>
          <w:bCs/>
          <w:sz w:val="24"/>
          <w:szCs w:val="24"/>
          <w:lang w:bidi="pt-BR"/>
        </w:rPr>
        <w:t>Fundamento Legal: Lei Federal nº. 8.666/1993, atualizada; LOM</w:t>
      </w:r>
      <w:r w:rsidR="00422408">
        <w:rPr>
          <w:bCs/>
          <w:sz w:val="24"/>
          <w:szCs w:val="24"/>
          <w:lang w:bidi="pt-BR"/>
        </w:rPr>
        <w:t>C</w:t>
      </w:r>
      <w:r w:rsidRPr="000E05B2">
        <w:rPr>
          <w:bCs/>
          <w:sz w:val="24"/>
          <w:szCs w:val="24"/>
          <w:lang w:bidi="pt-BR"/>
        </w:rPr>
        <w:t xml:space="preserve"> – Lei Orgânica do Município de </w:t>
      </w:r>
      <w:r>
        <w:rPr>
          <w:bCs/>
          <w:sz w:val="24"/>
          <w:szCs w:val="24"/>
          <w:lang w:bidi="pt-BR"/>
        </w:rPr>
        <w:t>Cordeirópolis</w:t>
      </w:r>
      <w:r w:rsidR="00374E78">
        <w:rPr>
          <w:bCs/>
          <w:sz w:val="24"/>
          <w:szCs w:val="24"/>
          <w:lang w:bidi="pt-BR"/>
        </w:rPr>
        <w:t>; Lei Municipal nº 3.134/2019</w:t>
      </w:r>
      <w:r w:rsidRPr="000E05B2">
        <w:rPr>
          <w:bCs/>
          <w:sz w:val="24"/>
          <w:szCs w:val="24"/>
          <w:lang w:bidi="pt-BR"/>
        </w:rPr>
        <w:t xml:space="preserve"> e normas gerais estabelecidas pela Lei Federal nº. 8.987/1995.</w:t>
      </w:r>
    </w:p>
    <w:p w:rsidR="000E05B2" w:rsidRPr="000E05B2" w:rsidRDefault="000E05B2" w:rsidP="000E05B2">
      <w:pPr>
        <w:rPr>
          <w:bCs/>
          <w:sz w:val="24"/>
          <w:szCs w:val="24"/>
          <w:lang w:bidi="pt-BR"/>
        </w:rPr>
      </w:pPr>
      <w:r w:rsidRPr="000E05B2">
        <w:rPr>
          <w:bCs/>
          <w:sz w:val="24"/>
          <w:szCs w:val="24"/>
          <w:lang w:bidi="pt-BR"/>
        </w:rPr>
        <w:t xml:space="preserve"> </w:t>
      </w:r>
    </w:p>
    <w:p w:rsidR="000E05B2" w:rsidRPr="000E05B2" w:rsidRDefault="000E05B2" w:rsidP="000E05B2">
      <w:pPr>
        <w:rPr>
          <w:bCs/>
          <w:sz w:val="24"/>
          <w:szCs w:val="24"/>
          <w:lang w:bidi="pt-BR"/>
        </w:rPr>
      </w:pPr>
      <w:r w:rsidRPr="000E05B2">
        <w:rPr>
          <w:bCs/>
          <w:sz w:val="24"/>
          <w:szCs w:val="24"/>
          <w:lang w:bidi="pt-BR"/>
        </w:rPr>
        <w:t xml:space="preserve">O MUNICÍPIO DE </w:t>
      </w:r>
      <w:r>
        <w:rPr>
          <w:bCs/>
          <w:sz w:val="24"/>
          <w:szCs w:val="24"/>
          <w:lang w:bidi="pt-BR"/>
        </w:rPr>
        <w:t>CORDEIRÓPOLIS</w:t>
      </w:r>
      <w:r w:rsidRPr="000E05B2">
        <w:rPr>
          <w:bCs/>
          <w:sz w:val="24"/>
          <w:szCs w:val="24"/>
          <w:lang w:bidi="pt-BR"/>
        </w:rPr>
        <w:t>, doravante denominada CONCEDENTE, torna público para conhecimento dos interessados que se encontra aberta n</w:t>
      </w:r>
      <w:r w:rsidR="00422408">
        <w:rPr>
          <w:bCs/>
          <w:sz w:val="24"/>
          <w:szCs w:val="24"/>
          <w:lang w:bidi="pt-BR"/>
        </w:rPr>
        <w:t>o</w:t>
      </w:r>
      <w:r w:rsidRPr="000E05B2">
        <w:rPr>
          <w:bCs/>
          <w:sz w:val="24"/>
          <w:szCs w:val="24"/>
          <w:lang w:bidi="pt-BR"/>
        </w:rPr>
        <w:t xml:space="preserve"> </w:t>
      </w:r>
      <w:r w:rsidR="00422408" w:rsidRPr="00422408">
        <w:rPr>
          <w:sz w:val="24"/>
          <w:szCs w:val="24"/>
        </w:rPr>
        <w:t>Departamento de Suprimentos da Prefeitura Municipal de Cordeirópolis, sito à Praça Francisco Orlando Stocco, nº 35, Centro, na cidade de Cordeirópolis/SP</w:t>
      </w:r>
      <w:r w:rsidRPr="000E05B2">
        <w:rPr>
          <w:bCs/>
          <w:sz w:val="24"/>
          <w:szCs w:val="24"/>
          <w:lang w:bidi="pt-BR"/>
        </w:rPr>
        <w:t>, licitação na modalidade CONCORRÊNCIA, que objetiva outorgar a terceiros o enunciado no item 01 deste Edital.</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 pasta, contendo o presente edital e seus respectivos anexos, está à disposição dos interessados para consulta e retirada no endereço eletrônico “www.</w:t>
      </w:r>
      <w:r w:rsidR="00422408">
        <w:rPr>
          <w:bCs/>
          <w:sz w:val="24"/>
          <w:szCs w:val="24"/>
          <w:lang w:bidi="pt-BR"/>
        </w:rPr>
        <w:t>cordeiro</w:t>
      </w:r>
      <w:r>
        <w:rPr>
          <w:bCs/>
          <w:sz w:val="24"/>
          <w:szCs w:val="24"/>
          <w:lang w:bidi="pt-BR"/>
        </w:rPr>
        <w:t>polis</w:t>
      </w:r>
      <w:r w:rsidRPr="000E05B2">
        <w:rPr>
          <w:bCs/>
          <w:sz w:val="24"/>
          <w:szCs w:val="24"/>
          <w:lang w:bidi="pt-BR"/>
        </w:rPr>
        <w:t>.sp.gov.br/licitacao”, podendo ta</w:t>
      </w:r>
      <w:r w:rsidR="005375F5">
        <w:rPr>
          <w:bCs/>
          <w:sz w:val="24"/>
          <w:szCs w:val="24"/>
          <w:lang w:bidi="pt-BR"/>
        </w:rPr>
        <w:t>mbém ser retirada diretamente no</w:t>
      </w:r>
      <w:r w:rsidRPr="000E05B2">
        <w:rPr>
          <w:bCs/>
          <w:sz w:val="24"/>
          <w:szCs w:val="24"/>
          <w:lang w:bidi="pt-BR"/>
        </w:rPr>
        <w:t xml:space="preserve"> </w:t>
      </w:r>
      <w:r w:rsidR="00422408" w:rsidRPr="00422408">
        <w:rPr>
          <w:sz w:val="24"/>
          <w:szCs w:val="24"/>
        </w:rPr>
        <w:t xml:space="preserve">Departamento de Suprimentos da Prefeitura Municipal de Cordeirópolis, sito à Praça Francisco Orlando Stocco, nº 35, Centro, na cidade de </w:t>
      </w:r>
      <w:r w:rsidR="00422408" w:rsidRPr="00422408">
        <w:rPr>
          <w:sz w:val="24"/>
          <w:szCs w:val="24"/>
        </w:rPr>
        <w:lastRenderedPageBreak/>
        <w:t>Cordeirópolis/SP</w:t>
      </w:r>
      <w:r w:rsidRPr="000E05B2">
        <w:rPr>
          <w:bCs/>
          <w:sz w:val="24"/>
          <w:szCs w:val="24"/>
          <w:lang w:bidi="pt-BR"/>
        </w:rPr>
        <w:t>, Centro, até o dia imediatamente anterior à data estabelecida para entrega dos envelopes resultantes da participação no certame.</w:t>
      </w:r>
    </w:p>
    <w:p w:rsidR="00422408" w:rsidRDefault="000E05B2" w:rsidP="00422408">
      <w:pPr>
        <w:jc w:val="both"/>
        <w:rPr>
          <w:bCs/>
          <w:sz w:val="24"/>
          <w:szCs w:val="24"/>
          <w:lang w:bidi="pt-BR"/>
        </w:rPr>
      </w:pPr>
      <w:r w:rsidRPr="000E05B2">
        <w:rPr>
          <w:bCs/>
          <w:sz w:val="24"/>
          <w:szCs w:val="24"/>
          <w:lang w:bidi="pt-BR"/>
        </w:rPr>
        <w:t xml:space="preserve">Integram este edital os anexos: </w:t>
      </w:r>
    </w:p>
    <w:p w:rsidR="000E05B2" w:rsidRPr="005137AE" w:rsidRDefault="000E05B2" w:rsidP="00422408">
      <w:pPr>
        <w:jc w:val="both"/>
        <w:rPr>
          <w:bCs/>
          <w:sz w:val="24"/>
          <w:szCs w:val="24"/>
          <w:lang w:bidi="pt-BR"/>
        </w:rPr>
      </w:pPr>
      <w:r w:rsidRPr="005137AE">
        <w:rPr>
          <w:bCs/>
          <w:sz w:val="24"/>
          <w:szCs w:val="24"/>
          <w:lang w:bidi="pt-BR"/>
        </w:rPr>
        <w:t>I</w:t>
      </w:r>
      <w:r w:rsidRPr="005137AE">
        <w:rPr>
          <w:bCs/>
          <w:sz w:val="24"/>
          <w:szCs w:val="24"/>
          <w:lang w:bidi="pt-BR"/>
        </w:rPr>
        <w:tab/>
        <w:t>Termo de Referência;</w:t>
      </w:r>
    </w:p>
    <w:p w:rsidR="004C56E0" w:rsidRPr="005137AE" w:rsidRDefault="004C56E0" w:rsidP="00422408">
      <w:pPr>
        <w:jc w:val="both"/>
        <w:rPr>
          <w:bCs/>
          <w:sz w:val="24"/>
          <w:szCs w:val="24"/>
          <w:lang w:bidi="pt-BR"/>
        </w:rPr>
      </w:pPr>
      <w:r w:rsidRPr="005137AE">
        <w:rPr>
          <w:bCs/>
          <w:sz w:val="24"/>
          <w:szCs w:val="24"/>
          <w:lang w:bidi="pt-BR"/>
        </w:rPr>
        <w:t>II</w:t>
      </w:r>
      <w:r w:rsidRPr="005137AE">
        <w:rPr>
          <w:bCs/>
          <w:sz w:val="24"/>
          <w:szCs w:val="24"/>
          <w:lang w:bidi="pt-BR"/>
        </w:rPr>
        <w:tab/>
        <w:t>Proposta Comercial (Modelo)</w:t>
      </w:r>
    </w:p>
    <w:p w:rsidR="000E05B2" w:rsidRPr="005137AE" w:rsidRDefault="000E05B2" w:rsidP="00422408">
      <w:pPr>
        <w:jc w:val="both"/>
        <w:rPr>
          <w:bCs/>
          <w:sz w:val="24"/>
          <w:szCs w:val="24"/>
          <w:lang w:bidi="pt-BR"/>
        </w:rPr>
      </w:pPr>
      <w:r w:rsidRPr="005137AE">
        <w:rPr>
          <w:bCs/>
          <w:sz w:val="24"/>
          <w:szCs w:val="24"/>
          <w:lang w:bidi="pt-BR"/>
        </w:rPr>
        <w:t>II</w:t>
      </w:r>
      <w:r w:rsidR="004C56E0" w:rsidRPr="005137AE">
        <w:rPr>
          <w:bCs/>
          <w:sz w:val="24"/>
          <w:szCs w:val="24"/>
          <w:lang w:bidi="pt-BR"/>
        </w:rPr>
        <w:t>I</w:t>
      </w:r>
      <w:r w:rsidRPr="005137AE">
        <w:rPr>
          <w:bCs/>
          <w:sz w:val="24"/>
          <w:szCs w:val="24"/>
          <w:lang w:bidi="pt-BR"/>
        </w:rPr>
        <w:tab/>
        <w:t>Minuta do contrato;</w:t>
      </w:r>
    </w:p>
    <w:p w:rsidR="00422408" w:rsidRPr="005137AE" w:rsidRDefault="000E05B2" w:rsidP="00422408">
      <w:pPr>
        <w:jc w:val="both"/>
        <w:rPr>
          <w:bCs/>
          <w:sz w:val="24"/>
          <w:szCs w:val="24"/>
          <w:lang w:bidi="pt-BR"/>
        </w:rPr>
      </w:pPr>
      <w:r w:rsidRPr="005137AE">
        <w:rPr>
          <w:bCs/>
          <w:sz w:val="24"/>
          <w:szCs w:val="24"/>
          <w:lang w:bidi="pt-BR"/>
        </w:rPr>
        <w:t>I</w:t>
      </w:r>
      <w:r w:rsidR="004C56E0" w:rsidRPr="005137AE">
        <w:rPr>
          <w:bCs/>
          <w:sz w:val="24"/>
          <w:szCs w:val="24"/>
          <w:lang w:bidi="pt-BR"/>
        </w:rPr>
        <w:t>V</w:t>
      </w:r>
      <w:r w:rsidRPr="005137AE">
        <w:rPr>
          <w:bCs/>
          <w:sz w:val="24"/>
          <w:szCs w:val="24"/>
          <w:lang w:bidi="pt-BR"/>
        </w:rPr>
        <w:tab/>
        <w:t xml:space="preserve">Modelo da declaração de situação regular perante o Ministério do Trabalho. </w:t>
      </w:r>
    </w:p>
    <w:p w:rsidR="000E05B2" w:rsidRPr="005137AE" w:rsidRDefault="000E05B2" w:rsidP="00422408">
      <w:pPr>
        <w:jc w:val="both"/>
        <w:rPr>
          <w:bCs/>
          <w:sz w:val="24"/>
          <w:szCs w:val="24"/>
          <w:lang w:bidi="pt-BR"/>
        </w:rPr>
      </w:pPr>
      <w:r w:rsidRPr="005137AE">
        <w:rPr>
          <w:bCs/>
          <w:sz w:val="24"/>
          <w:szCs w:val="24"/>
          <w:lang w:bidi="pt-BR"/>
        </w:rPr>
        <w:t>V</w:t>
      </w:r>
      <w:r w:rsidRPr="005137AE">
        <w:rPr>
          <w:bCs/>
          <w:sz w:val="24"/>
          <w:szCs w:val="24"/>
          <w:lang w:bidi="pt-BR"/>
        </w:rPr>
        <w:tab/>
        <w:t>Modelo da declaração da inexistência de fatos impeditivos;</w:t>
      </w:r>
    </w:p>
    <w:p w:rsidR="0009130C" w:rsidRPr="005137AE" w:rsidRDefault="0009130C" w:rsidP="00422408">
      <w:pPr>
        <w:jc w:val="both"/>
        <w:rPr>
          <w:bCs/>
          <w:sz w:val="24"/>
          <w:szCs w:val="24"/>
          <w:lang w:bidi="pt-BR"/>
        </w:rPr>
      </w:pPr>
      <w:r w:rsidRPr="005137AE">
        <w:rPr>
          <w:bCs/>
          <w:sz w:val="24"/>
          <w:szCs w:val="24"/>
          <w:lang w:bidi="pt-BR"/>
        </w:rPr>
        <w:t>V</w:t>
      </w:r>
      <w:r w:rsidR="004C56E0" w:rsidRPr="005137AE">
        <w:rPr>
          <w:bCs/>
          <w:sz w:val="24"/>
          <w:szCs w:val="24"/>
          <w:lang w:bidi="pt-BR"/>
        </w:rPr>
        <w:t>I</w:t>
      </w:r>
      <w:r w:rsidRPr="005137AE">
        <w:rPr>
          <w:bCs/>
          <w:sz w:val="24"/>
          <w:szCs w:val="24"/>
          <w:lang w:bidi="pt-BR"/>
        </w:rPr>
        <w:tab/>
      </w:r>
      <w:r w:rsidR="005375F5" w:rsidRPr="005137AE">
        <w:rPr>
          <w:bCs/>
          <w:sz w:val="24"/>
          <w:szCs w:val="24"/>
          <w:lang w:bidi="pt-BR"/>
        </w:rPr>
        <w:t>Termo de Ciência e Notificação</w:t>
      </w:r>
    </w:p>
    <w:p w:rsidR="00422408" w:rsidRPr="005137AE" w:rsidRDefault="000E05B2" w:rsidP="00422408">
      <w:pPr>
        <w:jc w:val="both"/>
        <w:rPr>
          <w:bCs/>
          <w:sz w:val="24"/>
          <w:szCs w:val="24"/>
          <w:lang w:bidi="pt-BR"/>
        </w:rPr>
      </w:pPr>
      <w:r w:rsidRPr="005137AE">
        <w:rPr>
          <w:bCs/>
          <w:sz w:val="24"/>
          <w:szCs w:val="24"/>
          <w:lang w:bidi="pt-BR"/>
        </w:rPr>
        <w:t>V</w:t>
      </w:r>
      <w:r w:rsidR="0009130C" w:rsidRPr="005137AE">
        <w:rPr>
          <w:bCs/>
          <w:sz w:val="24"/>
          <w:szCs w:val="24"/>
          <w:lang w:bidi="pt-BR"/>
        </w:rPr>
        <w:t>I</w:t>
      </w:r>
      <w:r w:rsidR="004C56E0" w:rsidRPr="005137AE">
        <w:rPr>
          <w:bCs/>
          <w:sz w:val="24"/>
          <w:szCs w:val="24"/>
          <w:lang w:bidi="pt-BR"/>
        </w:rPr>
        <w:t>I</w:t>
      </w:r>
      <w:r w:rsidRPr="005137AE">
        <w:rPr>
          <w:bCs/>
          <w:sz w:val="24"/>
          <w:szCs w:val="24"/>
          <w:lang w:bidi="pt-BR"/>
        </w:rPr>
        <w:tab/>
      </w:r>
      <w:r w:rsidR="005375F5" w:rsidRPr="005137AE">
        <w:rPr>
          <w:bCs/>
          <w:sz w:val="24"/>
          <w:szCs w:val="24"/>
          <w:lang w:bidi="pt-BR"/>
        </w:rPr>
        <w:t xml:space="preserve">Lei Municipal n°. </w:t>
      </w:r>
      <w:r w:rsidR="005137AE" w:rsidRPr="005137AE">
        <w:rPr>
          <w:bCs/>
          <w:sz w:val="24"/>
          <w:szCs w:val="24"/>
          <w:lang w:bidi="pt-BR"/>
        </w:rPr>
        <w:t>3134/2019</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01.</w:t>
      </w:r>
      <w:r w:rsidRPr="000E05B2">
        <w:rPr>
          <w:bCs/>
          <w:sz w:val="24"/>
          <w:szCs w:val="24"/>
          <w:lang w:bidi="pt-BR"/>
        </w:rPr>
        <w:tab/>
        <w:t>OBJETO</w:t>
      </w:r>
    </w:p>
    <w:p w:rsidR="000E05B2" w:rsidRPr="000E05B2" w:rsidRDefault="000F7AAC" w:rsidP="00422408">
      <w:pPr>
        <w:jc w:val="both"/>
        <w:rPr>
          <w:bCs/>
          <w:sz w:val="24"/>
          <w:szCs w:val="24"/>
          <w:lang w:bidi="pt-BR"/>
        </w:rPr>
      </w:pPr>
      <w:r>
        <w:rPr>
          <w:bCs/>
          <w:sz w:val="24"/>
          <w:szCs w:val="24"/>
          <w:lang w:bidi="pt-BR"/>
        </w:rPr>
        <w:t xml:space="preserve">Concessão </w:t>
      </w:r>
      <w:r w:rsidR="001A5A0E">
        <w:rPr>
          <w:bCs/>
          <w:sz w:val="24"/>
          <w:szCs w:val="24"/>
          <w:lang w:bidi="pt-BR"/>
        </w:rPr>
        <w:t>onerosa</w:t>
      </w:r>
      <w:r>
        <w:rPr>
          <w:bCs/>
          <w:sz w:val="24"/>
          <w:szCs w:val="24"/>
          <w:lang w:bidi="pt-BR"/>
        </w:rPr>
        <w:t xml:space="preserve"> de uso de áreas físicas para exploração comercial do serviço de bar e lanchonete </w:t>
      </w:r>
      <w:r w:rsidR="005375F5">
        <w:rPr>
          <w:bCs/>
          <w:sz w:val="24"/>
          <w:szCs w:val="24"/>
          <w:lang w:bidi="pt-BR"/>
        </w:rPr>
        <w:t>da Rodoviária de e Espaço anexo a lanchonete – Rua Guilherme Krauter, 421 – Centro – cujas especificações de medidas estão constantes do anexo I do termo de referência, pelo prazo 02 (dois) anos.</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02.</w:t>
      </w:r>
      <w:r w:rsidRPr="000E05B2">
        <w:rPr>
          <w:bCs/>
          <w:sz w:val="24"/>
          <w:szCs w:val="24"/>
          <w:lang w:bidi="pt-BR"/>
        </w:rPr>
        <w:tab/>
        <w:t>CONDIÇÕES DE EXECUÇÃO DO OBJETO</w:t>
      </w:r>
    </w:p>
    <w:p w:rsidR="000E05B2" w:rsidRPr="000E05B2" w:rsidRDefault="000E05B2" w:rsidP="00422408">
      <w:pPr>
        <w:jc w:val="both"/>
        <w:rPr>
          <w:bCs/>
          <w:sz w:val="24"/>
          <w:szCs w:val="24"/>
          <w:lang w:bidi="pt-BR"/>
        </w:rPr>
      </w:pPr>
      <w:r w:rsidRPr="000E05B2">
        <w:rPr>
          <w:bCs/>
          <w:sz w:val="24"/>
          <w:szCs w:val="24"/>
          <w:lang w:bidi="pt-BR"/>
        </w:rPr>
        <w:t>Os serviços objeto da concessão deverão ser prestados com fiel observância das normas e condições inseridas no</w:t>
      </w:r>
      <w:r w:rsidR="000F7AAC">
        <w:rPr>
          <w:bCs/>
          <w:sz w:val="24"/>
          <w:szCs w:val="24"/>
          <w:lang w:bidi="pt-BR"/>
        </w:rPr>
        <w:t>s</w:t>
      </w:r>
      <w:r w:rsidRPr="000E05B2">
        <w:rPr>
          <w:bCs/>
          <w:sz w:val="24"/>
          <w:szCs w:val="24"/>
          <w:lang w:bidi="pt-BR"/>
        </w:rPr>
        <w:t xml:space="preserve"> Termo</w:t>
      </w:r>
      <w:r w:rsidR="000F7AAC">
        <w:rPr>
          <w:bCs/>
          <w:sz w:val="24"/>
          <w:szCs w:val="24"/>
          <w:lang w:bidi="pt-BR"/>
        </w:rPr>
        <w:t>s</w:t>
      </w:r>
      <w:r w:rsidRPr="000E05B2">
        <w:rPr>
          <w:bCs/>
          <w:sz w:val="24"/>
          <w:szCs w:val="24"/>
          <w:lang w:bidi="pt-BR"/>
        </w:rPr>
        <w:t xml:space="preserve"> de Referência – Anexo I deste Edital.</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03.</w:t>
      </w:r>
      <w:r w:rsidRPr="000E05B2">
        <w:rPr>
          <w:bCs/>
          <w:sz w:val="24"/>
          <w:szCs w:val="24"/>
          <w:lang w:bidi="pt-BR"/>
        </w:rPr>
        <w:tab/>
        <w:t>PRAZOS</w:t>
      </w:r>
    </w:p>
    <w:p w:rsidR="000E05B2" w:rsidRPr="000E05B2" w:rsidRDefault="000E05B2" w:rsidP="00422408">
      <w:pPr>
        <w:jc w:val="both"/>
        <w:rPr>
          <w:bCs/>
          <w:sz w:val="24"/>
          <w:szCs w:val="24"/>
          <w:lang w:bidi="pt-BR"/>
        </w:rPr>
      </w:pPr>
      <w:r w:rsidRPr="000E05B2">
        <w:rPr>
          <w:bCs/>
          <w:sz w:val="24"/>
          <w:szCs w:val="24"/>
          <w:lang w:bidi="pt-BR"/>
        </w:rPr>
        <w:t xml:space="preserve">Na contagem dos prazos estabelecidos neste edital e contrato, excluir-se-á o dia do início e incluir-se-á o dia do vencimento, e considerar-se-ão os dias consecutivos, exceto quando for explicitamente disposto em contrário. O prazo de vencimento será prorrogado automaticamente para o primeiro dia útil seguinte, se cair em dia sem expediente na Prefeitura Municipal de </w:t>
      </w:r>
      <w:r>
        <w:rPr>
          <w:bCs/>
          <w:sz w:val="24"/>
          <w:szCs w:val="24"/>
          <w:lang w:bidi="pt-BR"/>
        </w:rPr>
        <w:t>Cordeirópolis</w:t>
      </w:r>
      <w:r w:rsidRPr="000E05B2">
        <w:rPr>
          <w:bCs/>
          <w:sz w:val="24"/>
          <w:szCs w:val="24"/>
          <w:lang w:bidi="pt-BR"/>
        </w:rPr>
        <w:t>.</w:t>
      </w:r>
    </w:p>
    <w:p w:rsidR="000E05B2" w:rsidRPr="000E05B2" w:rsidRDefault="000E05B2" w:rsidP="00422408">
      <w:pPr>
        <w:jc w:val="both"/>
        <w:rPr>
          <w:bCs/>
          <w:sz w:val="24"/>
          <w:szCs w:val="24"/>
          <w:lang w:bidi="pt-BR"/>
        </w:rPr>
      </w:pPr>
      <w:r w:rsidRPr="000E05B2">
        <w:rPr>
          <w:bCs/>
          <w:sz w:val="24"/>
          <w:szCs w:val="24"/>
          <w:lang w:bidi="pt-BR"/>
        </w:rPr>
        <w:tab/>
        <w:t>O prazo de validade da proposta será de 60 (sessenta) dias, contados da data de sua apresentação.</w:t>
      </w:r>
    </w:p>
    <w:p w:rsidR="000E05B2" w:rsidRPr="000E05B2" w:rsidRDefault="000E05B2" w:rsidP="00422408">
      <w:pPr>
        <w:jc w:val="both"/>
        <w:rPr>
          <w:bCs/>
          <w:sz w:val="24"/>
          <w:szCs w:val="24"/>
          <w:lang w:bidi="pt-BR"/>
        </w:rPr>
      </w:pPr>
      <w:r w:rsidRPr="000E05B2">
        <w:rPr>
          <w:bCs/>
          <w:sz w:val="24"/>
          <w:szCs w:val="24"/>
          <w:lang w:bidi="pt-BR"/>
        </w:rPr>
        <w:tab/>
        <w:t xml:space="preserve">O prazo de vigência da concessão será de </w:t>
      </w:r>
      <w:r w:rsidR="00422408" w:rsidRPr="008D0A1D">
        <w:rPr>
          <w:bCs/>
          <w:sz w:val="24"/>
          <w:szCs w:val="24"/>
          <w:lang w:bidi="pt-BR"/>
        </w:rPr>
        <w:t>0</w:t>
      </w:r>
      <w:r w:rsidR="001A5A0E">
        <w:rPr>
          <w:bCs/>
          <w:sz w:val="24"/>
          <w:szCs w:val="24"/>
          <w:lang w:bidi="pt-BR"/>
        </w:rPr>
        <w:t>2</w:t>
      </w:r>
      <w:r w:rsidRPr="008D0A1D">
        <w:rPr>
          <w:bCs/>
          <w:sz w:val="24"/>
          <w:szCs w:val="24"/>
          <w:lang w:bidi="pt-BR"/>
        </w:rPr>
        <w:t xml:space="preserve"> (</w:t>
      </w:r>
      <w:r w:rsidR="001A5A0E">
        <w:rPr>
          <w:bCs/>
          <w:sz w:val="24"/>
          <w:szCs w:val="24"/>
          <w:lang w:bidi="pt-BR"/>
        </w:rPr>
        <w:t>dois</w:t>
      </w:r>
      <w:r w:rsidRPr="008D0A1D">
        <w:rPr>
          <w:bCs/>
          <w:sz w:val="24"/>
          <w:szCs w:val="24"/>
          <w:lang w:bidi="pt-BR"/>
        </w:rPr>
        <w:t>) ano</w:t>
      </w:r>
      <w:r w:rsidR="00422408" w:rsidRPr="008D0A1D">
        <w:rPr>
          <w:bCs/>
          <w:sz w:val="24"/>
          <w:szCs w:val="24"/>
          <w:lang w:bidi="pt-BR"/>
        </w:rPr>
        <w:t>s</w:t>
      </w:r>
      <w:r w:rsidRPr="000E05B2">
        <w:rPr>
          <w:bCs/>
          <w:sz w:val="24"/>
          <w:szCs w:val="24"/>
          <w:lang w:bidi="pt-BR"/>
        </w:rPr>
        <w:t xml:space="preserve">, podendo ser prorrogável por </w:t>
      </w:r>
      <w:r w:rsidR="008D0A1D">
        <w:rPr>
          <w:bCs/>
          <w:sz w:val="24"/>
          <w:szCs w:val="24"/>
          <w:lang w:bidi="pt-BR"/>
        </w:rPr>
        <w:t>igual período</w:t>
      </w:r>
      <w:r w:rsidRPr="000E05B2">
        <w:rPr>
          <w:bCs/>
          <w:sz w:val="24"/>
          <w:szCs w:val="24"/>
          <w:lang w:bidi="pt-BR"/>
        </w:rPr>
        <w:t>, e terá início a partir da assinatura do Contrato de concessão.</w:t>
      </w:r>
    </w:p>
    <w:p w:rsidR="000E05B2" w:rsidRPr="000E05B2" w:rsidRDefault="000E05B2" w:rsidP="00422408">
      <w:pPr>
        <w:jc w:val="both"/>
        <w:rPr>
          <w:bCs/>
          <w:sz w:val="24"/>
          <w:szCs w:val="24"/>
          <w:lang w:bidi="pt-BR"/>
        </w:rPr>
      </w:pPr>
      <w:r w:rsidRPr="000E05B2">
        <w:rPr>
          <w:bCs/>
          <w:sz w:val="24"/>
          <w:szCs w:val="24"/>
          <w:lang w:bidi="pt-BR"/>
        </w:rPr>
        <w:tab/>
        <w:t>Os demais prazos deverão atender ao disposto no Anexo I deste Edital – Termo</w:t>
      </w:r>
      <w:r w:rsidR="000F7AAC">
        <w:rPr>
          <w:bCs/>
          <w:sz w:val="24"/>
          <w:szCs w:val="24"/>
          <w:lang w:bidi="pt-BR"/>
        </w:rPr>
        <w:t>s</w:t>
      </w:r>
      <w:r w:rsidRPr="000E05B2">
        <w:rPr>
          <w:bCs/>
          <w:sz w:val="24"/>
          <w:szCs w:val="24"/>
          <w:lang w:bidi="pt-BR"/>
        </w:rPr>
        <w:t xml:space="preserve"> de Referência</w:t>
      </w:r>
      <w:r w:rsidR="008D0A1D">
        <w:rPr>
          <w:bCs/>
          <w:sz w:val="24"/>
          <w:szCs w:val="24"/>
          <w:lang w:bidi="pt-BR"/>
        </w:rPr>
        <w:t>.</w:t>
      </w:r>
    </w:p>
    <w:p w:rsidR="000E05B2" w:rsidRPr="000E05B2" w:rsidRDefault="000E05B2" w:rsidP="00422408">
      <w:pPr>
        <w:jc w:val="both"/>
        <w:rPr>
          <w:bCs/>
          <w:sz w:val="24"/>
          <w:szCs w:val="24"/>
          <w:lang w:bidi="pt-BR"/>
        </w:rPr>
      </w:pPr>
      <w:r w:rsidRPr="000E05B2">
        <w:rPr>
          <w:bCs/>
          <w:sz w:val="24"/>
          <w:szCs w:val="24"/>
          <w:lang w:bidi="pt-BR"/>
        </w:rPr>
        <w:tab/>
        <w:t>Em havendo prorrogação da concessão o valor pago mensalmente será reajustado utilizando do índice do IPCA-E.</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04.</w:t>
      </w:r>
      <w:r w:rsidRPr="000E05B2">
        <w:rPr>
          <w:bCs/>
          <w:sz w:val="24"/>
          <w:szCs w:val="24"/>
          <w:lang w:bidi="pt-BR"/>
        </w:rPr>
        <w:tab/>
        <w:t>INVESTIMENTOS</w:t>
      </w:r>
    </w:p>
    <w:p w:rsidR="000E05B2" w:rsidRPr="000E05B2" w:rsidRDefault="000E05B2" w:rsidP="00422408">
      <w:pPr>
        <w:jc w:val="both"/>
        <w:rPr>
          <w:bCs/>
          <w:sz w:val="24"/>
          <w:szCs w:val="24"/>
          <w:lang w:bidi="pt-BR"/>
        </w:rPr>
      </w:pPr>
      <w:r w:rsidRPr="000E05B2">
        <w:rPr>
          <w:bCs/>
          <w:sz w:val="24"/>
          <w:szCs w:val="24"/>
          <w:lang w:bidi="pt-BR"/>
        </w:rPr>
        <w:t>Para prestar os serviços, a CONCESSIONÁRIA deverá efetuar os investimentos necessários para consecução do objeto da presente licitação, que abrangerão no mínimo:</w:t>
      </w:r>
    </w:p>
    <w:p w:rsidR="000E05B2" w:rsidRPr="000E05B2" w:rsidRDefault="000E05B2" w:rsidP="00422408">
      <w:pPr>
        <w:jc w:val="both"/>
        <w:rPr>
          <w:bCs/>
          <w:sz w:val="24"/>
          <w:szCs w:val="24"/>
          <w:lang w:bidi="pt-BR"/>
        </w:rPr>
      </w:pPr>
      <w:r w:rsidRPr="000E05B2">
        <w:rPr>
          <w:bCs/>
          <w:sz w:val="24"/>
          <w:szCs w:val="24"/>
          <w:lang w:bidi="pt-BR"/>
        </w:rPr>
        <w:t>a)</w:t>
      </w:r>
      <w:r w:rsidRPr="000E05B2">
        <w:rPr>
          <w:bCs/>
          <w:sz w:val="24"/>
          <w:szCs w:val="24"/>
          <w:lang w:bidi="pt-BR"/>
        </w:rPr>
        <w:tab/>
        <w:t>Aquisição ou locação de máquinas e equipamentos;</w:t>
      </w:r>
    </w:p>
    <w:p w:rsidR="000E05B2" w:rsidRPr="000E05B2" w:rsidRDefault="000E05B2" w:rsidP="00422408">
      <w:pPr>
        <w:jc w:val="both"/>
        <w:rPr>
          <w:bCs/>
          <w:sz w:val="24"/>
          <w:szCs w:val="24"/>
          <w:lang w:bidi="pt-BR"/>
        </w:rPr>
      </w:pPr>
      <w:r w:rsidRPr="000E05B2">
        <w:rPr>
          <w:bCs/>
          <w:sz w:val="24"/>
          <w:szCs w:val="24"/>
          <w:lang w:bidi="pt-BR"/>
        </w:rPr>
        <w:t>b)</w:t>
      </w:r>
      <w:r w:rsidRPr="000E05B2">
        <w:rPr>
          <w:bCs/>
          <w:sz w:val="24"/>
          <w:szCs w:val="24"/>
          <w:lang w:bidi="pt-BR"/>
        </w:rPr>
        <w:tab/>
        <w:t>Aquisição de todos os materiais e insumos necessários para fabricação e instalação do objeto proposto;</w:t>
      </w:r>
    </w:p>
    <w:p w:rsidR="000E05B2" w:rsidRPr="000E05B2" w:rsidRDefault="000E05B2" w:rsidP="00422408">
      <w:pPr>
        <w:jc w:val="both"/>
        <w:rPr>
          <w:bCs/>
          <w:sz w:val="24"/>
          <w:szCs w:val="24"/>
          <w:lang w:bidi="pt-BR"/>
        </w:rPr>
      </w:pPr>
      <w:r w:rsidRPr="000E05B2">
        <w:rPr>
          <w:bCs/>
          <w:sz w:val="24"/>
          <w:szCs w:val="24"/>
          <w:lang w:bidi="pt-BR"/>
        </w:rPr>
        <w:t>c)</w:t>
      </w:r>
      <w:r w:rsidRPr="000E05B2">
        <w:rPr>
          <w:bCs/>
          <w:sz w:val="24"/>
          <w:szCs w:val="24"/>
          <w:lang w:bidi="pt-BR"/>
        </w:rPr>
        <w:tab/>
        <w:t>Contratação de mão-de-obra para instalação, conservação, manutenção e exploração;</w:t>
      </w:r>
    </w:p>
    <w:p w:rsidR="000E05B2" w:rsidRDefault="000E05B2" w:rsidP="00422408">
      <w:pPr>
        <w:jc w:val="both"/>
        <w:rPr>
          <w:bCs/>
          <w:sz w:val="24"/>
          <w:szCs w:val="24"/>
          <w:lang w:bidi="pt-BR"/>
        </w:rPr>
      </w:pPr>
      <w:r w:rsidRPr="000E05B2">
        <w:rPr>
          <w:bCs/>
          <w:sz w:val="24"/>
          <w:szCs w:val="24"/>
          <w:lang w:bidi="pt-BR"/>
        </w:rPr>
        <w:t>d)</w:t>
      </w:r>
      <w:r w:rsidRPr="000E05B2">
        <w:rPr>
          <w:bCs/>
          <w:sz w:val="24"/>
          <w:szCs w:val="24"/>
          <w:lang w:bidi="pt-BR"/>
        </w:rPr>
        <w:tab/>
        <w:t>Realização de todos os serviços necessários de reparação necessários nos locais que receberão os itens objeto desta licitação.</w:t>
      </w:r>
    </w:p>
    <w:p w:rsidR="00422408" w:rsidRPr="000E05B2" w:rsidRDefault="00422408" w:rsidP="00422408">
      <w:pPr>
        <w:jc w:val="both"/>
        <w:rPr>
          <w:bCs/>
          <w:sz w:val="24"/>
          <w:szCs w:val="24"/>
          <w:lang w:bidi="pt-BR"/>
        </w:rPr>
      </w:pPr>
      <w:r>
        <w:rPr>
          <w:bCs/>
          <w:sz w:val="24"/>
          <w:szCs w:val="24"/>
          <w:lang w:bidi="pt-BR"/>
        </w:rPr>
        <w:lastRenderedPageBreak/>
        <w:t>e)</w:t>
      </w:r>
      <w:r>
        <w:rPr>
          <w:bCs/>
          <w:sz w:val="24"/>
          <w:szCs w:val="24"/>
          <w:lang w:bidi="pt-BR"/>
        </w:rPr>
        <w:tab/>
        <w:t>Demais especificações contidas no Termo</w:t>
      </w:r>
      <w:r w:rsidR="00CA4739">
        <w:rPr>
          <w:bCs/>
          <w:sz w:val="24"/>
          <w:szCs w:val="24"/>
          <w:lang w:bidi="pt-BR"/>
        </w:rPr>
        <w:t>s</w:t>
      </w:r>
      <w:r>
        <w:rPr>
          <w:bCs/>
          <w:sz w:val="24"/>
          <w:szCs w:val="24"/>
          <w:lang w:bidi="pt-BR"/>
        </w:rPr>
        <w:t xml:space="preserve"> de Referência (ANEXO I)</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05.</w:t>
      </w:r>
      <w:r w:rsidRPr="000E05B2">
        <w:rPr>
          <w:bCs/>
          <w:sz w:val="24"/>
          <w:szCs w:val="24"/>
          <w:lang w:bidi="pt-BR"/>
        </w:rPr>
        <w:tab/>
        <w:t>CONDIÇÕES DE REMUNERAÇÃO DA CONCESSIONÁRIA</w:t>
      </w:r>
    </w:p>
    <w:p w:rsidR="000E05B2" w:rsidRPr="000E05B2" w:rsidRDefault="000E05B2" w:rsidP="00422408">
      <w:pPr>
        <w:jc w:val="both"/>
        <w:rPr>
          <w:bCs/>
          <w:sz w:val="24"/>
          <w:szCs w:val="24"/>
          <w:lang w:bidi="pt-BR"/>
        </w:rPr>
      </w:pPr>
      <w:r w:rsidRPr="000E05B2">
        <w:rPr>
          <w:bCs/>
          <w:sz w:val="24"/>
          <w:szCs w:val="24"/>
          <w:lang w:bidi="pt-BR"/>
        </w:rPr>
        <w:t xml:space="preserve">A remuneração da CONCESSIONÁRIA dar-se-á pelo uso de área pública para instalação e exploração </w:t>
      </w:r>
      <w:r w:rsidR="00076593">
        <w:rPr>
          <w:bCs/>
          <w:sz w:val="24"/>
          <w:szCs w:val="24"/>
          <w:lang w:bidi="pt-BR"/>
        </w:rPr>
        <w:t>da Lanchonete da Rodoviária de e Espaço anexo a lanchonete – Rua Guilherme Krauter, 421 – Centro.</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06.</w:t>
      </w:r>
      <w:r w:rsidRPr="000E05B2">
        <w:rPr>
          <w:bCs/>
          <w:sz w:val="24"/>
          <w:szCs w:val="24"/>
          <w:lang w:bidi="pt-BR"/>
        </w:rPr>
        <w:tab/>
        <w:t>OUTORGA E CONDIÇÕES DE PAGAMENTO</w:t>
      </w:r>
    </w:p>
    <w:p w:rsidR="000E05B2" w:rsidRPr="000E05B2" w:rsidRDefault="000E05B2" w:rsidP="00422408">
      <w:pPr>
        <w:jc w:val="both"/>
        <w:rPr>
          <w:bCs/>
          <w:sz w:val="24"/>
          <w:szCs w:val="24"/>
          <w:lang w:bidi="pt-BR"/>
        </w:rPr>
      </w:pPr>
      <w:r w:rsidRPr="000E05B2">
        <w:rPr>
          <w:bCs/>
          <w:sz w:val="24"/>
          <w:szCs w:val="24"/>
          <w:lang w:bidi="pt-BR"/>
        </w:rPr>
        <w:t>O tipo desta licitação é o de maior oferta de pagamento à Prefeitura, em reais, não podendo ser inferior ao valor abaixo estabelecido, que será pago mensalmente.</w:t>
      </w:r>
    </w:p>
    <w:p w:rsidR="00AC11A6" w:rsidRDefault="00AC11A6" w:rsidP="00422408">
      <w:pPr>
        <w:jc w:val="both"/>
        <w:rPr>
          <w:bCs/>
          <w:color w:val="FF0000"/>
          <w:sz w:val="24"/>
          <w:szCs w:val="24"/>
          <w:lang w:bidi="pt-BR"/>
        </w:rPr>
      </w:pPr>
    </w:p>
    <w:p w:rsidR="000E05B2" w:rsidRPr="00AC11A6" w:rsidRDefault="000E05B2" w:rsidP="00422408">
      <w:pPr>
        <w:jc w:val="both"/>
        <w:rPr>
          <w:b/>
          <w:bCs/>
          <w:sz w:val="28"/>
          <w:szCs w:val="28"/>
          <w:lang w:bidi="pt-BR"/>
        </w:rPr>
      </w:pPr>
      <w:r w:rsidRPr="00AC11A6">
        <w:rPr>
          <w:b/>
          <w:bCs/>
          <w:sz w:val="28"/>
          <w:szCs w:val="28"/>
          <w:lang w:bidi="pt-BR"/>
        </w:rPr>
        <w:t>Valor mínimo:</w:t>
      </w:r>
      <w:r w:rsidR="00AC11A6" w:rsidRPr="00AC11A6">
        <w:rPr>
          <w:b/>
          <w:bCs/>
          <w:sz w:val="28"/>
          <w:szCs w:val="28"/>
          <w:lang w:bidi="pt-BR"/>
        </w:rPr>
        <w:t xml:space="preserve"> R$ 750,00 (Setecentos e cincoenta reais)</w:t>
      </w:r>
    </w:p>
    <w:p w:rsidR="00B00A45" w:rsidRPr="00AC11A6" w:rsidRDefault="00B00A45" w:rsidP="00B00A45">
      <w:pPr>
        <w:ind w:firstLine="708"/>
        <w:jc w:val="both"/>
        <w:rPr>
          <w:bCs/>
          <w:sz w:val="24"/>
          <w:szCs w:val="24"/>
          <w:lang w:bidi="pt-BR"/>
        </w:rPr>
      </w:pPr>
    </w:p>
    <w:p w:rsidR="000E05B2" w:rsidRPr="000E05B2" w:rsidRDefault="00B00A45" w:rsidP="00AC11A6">
      <w:pPr>
        <w:jc w:val="both"/>
        <w:rPr>
          <w:bCs/>
          <w:sz w:val="24"/>
          <w:szCs w:val="24"/>
          <w:lang w:bidi="pt-BR"/>
        </w:rPr>
      </w:pPr>
      <w:r>
        <w:rPr>
          <w:bCs/>
          <w:sz w:val="24"/>
          <w:szCs w:val="24"/>
          <w:lang w:bidi="pt-BR"/>
        </w:rPr>
        <w:t>06.</w:t>
      </w:r>
      <w:r w:rsidR="00AC11A6">
        <w:rPr>
          <w:bCs/>
          <w:sz w:val="24"/>
          <w:szCs w:val="24"/>
          <w:lang w:bidi="pt-BR"/>
        </w:rPr>
        <w:t>01</w:t>
      </w:r>
      <w:r w:rsidR="00C26B31">
        <w:rPr>
          <w:bCs/>
          <w:sz w:val="24"/>
          <w:szCs w:val="24"/>
          <w:lang w:bidi="pt-BR"/>
        </w:rPr>
        <w:t>-</w:t>
      </w:r>
      <w:r w:rsidR="004B7E8F">
        <w:rPr>
          <w:bCs/>
          <w:sz w:val="24"/>
          <w:szCs w:val="24"/>
          <w:lang w:bidi="pt-BR"/>
        </w:rPr>
        <w:t>CONCESSÃO SERVIÇO DE LANCHONETE DA RODVIÁRIA DE E ESPAÇO AN</w:t>
      </w:r>
      <w:r w:rsidR="00C26B31">
        <w:rPr>
          <w:bCs/>
          <w:sz w:val="24"/>
          <w:szCs w:val="24"/>
          <w:lang w:bidi="pt-BR"/>
        </w:rPr>
        <w:t>E</w:t>
      </w:r>
      <w:r w:rsidR="004B7E8F">
        <w:rPr>
          <w:bCs/>
          <w:sz w:val="24"/>
          <w:szCs w:val="24"/>
          <w:lang w:bidi="pt-BR"/>
        </w:rPr>
        <w:t>XO A LANCHONETE – RUA GUILHERME KRAUTER, 421 – CENTRO – CUJAS ESPECIFICAÇÕES DE MEDIDAS ESTÃO CONTANTES DO ANEXO I DO TERMO DE REFERÊNCIA.</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07.</w:t>
      </w:r>
      <w:r w:rsidRPr="000E05B2">
        <w:rPr>
          <w:bCs/>
          <w:sz w:val="24"/>
          <w:szCs w:val="24"/>
          <w:lang w:bidi="pt-BR"/>
        </w:rPr>
        <w:tab/>
        <w:t>OBRIGAÇÕES DA CONCEDENTE</w:t>
      </w:r>
    </w:p>
    <w:p w:rsidR="000E05B2" w:rsidRDefault="000E05B2" w:rsidP="000E05B2">
      <w:pPr>
        <w:rPr>
          <w:bCs/>
          <w:sz w:val="24"/>
          <w:szCs w:val="24"/>
          <w:lang w:bidi="pt-BR"/>
        </w:rPr>
      </w:pPr>
      <w:r w:rsidRPr="000E05B2">
        <w:rPr>
          <w:bCs/>
          <w:sz w:val="24"/>
          <w:szCs w:val="24"/>
          <w:lang w:bidi="pt-BR"/>
        </w:rPr>
        <w:tab/>
        <w:t>Constituem obrigações da CONCEDENTE:</w:t>
      </w:r>
    </w:p>
    <w:p w:rsidR="00A076FF" w:rsidRPr="00CA4739" w:rsidRDefault="00A076FF" w:rsidP="00CA4739">
      <w:pPr>
        <w:rPr>
          <w:bCs/>
          <w:sz w:val="24"/>
          <w:szCs w:val="24"/>
          <w:lang w:bidi="pt-BR"/>
        </w:rPr>
      </w:pPr>
    </w:p>
    <w:p w:rsidR="00CA4739" w:rsidRPr="00CA4739" w:rsidRDefault="00CA4739" w:rsidP="00CA4739">
      <w:pPr>
        <w:pStyle w:val="PargrafodaLista"/>
        <w:spacing w:after="200"/>
        <w:ind w:left="644"/>
        <w:contextualSpacing w:val="0"/>
        <w:jc w:val="both"/>
        <w:rPr>
          <w:sz w:val="24"/>
          <w:szCs w:val="24"/>
        </w:rPr>
      </w:pPr>
      <w:r w:rsidRPr="00CA4739">
        <w:rPr>
          <w:sz w:val="24"/>
          <w:szCs w:val="24"/>
        </w:rPr>
        <w:t>Fornecer energia elétrica.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Dar quitação quando da comprovação do pagamento mensal do aluguel.</w:t>
      </w:r>
    </w:p>
    <w:p w:rsidR="00CA4739" w:rsidRDefault="00CA4739" w:rsidP="00CA4739">
      <w:pPr>
        <w:pStyle w:val="PargrafodaLista"/>
        <w:spacing w:after="200"/>
        <w:ind w:left="644"/>
        <w:contextualSpacing w:val="0"/>
        <w:jc w:val="both"/>
        <w:rPr>
          <w:sz w:val="24"/>
          <w:szCs w:val="24"/>
        </w:rPr>
      </w:pPr>
      <w:r w:rsidRPr="00CA4739">
        <w:rPr>
          <w:sz w:val="24"/>
          <w:szCs w:val="24"/>
        </w:rPr>
        <w:t>Fornecer água.</w:t>
      </w:r>
    </w:p>
    <w:p w:rsidR="005375F5" w:rsidRPr="00CA4739" w:rsidRDefault="005375F5" w:rsidP="00CA4739">
      <w:pPr>
        <w:pStyle w:val="PargrafodaLista"/>
        <w:spacing w:after="200"/>
        <w:ind w:left="644"/>
        <w:contextualSpacing w:val="0"/>
        <w:jc w:val="both"/>
        <w:rPr>
          <w:sz w:val="24"/>
          <w:szCs w:val="24"/>
        </w:rPr>
      </w:pPr>
      <w:r>
        <w:rPr>
          <w:sz w:val="24"/>
          <w:szCs w:val="24"/>
        </w:rPr>
        <w:t>Exercer, através da secretaria Municipal de desenvolvimento Econômico e Sustentável do Município de Cordeirópolis, a fiscalização sobre os serviços objeto da concessão.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Exigir da concessionária a correção na execução dos serviços com base nos preceitos da qualidade e presteza.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Notificar, por escrito, a concessionária, por quaisquer irregularidades constatadas na execução do contrato, solicitando providencias para regularização das mesmas.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arquivado, junto ao contrato, toda correspondência trocada entre partes.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firme e valiosa a concessão, desde que mantida as condições contratuais.</w:t>
      </w:r>
    </w:p>
    <w:p w:rsidR="00CA4739" w:rsidRDefault="005375F5" w:rsidP="00CA4739">
      <w:pPr>
        <w:pStyle w:val="PargrafodaLista"/>
        <w:spacing w:after="200"/>
        <w:ind w:left="644"/>
        <w:contextualSpacing w:val="0"/>
        <w:jc w:val="both"/>
        <w:rPr>
          <w:sz w:val="24"/>
          <w:szCs w:val="24"/>
        </w:rPr>
      </w:pPr>
      <w:r>
        <w:rPr>
          <w:sz w:val="24"/>
          <w:szCs w:val="24"/>
        </w:rPr>
        <w:t>Entregar as</w:t>
      </w:r>
      <w:r w:rsidR="00CA4739" w:rsidRPr="00CA4739">
        <w:rPr>
          <w:sz w:val="24"/>
          <w:szCs w:val="24"/>
        </w:rPr>
        <w:t xml:space="preserve"> área</w:t>
      </w:r>
      <w:r>
        <w:rPr>
          <w:sz w:val="24"/>
          <w:szCs w:val="24"/>
        </w:rPr>
        <w:t>s</w:t>
      </w:r>
      <w:r w:rsidR="00CA4739" w:rsidRPr="00CA4739">
        <w:rPr>
          <w:sz w:val="24"/>
          <w:szCs w:val="24"/>
        </w:rPr>
        <w:t xml:space="preserve"> concedidas limpas e desimpedidas para inicio das atividades.</w:t>
      </w:r>
    </w:p>
    <w:p w:rsidR="00A076FF" w:rsidRPr="00A076FF" w:rsidRDefault="00A076FF" w:rsidP="00A076FF">
      <w:pPr>
        <w:ind w:firstLine="709"/>
        <w:jc w:val="both"/>
        <w:rPr>
          <w:sz w:val="24"/>
          <w:szCs w:val="24"/>
        </w:rPr>
      </w:pPr>
      <w:r w:rsidRPr="00A076FF">
        <w:rPr>
          <w:sz w:val="24"/>
          <w:szCs w:val="24"/>
        </w:rPr>
        <w:lastRenderedPageBreak/>
        <w:t xml:space="preserve">A Concedente, através da </w:t>
      </w:r>
      <w:r w:rsidR="00CA4739">
        <w:rPr>
          <w:sz w:val="24"/>
          <w:szCs w:val="24"/>
        </w:rPr>
        <w:t>Secretaria de Esportes e Lazer</w:t>
      </w:r>
      <w:r w:rsidR="00D9569C">
        <w:rPr>
          <w:sz w:val="24"/>
          <w:szCs w:val="24"/>
        </w:rPr>
        <w:t>,</w:t>
      </w:r>
      <w:r w:rsidRPr="00A076FF">
        <w:rPr>
          <w:sz w:val="24"/>
          <w:szCs w:val="24"/>
        </w:rPr>
        <w:t xml:space="preserve">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p>
    <w:p w:rsidR="000E05B2" w:rsidRPr="000E05B2" w:rsidRDefault="000E05B2" w:rsidP="00A076FF">
      <w:pPr>
        <w:rPr>
          <w:bCs/>
          <w:sz w:val="24"/>
          <w:szCs w:val="24"/>
          <w:lang w:bidi="pt-BR"/>
        </w:rPr>
      </w:pPr>
      <w:r w:rsidRPr="000E05B2">
        <w:rPr>
          <w:bCs/>
          <w:sz w:val="24"/>
          <w:szCs w:val="24"/>
          <w:lang w:bidi="pt-BR"/>
        </w:rPr>
        <w:t xml:space="preserve"> </w:t>
      </w:r>
    </w:p>
    <w:p w:rsidR="000E05B2" w:rsidRPr="000E05B2" w:rsidRDefault="000E05B2" w:rsidP="000E05B2">
      <w:pPr>
        <w:rPr>
          <w:bCs/>
          <w:sz w:val="24"/>
          <w:szCs w:val="24"/>
          <w:lang w:bidi="pt-BR"/>
        </w:rPr>
      </w:pPr>
      <w:r w:rsidRPr="000E05B2">
        <w:rPr>
          <w:bCs/>
          <w:sz w:val="24"/>
          <w:szCs w:val="24"/>
          <w:lang w:bidi="pt-BR"/>
        </w:rPr>
        <w:t>08.</w:t>
      </w:r>
      <w:r w:rsidRPr="000E05B2">
        <w:rPr>
          <w:bCs/>
          <w:sz w:val="24"/>
          <w:szCs w:val="24"/>
          <w:lang w:bidi="pt-BR"/>
        </w:rPr>
        <w:tab/>
        <w:t>OBRIGAÇÕES DA CONCESSIONÁRIA</w:t>
      </w:r>
    </w:p>
    <w:p w:rsidR="000E05B2" w:rsidRPr="00CA4739" w:rsidRDefault="000E05B2" w:rsidP="00CA4739">
      <w:pPr>
        <w:ind w:firstLine="709"/>
        <w:rPr>
          <w:bCs/>
          <w:sz w:val="24"/>
          <w:szCs w:val="24"/>
          <w:lang w:bidi="pt-BR"/>
        </w:rPr>
      </w:pPr>
      <w:r w:rsidRPr="00CA4739">
        <w:rPr>
          <w:bCs/>
          <w:sz w:val="24"/>
          <w:szCs w:val="24"/>
          <w:lang w:bidi="pt-BR"/>
        </w:rPr>
        <w:t>Constituem obrigações da CONCESSIONÁRIA:</w:t>
      </w:r>
    </w:p>
    <w:p w:rsidR="00A076FF" w:rsidRPr="00CA4739" w:rsidRDefault="000E05B2" w:rsidP="00CA4739">
      <w:pPr>
        <w:ind w:firstLine="709"/>
        <w:jc w:val="both"/>
        <w:rPr>
          <w:bCs/>
          <w:sz w:val="24"/>
          <w:szCs w:val="24"/>
          <w:lang w:bidi="pt-BR"/>
        </w:rPr>
      </w:pPr>
      <w:r w:rsidRPr="00CA4739">
        <w:rPr>
          <w:bCs/>
          <w:sz w:val="24"/>
          <w:szCs w:val="24"/>
          <w:lang w:bidi="pt-BR"/>
        </w:rPr>
        <w:tab/>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Responsabilizar pela colocação de todo equipamento necessário ao bom e regular funcionamento das atividades do bar/lanchonete e demais meios indispensáveis e necessários às atividades fins.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Implementar as áreas de concessão, quando do início das atividades, de forma adequada e organizada afim permitir o livre acesso dos usuários.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Fornecer todos os equipamentos operacionais, utensílios e materiais diversos a serem utilizados na área de concessão, bem como a limpeza e manutenção preventiva a corretiva dos mesmos e de toda área física.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Indicar um preposto responsável para responder pelo funcionamento de bar/lanchonete.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Registrar todos os funcionários que irão trabalhar nas áreas concedidas nos termos.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os seguros de responsabilidade e de acidentes pessoais, compatíveis com suas responsabilidades para com a concedente, os usuários e para com terceiros.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Responder por todos os danos e prejuízos causados ao patrimônio da concedente e de terceiros.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Colocar número de funcionários suficientes ao bom atendimento aos usuários, com capacidade de atender sem interrupções, observando criteriosamente as condições de limpeza e de higiene pessoal.</w:t>
      </w:r>
    </w:p>
    <w:p w:rsidR="00CA4739" w:rsidRPr="00CA4739" w:rsidRDefault="00CE4F03" w:rsidP="00CA4739">
      <w:pPr>
        <w:pStyle w:val="PargrafodaLista"/>
        <w:spacing w:after="200"/>
        <w:ind w:left="644"/>
        <w:contextualSpacing w:val="0"/>
        <w:jc w:val="both"/>
        <w:rPr>
          <w:sz w:val="24"/>
          <w:szCs w:val="24"/>
        </w:rPr>
      </w:pPr>
      <w:r w:rsidRPr="00CA4739">
        <w:rPr>
          <w:sz w:val="24"/>
          <w:szCs w:val="24"/>
        </w:rPr>
        <w:t>Fazer a instalação e manutenção interna das áreas de concessão nas instalações elétricas, hidráulicas, telefônicas e outras, se forem</w:t>
      </w:r>
      <w:r w:rsidR="00CA4739" w:rsidRPr="00CA4739">
        <w:rPr>
          <w:sz w:val="24"/>
          <w:szCs w:val="24"/>
        </w:rPr>
        <w:t xml:space="preserve"> o caso.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Informar a concedente, por escrito, da relação de máquinas e equipamentos que serão utilizados na prestação dos serviços, bem como as suas potências e consumo de energia.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Na substituição de qualquer equipamento por outro de maior potência, a concessionária terá também que informar a concedente.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treinamento de pessoal na busca de permanente qualidade na prestação do serviço.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 xml:space="preserve">Manter os </w:t>
      </w:r>
      <w:r w:rsidR="001A5A0E">
        <w:rPr>
          <w:sz w:val="24"/>
          <w:szCs w:val="24"/>
        </w:rPr>
        <w:t>empregados</w:t>
      </w:r>
      <w:r w:rsidRPr="00CA4739">
        <w:rPr>
          <w:sz w:val="24"/>
          <w:szCs w:val="24"/>
        </w:rPr>
        <w:t xml:space="preserve"> devidamente uniformizados ou identificados com crachás. </w:t>
      </w:r>
    </w:p>
    <w:p w:rsidR="00CA4739" w:rsidRPr="00CA4739" w:rsidRDefault="00CA4739" w:rsidP="00CA4739">
      <w:pPr>
        <w:pStyle w:val="PargrafodaLista"/>
        <w:spacing w:after="200"/>
        <w:ind w:left="644"/>
        <w:contextualSpacing w:val="0"/>
        <w:jc w:val="both"/>
        <w:rPr>
          <w:sz w:val="24"/>
          <w:szCs w:val="24"/>
        </w:rPr>
      </w:pPr>
      <w:r w:rsidRPr="00CA4739">
        <w:rPr>
          <w:sz w:val="24"/>
          <w:szCs w:val="24"/>
        </w:rPr>
        <w:lastRenderedPageBreak/>
        <w:t>Observar e obedecer, rigorosamente, a legislação sanitária e legislação do código de postura do município.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Oferecer aos usuários da área comercial produtos e serviços de boa qualidade, bem como manter o atendimento condizente com a demanda.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afixado em quadro e em local visível ao público o alvará de funcionamento.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Nos itens e produtos, que for possível, afixar seus respectivos preços, bem como manter a tabela de preços em local visível.</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Facilitar à Prefeitura Municipal de Cordeirópolis a fiscalização e inspeção da área física, dos produtos comercializados, da documentação probatória de regularização fiscal, sanitária, tributária, previdenciária, securitária e trabalhista.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durante a execução do contrato em compatibilidade com as obrigações assumidas, todas as condições de qualificação e habilitação.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Responder pelas obrigações trabalhistas, previdenciárias e securitárias relativa aos seus funcionários utilizados na execução dos serviços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Deverão obedecer aos horários de funcionamento dos locais, exceto nos dias em que se promoverão eventos, que poderá funcionar até o final dos mesmos.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Em caso de evento realizado pelo Município de Cordeirópolis (Prefeitura Municipal), em que necessitar de serviço, a concessionária deverá acordar antecipadamente o horário de funcionamento do bar para não prejudicar o evento.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Em caso eventos realizados por terceiros (Empresas, Instituições, Clubes de serviços, escolas privadas, entre outros), que necessitem ou não do serviço, o bar/lanchonete deverá acordar o uso do espaço com a empresa solicitante e a concessionária.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Observar rigorosamente a indicação dos produtos para a preparação dos itens do fornecimento.</w:t>
      </w:r>
    </w:p>
    <w:p w:rsidR="00CA4739" w:rsidRPr="00CA4739" w:rsidRDefault="00CA4739" w:rsidP="00CA4739">
      <w:pPr>
        <w:pStyle w:val="PargrafodaLista"/>
        <w:spacing w:after="200"/>
        <w:ind w:left="644"/>
        <w:contextualSpacing w:val="0"/>
        <w:jc w:val="both"/>
        <w:rPr>
          <w:b/>
          <w:sz w:val="24"/>
          <w:szCs w:val="24"/>
        </w:rPr>
      </w:pPr>
      <w:r w:rsidRPr="00CA4739">
        <w:rPr>
          <w:sz w:val="24"/>
          <w:szCs w:val="24"/>
        </w:rPr>
        <w:t xml:space="preserve">Respeitar, obrigatoriamente, as legislações estaduais e federais existentes, no que tange a venda de produtos alimentícios e afins, </w:t>
      </w:r>
      <w:r w:rsidRPr="00CA4739">
        <w:rPr>
          <w:b/>
          <w:sz w:val="24"/>
          <w:szCs w:val="24"/>
        </w:rPr>
        <w:t xml:space="preserve">inclusive quanto à venda de bebidas alcoólicas. </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Deve-se manter quantidade suficiente de produtos ofertados, de forma a não prejudicar o atendimento aos clientes.</w:t>
      </w:r>
    </w:p>
    <w:p w:rsidR="00CA4739" w:rsidRPr="00CA4739" w:rsidRDefault="00CA4739" w:rsidP="00CA4739">
      <w:pPr>
        <w:pStyle w:val="PargrafodaLista"/>
        <w:spacing w:after="200"/>
        <w:ind w:left="644"/>
        <w:contextualSpacing w:val="0"/>
        <w:jc w:val="both"/>
        <w:rPr>
          <w:b/>
          <w:sz w:val="24"/>
          <w:szCs w:val="24"/>
          <w:u w:val="single"/>
        </w:rPr>
      </w:pPr>
      <w:r w:rsidRPr="00CA4739">
        <w:rPr>
          <w:b/>
          <w:sz w:val="24"/>
          <w:szCs w:val="24"/>
          <w:u w:val="single"/>
        </w:rPr>
        <w:t>Itens não autorizados à comercialização:</w:t>
      </w:r>
    </w:p>
    <w:p w:rsidR="00CA4739" w:rsidRPr="00CA4739" w:rsidRDefault="00CA4739" w:rsidP="00CA4739">
      <w:pPr>
        <w:pStyle w:val="PargrafodaLista"/>
        <w:numPr>
          <w:ilvl w:val="0"/>
          <w:numId w:val="38"/>
        </w:numPr>
        <w:spacing w:after="200"/>
        <w:contextualSpacing w:val="0"/>
        <w:jc w:val="both"/>
        <w:rPr>
          <w:sz w:val="24"/>
          <w:szCs w:val="24"/>
        </w:rPr>
      </w:pPr>
      <w:r w:rsidRPr="00CA4739">
        <w:rPr>
          <w:sz w:val="24"/>
          <w:szCs w:val="24"/>
        </w:rPr>
        <w:t>Bilhetes lotéricos;</w:t>
      </w:r>
    </w:p>
    <w:p w:rsidR="00CA4739" w:rsidRDefault="00CA4739" w:rsidP="00CA4739">
      <w:pPr>
        <w:pStyle w:val="PargrafodaLista"/>
        <w:numPr>
          <w:ilvl w:val="0"/>
          <w:numId w:val="38"/>
        </w:numPr>
        <w:spacing w:after="200"/>
        <w:contextualSpacing w:val="0"/>
        <w:jc w:val="both"/>
        <w:rPr>
          <w:b/>
          <w:sz w:val="24"/>
          <w:szCs w:val="24"/>
        </w:rPr>
      </w:pPr>
      <w:r w:rsidRPr="00CA4739">
        <w:rPr>
          <w:b/>
          <w:sz w:val="24"/>
          <w:szCs w:val="24"/>
        </w:rPr>
        <w:t>Venda de bebida alcoólica para menores de idade;</w:t>
      </w:r>
    </w:p>
    <w:p w:rsidR="005E09AF" w:rsidRPr="00CA4739" w:rsidRDefault="005E09AF" w:rsidP="00CA4739">
      <w:pPr>
        <w:pStyle w:val="PargrafodaLista"/>
        <w:numPr>
          <w:ilvl w:val="0"/>
          <w:numId w:val="38"/>
        </w:numPr>
        <w:spacing w:after="200"/>
        <w:contextualSpacing w:val="0"/>
        <w:jc w:val="both"/>
        <w:rPr>
          <w:b/>
          <w:sz w:val="24"/>
          <w:szCs w:val="24"/>
        </w:rPr>
      </w:pPr>
      <w:r w:rsidRPr="0049052E">
        <w:rPr>
          <w:sz w:val="24"/>
          <w:szCs w:val="24"/>
        </w:rPr>
        <w:t>Venda de bebida alcoólica nos seus respectivos vasilhames, sendo apenas permitido que o conteúdo seja comercializado em lata ou copos descaracterizados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lastRenderedPageBreak/>
        <w:t>É vetado a utilização da lanchonete para qualquer outro fim que não o previsto neste edital, sendo vedado, ainda, ao permissionário, transferir a permissão, locar, sublocar, ceder ou emprestar o imóvel, ainda que parcialmente.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É obrigação da concessionária a higienização do local, dos equipamentos, móveis e utensílios.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Os estabelecimentos devem dispor de recipientes devidamente identificados e íntegros para o manejo dos resíduos oferecidos.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 transporte dos insumos deve realizado em condições adequadas de higiene e conservação.</w:t>
      </w:r>
    </w:p>
    <w:p w:rsidR="00CA4739" w:rsidRPr="00CA4739" w:rsidRDefault="00CA4739" w:rsidP="00CA4739">
      <w:pPr>
        <w:shd w:val="clear" w:color="auto" w:fill="FFFFFF"/>
        <w:ind w:left="644"/>
        <w:jc w:val="both"/>
        <w:rPr>
          <w:color w:val="000000"/>
          <w:sz w:val="24"/>
          <w:szCs w:val="24"/>
        </w:rPr>
      </w:pPr>
      <w:r w:rsidRPr="00CA4739">
        <w:rPr>
          <w:color w:val="000000"/>
          <w:sz w:val="24"/>
          <w:szCs w:val="24"/>
        </w:rPr>
        <w:t>É responsabilidade da concessionária o armazenamento dos insumos</w:t>
      </w:r>
      <w:r w:rsidR="007B6FB1">
        <w:rPr>
          <w:color w:val="000000"/>
          <w:sz w:val="24"/>
          <w:szCs w:val="24"/>
        </w:rPr>
        <w:t>,</w:t>
      </w:r>
      <w:r w:rsidRPr="00CA4739">
        <w:rPr>
          <w:color w:val="878786"/>
          <w:sz w:val="24"/>
          <w:szCs w:val="24"/>
        </w:rPr>
        <w:t> </w:t>
      </w:r>
      <w:r w:rsidRPr="00CA4739">
        <w:rPr>
          <w:color w:val="000000"/>
          <w:sz w:val="24"/>
          <w:szCs w:val="24"/>
        </w:rPr>
        <w:t> </w:t>
      </w:r>
      <w:r w:rsidR="007B6FB1">
        <w:rPr>
          <w:color w:val="000000"/>
          <w:sz w:val="24"/>
          <w:szCs w:val="24"/>
        </w:rPr>
        <w:t>o</w:t>
      </w:r>
      <w:r w:rsidRPr="00CA4739">
        <w:rPr>
          <w:color w:val="000000"/>
          <w:sz w:val="24"/>
          <w:szCs w:val="24"/>
        </w:rPr>
        <w:t xml:space="preserve"> armazenamento de produtos de limpeza deve ser isolado dos alimentícios; produtos perecíveis devem ser armazenados em locais livres de umidade e calor excessivo, de modo a conservar a sua qualidade.</w:t>
      </w:r>
    </w:p>
    <w:p w:rsidR="000E05B2" w:rsidRPr="000E05B2" w:rsidRDefault="000E05B2" w:rsidP="00A076FF">
      <w:pPr>
        <w:rPr>
          <w:bCs/>
          <w:sz w:val="24"/>
          <w:szCs w:val="24"/>
          <w:lang w:bidi="pt-BR"/>
        </w:rPr>
      </w:pPr>
    </w:p>
    <w:p w:rsidR="000E05B2" w:rsidRPr="000E05B2" w:rsidRDefault="000E05B2" w:rsidP="00A076FF">
      <w:pPr>
        <w:jc w:val="both"/>
        <w:rPr>
          <w:bCs/>
          <w:sz w:val="24"/>
          <w:szCs w:val="24"/>
          <w:lang w:bidi="pt-BR"/>
        </w:rPr>
      </w:pPr>
      <w:r w:rsidRPr="000E05B2">
        <w:rPr>
          <w:bCs/>
          <w:sz w:val="24"/>
          <w:szCs w:val="24"/>
          <w:lang w:bidi="pt-BR"/>
        </w:rPr>
        <w:t>09.</w:t>
      </w:r>
      <w:r w:rsidRPr="000E05B2">
        <w:rPr>
          <w:bCs/>
          <w:sz w:val="24"/>
          <w:szCs w:val="24"/>
          <w:lang w:bidi="pt-BR"/>
        </w:rPr>
        <w:tab/>
        <w:t>ASSUNÇÃO DE RISCOS</w:t>
      </w:r>
    </w:p>
    <w:p w:rsidR="000E05B2" w:rsidRPr="000E05B2" w:rsidRDefault="000E05B2" w:rsidP="00A076FF">
      <w:pPr>
        <w:jc w:val="both"/>
        <w:rPr>
          <w:bCs/>
          <w:sz w:val="24"/>
          <w:szCs w:val="24"/>
          <w:lang w:bidi="pt-BR"/>
        </w:rPr>
      </w:pPr>
      <w:r w:rsidRPr="000E05B2">
        <w:rPr>
          <w:bCs/>
          <w:sz w:val="24"/>
          <w:szCs w:val="24"/>
          <w:lang w:bidi="pt-BR"/>
        </w:rPr>
        <w:tab/>
        <w:t>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0E05B2" w:rsidRDefault="000E05B2" w:rsidP="00A076FF">
      <w:pPr>
        <w:jc w:val="both"/>
        <w:rPr>
          <w:bCs/>
          <w:sz w:val="24"/>
          <w:szCs w:val="24"/>
          <w:lang w:bidi="pt-BR"/>
        </w:rPr>
      </w:pPr>
      <w:r w:rsidRPr="000E05B2">
        <w:rPr>
          <w:bCs/>
          <w:sz w:val="24"/>
          <w:szCs w:val="24"/>
          <w:lang w:bidi="pt-BR"/>
        </w:rPr>
        <w:tab/>
        <w:t xml:space="preserve">Extinta a concessão, </w:t>
      </w:r>
      <w:r w:rsidR="00B00A45">
        <w:rPr>
          <w:bCs/>
          <w:sz w:val="24"/>
          <w:szCs w:val="24"/>
          <w:lang w:bidi="pt-BR"/>
        </w:rPr>
        <w:t xml:space="preserve">apenas </w:t>
      </w:r>
      <w:r w:rsidRPr="000E05B2">
        <w:rPr>
          <w:bCs/>
          <w:sz w:val="24"/>
          <w:szCs w:val="24"/>
          <w:lang w:bidi="pt-BR"/>
        </w:rPr>
        <w:t>os bens instalados</w:t>
      </w:r>
      <w:r w:rsidR="00A076FF">
        <w:rPr>
          <w:bCs/>
          <w:sz w:val="24"/>
          <w:szCs w:val="24"/>
          <w:lang w:bidi="pt-BR"/>
        </w:rPr>
        <w:t xml:space="preserve"> pela CONCESSIONÁRIA</w:t>
      </w:r>
      <w:r w:rsidRPr="000E05B2">
        <w:rPr>
          <w:bCs/>
          <w:sz w:val="24"/>
          <w:szCs w:val="24"/>
          <w:lang w:bidi="pt-BR"/>
        </w:rPr>
        <w:t xml:space="preserve"> não ficarão incorporados ao patrimônio do Município de </w:t>
      </w:r>
      <w:r>
        <w:rPr>
          <w:bCs/>
          <w:sz w:val="24"/>
          <w:szCs w:val="24"/>
          <w:lang w:bidi="pt-BR"/>
        </w:rPr>
        <w:t>Cordeirópolis</w:t>
      </w:r>
      <w:r w:rsidRPr="000E05B2">
        <w:rPr>
          <w:bCs/>
          <w:sz w:val="24"/>
          <w:szCs w:val="24"/>
          <w:lang w:bidi="pt-BR"/>
        </w:rPr>
        <w:t>, independentemente de pagamento de qualquer indenização, seja a qualquer título for, podendo ser retirado pela concessionária.</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10.</w:t>
      </w:r>
      <w:r w:rsidRPr="000E05B2">
        <w:rPr>
          <w:bCs/>
          <w:sz w:val="24"/>
          <w:szCs w:val="24"/>
          <w:lang w:bidi="pt-BR"/>
        </w:rPr>
        <w:tab/>
        <w:t>EXTINÇÃO</w:t>
      </w:r>
    </w:p>
    <w:p w:rsidR="000E05B2" w:rsidRPr="000E05B2" w:rsidRDefault="000E05B2" w:rsidP="00B00A45">
      <w:pPr>
        <w:jc w:val="both"/>
        <w:rPr>
          <w:bCs/>
          <w:sz w:val="24"/>
          <w:szCs w:val="24"/>
          <w:lang w:bidi="pt-BR"/>
        </w:rPr>
      </w:pPr>
      <w:r w:rsidRPr="000E05B2">
        <w:rPr>
          <w:bCs/>
          <w:sz w:val="24"/>
          <w:szCs w:val="24"/>
          <w:lang w:bidi="pt-BR"/>
        </w:rPr>
        <w:tab/>
        <w:t>A extinção da concessão dar-se-á nas hipóteses e condições previstas n</w:t>
      </w:r>
      <w:r w:rsidR="00390921">
        <w:rPr>
          <w:bCs/>
          <w:sz w:val="24"/>
          <w:szCs w:val="24"/>
          <w:lang w:bidi="pt-BR"/>
        </w:rPr>
        <w:t>o Capítulo X da</w:t>
      </w:r>
      <w:r w:rsidRPr="000E05B2">
        <w:rPr>
          <w:bCs/>
          <w:sz w:val="24"/>
          <w:szCs w:val="24"/>
          <w:lang w:bidi="pt-BR"/>
        </w:rPr>
        <w:t xml:space="preserve"> </w:t>
      </w:r>
      <w:r w:rsidR="00390921" w:rsidRPr="000E05B2">
        <w:rPr>
          <w:bCs/>
          <w:sz w:val="24"/>
          <w:szCs w:val="24"/>
          <w:lang w:bidi="pt-BR"/>
        </w:rPr>
        <w:t>Lei Federal nº. 8.987, de 13 de fevereiro de 1995</w:t>
      </w:r>
      <w:r w:rsidRPr="000E05B2">
        <w:rPr>
          <w:bCs/>
          <w:sz w:val="24"/>
          <w:szCs w:val="24"/>
          <w:lang w:bidi="pt-BR"/>
        </w:rPr>
        <w:t xml:space="preserve"> e legislação posterior aplicável.</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11.</w:t>
      </w:r>
      <w:r w:rsidRPr="000E05B2">
        <w:rPr>
          <w:bCs/>
          <w:sz w:val="24"/>
          <w:szCs w:val="24"/>
          <w:lang w:bidi="pt-BR"/>
        </w:rPr>
        <w:tab/>
        <w:t>CONDIÇÕES DE PARTICIPAÇÃO</w:t>
      </w:r>
    </w:p>
    <w:p w:rsidR="000E05B2" w:rsidRPr="000E05B2" w:rsidRDefault="000E05B2" w:rsidP="00B00A45">
      <w:pPr>
        <w:jc w:val="both"/>
        <w:rPr>
          <w:bCs/>
          <w:sz w:val="24"/>
          <w:szCs w:val="24"/>
          <w:lang w:bidi="pt-BR"/>
        </w:rPr>
      </w:pPr>
      <w:r w:rsidRPr="000E05B2">
        <w:rPr>
          <w:bCs/>
          <w:sz w:val="24"/>
          <w:szCs w:val="24"/>
          <w:lang w:bidi="pt-BR"/>
        </w:rPr>
        <w:tab/>
        <w:t>Poderão participar desta licitação as pessoas jurídicas regularmente constituídas, sendo vedada à participação de empresas:</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Declaradas inidôneas para licitar ou contratar com qualquer órgão ou entidade da Administração Pública direta ou indireta, Federal, Estadual ou Municipal;</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 xml:space="preserve">Impedidas de licitar e contratar com o Município de </w:t>
      </w:r>
      <w:r>
        <w:rPr>
          <w:bCs/>
          <w:sz w:val="24"/>
          <w:szCs w:val="24"/>
          <w:lang w:bidi="pt-BR"/>
        </w:rPr>
        <w:t>Cordeirópolis</w:t>
      </w:r>
      <w:r w:rsidRPr="000E05B2">
        <w:rPr>
          <w:bCs/>
          <w:sz w:val="24"/>
          <w:szCs w:val="24"/>
          <w:lang w:bidi="pt-BR"/>
        </w:rPr>
        <w:t>;</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Com falência declarada, ou, em qualquer outra condição que comprometa sua perfeita qualificação jurídica, física, técnica ou econômica;</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r>
      <w:r w:rsidR="00390921">
        <w:rPr>
          <w:bCs/>
          <w:sz w:val="24"/>
          <w:szCs w:val="24"/>
          <w:lang w:bidi="pt-BR"/>
        </w:rPr>
        <w:t xml:space="preserve">- </w:t>
      </w:r>
      <w:r w:rsidRPr="000E05B2">
        <w:rPr>
          <w:bCs/>
          <w:sz w:val="24"/>
          <w:szCs w:val="24"/>
          <w:lang w:bidi="pt-BR"/>
        </w:rPr>
        <w:t>Que estejam enquadradas nas condições previstas no art. 9º, da Lei Federal nº. 8.666/93;</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 xml:space="preserve">Com participação de servidores públicos do município de </w:t>
      </w:r>
      <w:r>
        <w:rPr>
          <w:bCs/>
          <w:sz w:val="24"/>
          <w:szCs w:val="24"/>
          <w:lang w:bidi="pt-BR"/>
        </w:rPr>
        <w:t>Cordeirópolis</w:t>
      </w:r>
      <w:r w:rsidRPr="000E05B2">
        <w:rPr>
          <w:bCs/>
          <w:sz w:val="24"/>
          <w:szCs w:val="24"/>
          <w:lang w:bidi="pt-BR"/>
        </w:rPr>
        <w:t>, Estado de São Paulo.</w:t>
      </w:r>
    </w:p>
    <w:p w:rsidR="00AC11A6" w:rsidRDefault="00AC11A6"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12.</w:t>
      </w:r>
      <w:r w:rsidRPr="000E05B2">
        <w:rPr>
          <w:bCs/>
          <w:sz w:val="24"/>
          <w:szCs w:val="24"/>
          <w:lang w:bidi="pt-BR"/>
        </w:rPr>
        <w:tab/>
        <w:t>FORMA DE APRESENTAÇÃO DOS ENVELOPES</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Os envelopes resultantes da participação no certame, “01-PROPOSTA” e “02-</w:t>
      </w:r>
    </w:p>
    <w:p w:rsidR="000E05B2" w:rsidRDefault="00B00A45" w:rsidP="00B00A45">
      <w:pPr>
        <w:jc w:val="both"/>
        <w:rPr>
          <w:bCs/>
          <w:sz w:val="24"/>
          <w:szCs w:val="24"/>
          <w:lang w:bidi="pt-BR"/>
        </w:rPr>
      </w:pPr>
      <w:r>
        <w:rPr>
          <w:bCs/>
          <w:sz w:val="24"/>
          <w:szCs w:val="24"/>
          <w:lang w:bidi="pt-BR"/>
        </w:rPr>
        <w:lastRenderedPageBreak/>
        <w:t xml:space="preserve"> HABILITAÇÃO”, deverão ser </w:t>
      </w:r>
      <w:r w:rsidR="000E05B2" w:rsidRPr="000E05B2">
        <w:rPr>
          <w:bCs/>
          <w:sz w:val="24"/>
          <w:szCs w:val="24"/>
          <w:lang w:bidi="pt-BR"/>
        </w:rPr>
        <w:t>aprese</w:t>
      </w:r>
      <w:r>
        <w:rPr>
          <w:bCs/>
          <w:sz w:val="24"/>
          <w:szCs w:val="24"/>
          <w:lang w:bidi="pt-BR"/>
        </w:rPr>
        <w:t xml:space="preserve">ntados separadamente, lacrados, </w:t>
      </w:r>
      <w:r w:rsidR="000E05B2" w:rsidRPr="000E05B2">
        <w:rPr>
          <w:bCs/>
          <w:sz w:val="24"/>
          <w:szCs w:val="24"/>
          <w:lang w:bidi="pt-BR"/>
        </w:rPr>
        <w:t>contendo preferencialmente no anverso os seguintes dizeres:</w:t>
      </w:r>
    </w:p>
    <w:p w:rsidR="000E05B2" w:rsidRPr="000E05B2" w:rsidRDefault="000E05B2" w:rsidP="00B00A45">
      <w:pPr>
        <w:jc w:val="both"/>
        <w:rPr>
          <w:bCs/>
          <w:sz w:val="24"/>
          <w:szCs w:val="24"/>
          <w:lang w:bidi="pt-BR"/>
        </w:rPr>
      </w:pPr>
    </w:p>
    <w:p w:rsidR="006F6E1E" w:rsidRDefault="000E05B2" w:rsidP="006F6E1E">
      <w:pPr>
        <w:jc w:val="both"/>
        <w:rPr>
          <w:bCs/>
          <w:sz w:val="24"/>
          <w:szCs w:val="24"/>
          <w:lang w:bidi="pt-BR"/>
        </w:rPr>
      </w:pPr>
      <w:r w:rsidRPr="000E05B2">
        <w:rPr>
          <w:bCs/>
          <w:sz w:val="24"/>
          <w:szCs w:val="24"/>
          <w:lang w:bidi="pt-BR"/>
        </w:rPr>
        <w:t>ENVELOPE 01 - PROPOSTA</w:t>
      </w:r>
      <w:r w:rsidRPr="000E05B2">
        <w:rPr>
          <w:bCs/>
          <w:sz w:val="24"/>
          <w:szCs w:val="24"/>
          <w:lang w:bidi="pt-BR"/>
        </w:rPr>
        <w:tab/>
      </w:r>
      <w:r w:rsidR="006F6E1E">
        <w:rPr>
          <w:bCs/>
          <w:sz w:val="24"/>
          <w:szCs w:val="24"/>
          <w:lang w:bidi="pt-BR"/>
        </w:rPr>
        <w:t>e</w:t>
      </w:r>
      <w:r w:rsidRPr="000E05B2">
        <w:rPr>
          <w:bCs/>
          <w:sz w:val="24"/>
          <w:szCs w:val="24"/>
          <w:lang w:bidi="pt-BR"/>
        </w:rPr>
        <w:tab/>
        <w:t xml:space="preserve">ENVELOPE 02 - HABILITAÇÃO </w:t>
      </w:r>
    </w:p>
    <w:p w:rsidR="006F6E1E" w:rsidRDefault="006F6E1E" w:rsidP="006F6E1E">
      <w:pPr>
        <w:jc w:val="both"/>
        <w:rPr>
          <w:bCs/>
          <w:sz w:val="24"/>
          <w:szCs w:val="24"/>
          <w:lang w:bidi="pt-BR"/>
        </w:rPr>
      </w:pPr>
    </w:p>
    <w:p w:rsidR="006F6E1E" w:rsidRPr="005C2D71"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ENVELOPE Nº 0</w:t>
      </w:r>
      <w:r>
        <w:rPr>
          <w:rFonts w:ascii="Arial" w:hAnsi="Arial" w:cs="Arial"/>
          <w:b/>
          <w:bCs/>
          <w:sz w:val="22"/>
          <w:szCs w:val="22"/>
        </w:rPr>
        <w:t>1</w:t>
      </w:r>
      <w:r w:rsidRPr="005C2D71">
        <w:rPr>
          <w:rFonts w:ascii="Arial" w:hAnsi="Arial" w:cs="Arial"/>
          <w:b/>
          <w:bCs/>
          <w:sz w:val="22"/>
          <w:szCs w:val="22"/>
        </w:rPr>
        <w:t xml:space="preserve"> – </w:t>
      </w:r>
      <w:r w:rsidRPr="005C2D71">
        <w:rPr>
          <w:rFonts w:ascii="Arial" w:hAnsi="Arial" w:cs="Arial"/>
          <w:b/>
          <w:sz w:val="22"/>
          <w:szCs w:val="22"/>
          <w:u w:val="single"/>
        </w:rPr>
        <w:t>PROPOSTA COMERCIAL</w:t>
      </w:r>
    </w:p>
    <w:p w:rsidR="006F6E1E"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09130C" w:rsidRPr="005C2D71" w:rsidRDefault="0009130C"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(Indicação do local de Interesse)</w:t>
      </w:r>
    </w:p>
    <w:p w:rsidR="006F6E1E" w:rsidRPr="005C2D71"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6F6E1E" w:rsidRPr="005C2D71"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 xml:space="preserve">CONCORRÊNCIA </w:t>
      </w:r>
      <w:r w:rsidR="00AD14D3">
        <w:rPr>
          <w:rFonts w:ascii="Arial" w:hAnsi="Arial" w:cs="Arial"/>
          <w:sz w:val="22"/>
          <w:szCs w:val="22"/>
        </w:rPr>
        <w:t>Nº 04</w:t>
      </w:r>
      <w:r w:rsidR="005D1AB3">
        <w:rPr>
          <w:rFonts w:ascii="Arial" w:hAnsi="Arial" w:cs="Arial"/>
          <w:sz w:val="22"/>
          <w:szCs w:val="22"/>
        </w:rPr>
        <w:t>/2019</w:t>
      </w:r>
    </w:p>
    <w:p w:rsidR="006F6E1E" w:rsidRPr="000B605F"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6F6E1E" w:rsidRPr="005C2D71"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6F6E1E" w:rsidRDefault="006F6E1E" w:rsidP="006F6E1E">
      <w:pPr>
        <w:ind w:left="1134" w:right="1275"/>
        <w:jc w:val="both"/>
        <w:rPr>
          <w:rFonts w:ascii="Arial" w:hAnsi="Arial" w:cs="Arial"/>
          <w:sz w:val="22"/>
          <w:szCs w:val="22"/>
        </w:rPr>
      </w:pPr>
    </w:p>
    <w:p w:rsidR="006F6E1E" w:rsidRDefault="006F6E1E" w:rsidP="006F6E1E">
      <w:pPr>
        <w:ind w:left="1134" w:right="1275"/>
        <w:jc w:val="both"/>
        <w:rPr>
          <w:rFonts w:ascii="Arial" w:hAnsi="Arial" w:cs="Arial"/>
          <w:sz w:val="22"/>
          <w:szCs w:val="22"/>
        </w:rPr>
      </w:pPr>
    </w:p>
    <w:p w:rsidR="006F6E1E" w:rsidRPr="005C2D71" w:rsidRDefault="006F6E1E" w:rsidP="006F6E1E">
      <w:pPr>
        <w:ind w:left="1134" w:right="1275"/>
        <w:jc w:val="both"/>
        <w:rPr>
          <w:rFonts w:ascii="Arial" w:hAnsi="Arial" w:cs="Arial"/>
          <w:sz w:val="22"/>
          <w:szCs w:val="22"/>
        </w:rPr>
      </w:pPr>
    </w:p>
    <w:p w:rsidR="006F6E1E" w:rsidRPr="000B605F"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ENVELOPE Nº 0</w:t>
      </w:r>
      <w:r>
        <w:rPr>
          <w:rFonts w:ascii="Arial" w:hAnsi="Arial" w:cs="Arial"/>
          <w:b/>
          <w:bCs/>
          <w:sz w:val="22"/>
          <w:szCs w:val="22"/>
        </w:rPr>
        <w:t>2</w:t>
      </w:r>
      <w:r w:rsidRPr="000B605F">
        <w:rPr>
          <w:rFonts w:ascii="Arial" w:hAnsi="Arial" w:cs="Arial"/>
          <w:b/>
          <w:bCs/>
          <w:sz w:val="22"/>
          <w:szCs w:val="22"/>
        </w:rPr>
        <w:t xml:space="preserve"> – </w:t>
      </w:r>
      <w:r w:rsidRPr="000B605F">
        <w:rPr>
          <w:rFonts w:ascii="Arial" w:hAnsi="Arial" w:cs="Arial"/>
          <w:b/>
          <w:sz w:val="22"/>
          <w:szCs w:val="22"/>
          <w:u w:val="single"/>
        </w:rPr>
        <w:t>DOCUMENTAÇÃO DE HABILITAÇÃO</w:t>
      </w:r>
    </w:p>
    <w:p w:rsidR="006F6E1E" w:rsidRPr="000B605F"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6F6E1E" w:rsidRPr="000B605F"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6F6E1E" w:rsidRPr="005C2D71"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 xml:space="preserve">CONCORRÊNCIA </w:t>
      </w:r>
      <w:r w:rsidR="005D1AB3">
        <w:rPr>
          <w:rFonts w:ascii="Arial" w:hAnsi="Arial" w:cs="Arial"/>
          <w:sz w:val="22"/>
          <w:szCs w:val="22"/>
        </w:rPr>
        <w:t>Nº 0</w:t>
      </w:r>
      <w:r w:rsidR="00AD14D3">
        <w:rPr>
          <w:rFonts w:ascii="Arial" w:hAnsi="Arial" w:cs="Arial"/>
          <w:sz w:val="22"/>
          <w:szCs w:val="22"/>
        </w:rPr>
        <w:t>4</w:t>
      </w:r>
      <w:r w:rsidR="005D1AB3">
        <w:rPr>
          <w:rFonts w:ascii="Arial" w:hAnsi="Arial" w:cs="Arial"/>
          <w:sz w:val="22"/>
          <w:szCs w:val="22"/>
        </w:rPr>
        <w:t>/2019</w:t>
      </w:r>
    </w:p>
    <w:p w:rsidR="006F6E1E"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b/>
          <w:bCs/>
          <w:sz w:val="22"/>
          <w:szCs w:val="22"/>
        </w:rPr>
      </w:pPr>
      <w:r w:rsidRPr="005C2D71">
        <w:rPr>
          <w:rFonts w:ascii="Arial" w:hAnsi="Arial" w:cs="Arial"/>
          <w:sz w:val="22"/>
          <w:szCs w:val="22"/>
        </w:rPr>
        <w:t>(denominação, endereço, e-mail e telefone do licitante)</w:t>
      </w:r>
    </w:p>
    <w:p w:rsidR="006F6E1E" w:rsidRPr="000B605F" w:rsidRDefault="006F6E1E" w:rsidP="00AC11A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6F6E1E" w:rsidRPr="000B605F" w:rsidRDefault="006F6E1E" w:rsidP="006F6E1E">
      <w:pPr>
        <w:ind w:right="992"/>
        <w:jc w:val="both"/>
        <w:rPr>
          <w:rFonts w:ascii="Arial" w:hAnsi="Arial" w:cs="Arial"/>
          <w:sz w:val="22"/>
          <w:szCs w:val="22"/>
        </w:rPr>
      </w:pPr>
    </w:p>
    <w:p w:rsidR="000E05B2" w:rsidRPr="000E05B2" w:rsidRDefault="000E05B2" w:rsidP="00B00A45">
      <w:pPr>
        <w:jc w:val="both"/>
        <w:rPr>
          <w:bCs/>
          <w:sz w:val="24"/>
          <w:szCs w:val="24"/>
          <w:lang w:bidi="pt-BR"/>
        </w:rPr>
      </w:pPr>
      <w:r w:rsidRPr="000E05B2">
        <w:rPr>
          <w:bCs/>
          <w:sz w:val="24"/>
          <w:szCs w:val="24"/>
          <w:lang w:bidi="pt-BR"/>
        </w:rPr>
        <w:tab/>
        <w:t>A ausência dos dizeres não constituirá motivo para desclassificação do licitante que poderá inserir as informações faltantes.</w:t>
      </w:r>
    </w:p>
    <w:p w:rsidR="000E05B2" w:rsidRPr="000E05B2" w:rsidRDefault="000E05B2" w:rsidP="00B00A45">
      <w:pPr>
        <w:jc w:val="both"/>
        <w:rPr>
          <w:bCs/>
          <w:sz w:val="24"/>
          <w:szCs w:val="24"/>
          <w:lang w:bidi="pt-BR"/>
        </w:rPr>
      </w:pPr>
      <w:r w:rsidRPr="000E05B2">
        <w:rPr>
          <w:bCs/>
          <w:sz w:val="24"/>
          <w:szCs w:val="24"/>
          <w:lang w:bidi="pt-BR"/>
        </w:rPr>
        <w:tab/>
        <w:t>Os envelopes deverão ser protocolados no local indicado no preâmbulo deste Edital, até o dia e horário máximo estabelecido.</w:t>
      </w:r>
    </w:p>
    <w:p w:rsidR="000E05B2" w:rsidRPr="000E05B2" w:rsidRDefault="000E05B2" w:rsidP="00B00A45">
      <w:pPr>
        <w:jc w:val="both"/>
        <w:rPr>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t>13.</w:t>
      </w:r>
      <w:r w:rsidRPr="00AC11A6">
        <w:rPr>
          <w:b/>
          <w:bCs/>
          <w:sz w:val="24"/>
          <w:szCs w:val="24"/>
          <w:lang w:bidi="pt-BR"/>
        </w:rPr>
        <w:tab/>
        <w:t>PROPOSTA</w:t>
      </w:r>
    </w:p>
    <w:p w:rsidR="000E05B2" w:rsidRPr="000E05B2" w:rsidRDefault="000E05B2" w:rsidP="00B00A45">
      <w:pPr>
        <w:jc w:val="both"/>
        <w:rPr>
          <w:bCs/>
          <w:sz w:val="24"/>
          <w:szCs w:val="24"/>
          <w:lang w:bidi="pt-BR"/>
        </w:rPr>
      </w:pPr>
      <w:r w:rsidRPr="000E05B2">
        <w:rPr>
          <w:bCs/>
          <w:sz w:val="24"/>
          <w:szCs w:val="24"/>
          <w:lang w:bidi="pt-BR"/>
        </w:rPr>
        <w:tab/>
        <w:t>No envelope “01 – PROPOSTA” os interessados deverão inserir a documentação abaixo, de forma organizada para não conter folhas soltas, indexadas e ordenadas conforme dispõe o subitem seguinte, em uma única via, objetivando atender as disposições contidas neste Edital e seus anexos.</w:t>
      </w:r>
    </w:p>
    <w:p w:rsidR="000E05B2" w:rsidRPr="000E05B2" w:rsidRDefault="000E05B2" w:rsidP="00B00A45">
      <w:pPr>
        <w:jc w:val="both"/>
        <w:rPr>
          <w:bCs/>
          <w:sz w:val="24"/>
          <w:szCs w:val="24"/>
          <w:lang w:bidi="pt-BR"/>
        </w:rPr>
      </w:pPr>
      <w:r w:rsidRPr="000E05B2">
        <w:rPr>
          <w:bCs/>
          <w:sz w:val="24"/>
          <w:szCs w:val="24"/>
          <w:lang w:bidi="pt-BR"/>
        </w:rPr>
        <w:tab/>
        <w:t>Deverá conter em seu interior:</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Proposta estabelecendo o valor ofertado pela outorga da concessão, para o lo</w:t>
      </w:r>
      <w:r w:rsidR="0009130C">
        <w:rPr>
          <w:bCs/>
          <w:sz w:val="24"/>
          <w:szCs w:val="24"/>
          <w:lang w:bidi="pt-BR"/>
        </w:rPr>
        <w:t>cal</w:t>
      </w:r>
      <w:r w:rsidRPr="000E05B2">
        <w:rPr>
          <w:bCs/>
          <w:sz w:val="24"/>
          <w:szCs w:val="24"/>
          <w:lang w:bidi="pt-BR"/>
        </w:rPr>
        <w:t>, que será pago mensalmente, não inferior ao valor mínimo estabelecido neste edital (subitem 06.</w:t>
      </w:r>
      <w:r w:rsidR="00B00A45">
        <w:rPr>
          <w:bCs/>
          <w:sz w:val="24"/>
          <w:szCs w:val="24"/>
          <w:lang w:bidi="pt-BR"/>
        </w:rPr>
        <w:t>1</w:t>
      </w:r>
      <w:r w:rsidRPr="000E05B2">
        <w:rPr>
          <w:bCs/>
          <w:sz w:val="24"/>
          <w:szCs w:val="24"/>
          <w:lang w:bidi="pt-BR"/>
        </w:rPr>
        <w:t>);</w:t>
      </w:r>
    </w:p>
    <w:p w:rsid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 xml:space="preserve">Indicação dos </w:t>
      </w:r>
      <w:r w:rsidR="0009130C">
        <w:rPr>
          <w:bCs/>
          <w:sz w:val="24"/>
          <w:szCs w:val="24"/>
          <w:lang w:bidi="pt-BR"/>
        </w:rPr>
        <w:t>responsáveis</w:t>
      </w:r>
      <w:r w:rsidRPr="000E05B2">
        <w:rPr>
          <w:bCs/>
          <w:sz w:val="24"/>
          <w:szCs w:val="24"/>
          <w:lang w:bidi="pt-BR"/>
        </w:rPr>
        <w:t xml:space="preserve"> assinatura do contrato, com a qualificação completa;</w:t>
      </w:r>
    </w:p>
    <w:p w:rsidR="007B6FB1" w:rsidRDefault="007B6FB1"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Constituem motivos para a desclassificação da proposta:</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Preço ofertado pela outorga inferior ao limite estabelecido pela Administração</w:t>
      </w:r>
      <w:r w:rsidR="007B6FB1">
        <w:rPr>
          <w:bCs/>
          <w:sz w:val="24"/>
          <w:szCs w:val="24"/>
          <w:lang w:bidi="pt-BR"/>
        </w:rPr>
        <w:t>, conforme Termo de Referência</w:t>
      </w:r>
      <w:r w:rsidRPr="000E05B2">
        <w:rPr>
          <w:bCs/>
          <w:sz w:val="24"/>
          <w:szCs w:val="24"/>
          <w:lang w:bidi="pt-BR"/>
        </w:rPr>
        <w:t>;</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Desconformes ou incompatíveis, que não atenderem as exigências do edital.</w:t>
      </w:r>
    </w:p>
    <w:p w:rsidR="000E05B2" w:rsidRPr="000E05B2" w:rsidRDefault="000E05B2" w:rsidP="000E05B2">
      <w:pPr>
        <w:rPr>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t>14.</w:t>
      </w:r>
      <w:r w:rsidRPr="00AC11A6">
        <w:rPr>
          <w:b/>
          <w:bCs/>
          <w:sz w:val="24"/>
          <w:szCs w:val="24"/>
          <w:lang w:bidi="pt-BR"/>
        </w:rPr>
        <w:tab/>
        <w:t>ENVELOPE 02-HABILITAÇÃO</w:t>
      </w:r>
    </w:p>
    <w:p w:rsidR="000E05B2" w:rsidRPr="000E05B2" w:rsidRDefault="000E05B2" w:rsidP="00B00A45">
      <w:pPr>
        <w:jc w:val="both"/>
        <w:rPr>
          <w:bCs/>
          <w:sz w:val="24"/>
          <w:szCs w:val="24"/>
          <w:lang w:bidi="pt-BR"/>
        </w:rPr>
      </w:pPr>
      <w:r w:rsidRPr="000E05B2">
        <w:rPr>
          <w:bCs/>
          <w:sz w:val="24"/>
          <w:szCs w:val="24"/>
          <w:lang w:bidi="pt-BR"/>
        </w:rPr>
        <w:tab/>
        <w:t>No envelope “0</w:t>
      </w:r>
      <w:r w:rsidR="007B6FB1">
        <w:rPr>
          <w:bCs/>
          <w:sz w:val="24"/>
          <w:szCs w:val="24"/>
          <w:lang w:bidi="pt-BR"/>
        </w:rPr>
        <w:t>2</w:t>
      </w:r>
      <w:r w:rsidRPr="000E05B2">
        <w:rPr>
          <w:bCs/>
          <w:sz w:val="24"/>
          <w:szCs w:val="24"/>
          <w:lang w:bidi="pt-BR"/>
        </w:rPr>
        <w:t xml:space="preserve"> – HABILITAÇÃO” os interessados deverão inserir a documentação abaixo, de forma organizada para não conter folhas soltas, indexadas e ordenadas conforme relação constante deste Edital.</w:t>
      </w:r>
    </w:p>
    <w:p w:rsidR="000E05B2" w:rsidRPr="000E05B2" w:rsidRDefault="000E05B2" w:rsidP="00B00A45">
      <w:pPr>
        <w:jc w:val="both"/>
        <w:rPr>
          <w:bCs/>
          <w:sz w:val="24"/>
          <w:szCs w:val="24"/>
          <w:lang w:bidi="pt-BR"/>
        </w:rPr>
      </w:pPr>
      <w:r w:rsidRPr="000E05B2">
        <w:rPr>
          <w:bCs/>
          <w:sz w:val="24"/>
          <w:szCs w:val="24"/>
          <w:lang w:bidi="pt-BR"/>
        </w:rPr>
        <w:lastRenderedPageBreak/>
        <w:tab/>
        <w:t>Os documentos deverão ser apresentados em uma única via, no original; ou cópia autenticada; ou publicação da imprensa oficial; ou extraídos via Internet.</w:t>
      </w:r>
    </w:p>
    <w:p w:rsidR="000E05B2" w:rsidRPr="000E05B2" w:rsidRDefault="000E05B2" w:rsidP="00B00A45">
      <w:pPr>
        <w:jc w:val="both"/>
        <w:rPr>
          <w:bCs/>
          <w:sz w:val="24"/>
          <w:szCs w:val="24"/>
          <w:lang w:bidi="pt-BR"/>
        </w:rPr>
      </w:pPr>
      <w:r w:rsidRPr="000E05B2">
        <w:rPr>
          <w:bCs/>
          <w:sz w:val="24"/>
          <w:szCs w:val="24"/>
          <w:lang w:bidi="pt-BR"/>
        </w:rPr>
        <w:tab/>
        <w:t>Deverá conter no envelope os seguintes documentos:</w:t>
      </w:r>
    </w:p>
    <w:p w:rsidR="000E05B2" w:rsidRPr="000E05B2" w:rsidRDefault="000E05B2" w:rsidP="00B00A45">
      <w:pPr>
        <w:jc w:val="both"/>
        <w:rPr>
          <w:bCs/>
          <w:sz w:val="24"/>
          <w:szCs w:val="24"/>
          <w:lang w:bidi="pt-BR"/>
        </w:rPr>
      </w:pPr>
      <w:r w:rsidRPr="000E05B2">
        <w:rPr>
          <w:bCs/>
          <w:sz w:val="24"/>
          <w:szCs w:val="24"/>
          <w:lang w:bidi="pt-BR"/>
        </w:rPr>
        <w:tab/>
        <w:t>HABILITAÇÃO JURÍDICA</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Registro Comercial no caso de empresa individual;</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Ato constitutivo, Estatuto Social em vigor, devidamente registrado, no caso de sociedades comerciais, e, no caso de sociedades por ações, acompanhado de documentos de eleição de seus administradores, no qual deverá estar</w:t>
      </w:r>
      <w:r w:rsidR="00B00A45">
        <w:rPr>
          <w:bCs/>
          <w:sz w:val="24"/>
          <w:szCs w:val="24"/>
          <w:lang w:bidi="pt-BR"/>
        </w:rPr>
        <w:t xml:space="preserve"> </w:t>
      </w:r>
      <w:r w:rsidRPr="000E05B2">
        <w:rPr>
          <w:bCs/>
          <w:sz w:val="24"/>
          <w:szCs w:val="24"/>
          <w:lang w:bidi="pt-BR"/>
        </w:rPr>
        <w:t>contemplado, dentre os objetivos sociais, execução de atividade pertinente ao objeto desta licitação;</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Registro do ato constitutivo, no caso de sociedades simples, acompanhada da ata que elegeu a Diretoria ou a Administração em exercício;</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Decreto de autorização, em se tratando de empresa ou sociedade estrangeira em funcionamento no país, e ato de registro ou autorização para funcionamento expedido pelo órgão competente, quando a atividade assim o exigir.</w:t>
      </w:r>
    </w:p>
    <w:p w:rsidR="000E05B2" w:rsidRPr="00AC11A6" w:rsidRDefault="000E05B2" w:rsidP="00B00A45">
      <w:pPr>
        <w:jc w:val="both"/>
        <w:rPr>
          <w:b/>
          <w:bCs/>
          <w:sz w:val="24"/>
          <w:szCs w:val="24"/>
          <w:lang w:bidi="pt-BR"/>
        </w:rPr>
      </w:pPr>
      <w:r w:rsidRPr="000E05B2">
        <w:rPr>
          <w:bCs/>
          <w:sz w:val="24"/>
          <w:szCs w:val="24"/>
          <w:lang w:bidi="pt-BR"/>
        </w:rPr>
        <w:tab/>
      </w:r>
      <w:r w:rsidRPr="00AC11A6">
        <w:rPr>
          <w:b/>
          <w:bCs/>
          <w:sz w:val="24"/>
          <w:szCs w:val="24"/>
          <w:lang w:bidi="pt-BR"/>
        </w:rPr>
        <w:t>REGULARIDADE FISCAL</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Prova de inscrição no CNPJ – Cadastro Nacional de Pessoas Jurídicas;</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Prova de inscrição no cadastro de contribuintes estadual e municipal, se houver, relativo ao domicílio ou sede do licitante, pertinente ao seu ramo de atividade e compatível com o objeto contratual;</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Prova de situação regular para com as Fazendas Federal (Dívida Ativa de União e Receita Federal), Estadual e Municipal, do domicílio ou sede do licitante;</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Prova de situação regular perante o FGTS – Fundo de Garantia por Tempo de Serviço;</w:t>
      </w:r>
    </w:p>
    <w:p w:rsidR="000E05B2" w:rsidRPr="000E05B2" w:rsidRDefault="000E05B2" w:rsidP="00B00A45">
      <w:pPr>
        <w:jc w:val="both"/>
        <w:rPr>
          <w:bCs/>
          <w:sz w:val="24"/>
          <w:szCs w:val="24"/>
          <w:lang w:bidi="pt-BR"/>
        </w:rPr>
      </w:pPr>
      <w:r w:rsidRPr="000E05B2">
        <w:rPr>
          <w:bCs/>
          <w:sz w:val="24"/>
          <w:szCs w:val="24"/>
          <w:lang w:bidi="pt-BR"/>
        </w:rPr>
        <w:t>e)</w:t>
      </w:r>
      <w:r w:rsidRPr="000E05B2">
        <w:rPr>
          <w:bCs/>
          <w:sz w:val="24"/>
          <w:szCs w:val="24"/>
          <w:lang w:bidi="pt-BR"/>
        </w:rPr>
        <w:tab/>
        <w:t>Prova de situação regular perante o INSS – Instituto Nacional de Seguridade Social;</w:t>
      </w:r>
    </w:p>
    <w:p w:rsidR="000E05B2" w:rsidRPr="00AC11A6" w:rsidRDefault="000E05B2" w:rsidP="00B00A45">
      <w:pPr>
        <w:jc w:val="both"/>
        <w:rPr>
          <w:b/>
          <w:bCs/>
          <w:sz w:val="24"/>
          <w:szCs w:val="24"/>
          <w:lang w:bidi="pt-BR"/>
        </w:rPr>
      </w:pPr>
      <w:r w:rsidRPr="000E05B2">
        <w:rPr>
          <w:bCs/>
          <w:sz w:val="24"/>
          <w:szCs w:val="24"/>
          <w:lang w:bidi="pt-BR"/>
        </w:rPr>
        <w:tab/>
      </w:r>
      <w:r w:rsidRPr="00AC11A6">
        <w:rPr>
          <w:b/>
          <w:bCs/>
          <w:sz w:val="24"/>
          <w:szCs w:val="24"/>
          <w:lang w:bidi="pt-BR"/>
        </w:rPr>
        <w:t>DOCUMENTAÇÃO COMPLEMENTAR:</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Instrumento público ou particular de credenciamento do representante legal da empresa licitante, concedendo poderes para apresentar lances de preços nesta licitação.</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Declaração que se encontra em situação regular perante o Ministério Trabalho – conforme modelo constante do anexo III deste Edital – observando as disposições contidas no inciso XXXIII do artigo 7º da Constituição Federal.</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Declaração de inexistência de fatos impeditivos, conforme anexo IV;</w:t>
      </w:r>
    </w:p>
    <w:p w:rsid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Certidão   negativa   de</w:t>
      </w:r>
      <w:r w:rsidRPr="000E05B2">
        <w:rPr>
          <w:bCs/>
          <w:sz w:val="24"/>
          <w:szCs w:val="24"/>
          <w:lang w:bidi="pt-BR"/>
        </w:rPr>
        <w:tab/>
        <w:t>falência   ou</w:t>
      </w:r>
      <w:r w:rsidRPr="000E05B2">
        <w:rPr>
          <w:bCs/>
          <w:sz w:val="24"/>
          <w:szCs w:val="24"/>
          <w:lang w:bidi="pt-BR"/>
        </w:rPr>
        <w:tab/>
        <w:t>recuperação   judicial,</w:t>
      </w:r>
      <w:r w:rsidRPr="000E05B2">
        <w:rPr>
          <w:bCs/>
          <w:sz w:val="24"/>
          <w:szCs w:val="24"/>
          <w:lang w:bidi="pt-BR"/>
        </w:rPr>
        <w:tab/>
      </w:r>
      <w:r w:rsidR="00535DBB">
        <w:rPr>
          <w:bCs/>
          <w:sz w:val="24"/>
          <w:szCs w:val="24"/>
          <w:lang w:bidi="pt-BR"/>
        </w:rPr>
        <w:t xml:space="preserve"> </w:t>
      </w:r>
      <w:r w:rsidRPr="000E05B2">
        <w:rPr>
          <w:bCs/>
          <w:sz w:val="24"/>
          <w:szCs w:val="24"/>
          <w:lang w:bidi="pt-BR"/>
        </w:rPr>
        <w:t>expedida</w:t>
      </w:r>
      <w:r w:rsidR="00535DBB">
        <w:rPr>
          <w:bCs/>
          <w:sz w:val="24"/>
          <w:szCs w:val="24"/>
          <w:lang w:bidi="pt-BR"/>
        </w:rPr>
        <w:t xml:space="preserve"> </w:t>
      </w:r>
      <w:r w:rsidRPr="000E05B2">
        <w:rPr>
          <w:bCs/>
          <w:sz w:val="24"/>
          <w:szCs w:val="24"/>
          <w:lang w:bidi="pt-BR"/>
        </w:rPr>
        <w:t>pelo distribuidor judicial da sede da licitante.</w:t>
      </w:r>
    </w:p>
    <w:p w:rsidR="000E05B2" w:rsidRPr="000E05B2" w:rsidRDefault="000E05B2" w:rsidP="00B00A45">
      <w:pPr>
        <w:jc w:val="both"/>
        <w:rPr>
          <w:bCs/>
          <w:sz w:val="24"/>
          <w:szCs w:val="24"/>
          <w:lang w:bidi="pt-BR"/>
        </w:rPr>
      </w:pPr>
      <w:r w:rsidRPr="000E05B2">
        <w:rPr>
          <w:bCs/>
          <w:sz w:val="24"/>
          <w:szCs w:val="24"/>
          <w:lang w:bidi="pt-BR"/>
        </w:rPr>
        <w:tab/>
        <w:t>Constituem motivos para inabilitação do licitante:</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A não apresentação da documentação exigida para habilitação;</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A apresentação de documentos com prazo de validade vencido;</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A apresentação de documentos comprobatórios de regularidade referente à filial ou filiais;</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A substituição dos documentos exigidos para habilitação por protocolos de requerimento de certidão;</w:t>
      </w:r>
    </w:p>
    <w:p w:rsidR="000E05B2" w:rsidRPr="000E05B2" w:rsidRDefault="000E05B2" w:rsidP="00B00A45">
      <w:pPr>
        <w:jc w:val="both"/>
        <w:rPr>
          <w:bCs/>
          <w:sz w:val="24"/>
          <w:szCs w:val="24"/>
          <w:lang w:bidi="pt-BR"/>
        </w:rPr>
      </w:pPr>
      <w:r w:rsidRPr="000E05B2">
        <w:rPr>
          <w:bCs/>
          <w:sz w:val="24"/>
          <w:szCs w:val="24"/>
          <w:lang w:bidi="pt-BR"/>
        </w:rPr>
        <w:t>e)</w:t>
      </w:r>
      <w:r w:rsidRPr="000E05B2">
        <w:rPr>
          <w:bCs/>
          <w:sz w:val="24"/>
          <w:szCs w:val="24"/>
          <w:lang w:bidi="pt-BR"/>
        </w:rPr>
        <w:tab/>
        <w:t>O não cumprimento dos requisitos de habilitação.</w:t>
      </w:r>
    </w:p>
    <w:p w:rsidR="000E05B2" w:rsidRPr="000E05B2" w:rsidRDefault="000E05B2" w:rsidP="00B00A45">
      <w:pPr>
        <w:jc w:val="both"/>
        <w:rPr>
          <w:bCs/>
          <w:sz w:val="24"/>
          <w:szCs w:val="24"/>
          <w:lang w:bidi="pt-BR"/>
        </w:rPr>
      </w:pPr>
      <w:r w:rsidRPr="000E05B2">
        <w:rPr>
          <w:bCs/>
          <w:sz w:val="24"/>
          <w:szCs w:val="24"/>
          <w:lang w:bidi="pt-BR"/>
        </w:rPr>
        <w:tab/>
        <w:t>Na hipótese de não constar prazo de validade nas certidões apresentadas, serão válidas as expedidas até 60</w:t>
      </w:r>
      <w:r w:rsidR="00B00A45">
        <w:rPr>
          <w:bCs/>
          <w:sz w:val="24"/>
          <w:szCs w:val="24"/>
          <w:lang w:bidi="pt-BR"/>
        </w:rPr>
        <w:t xml:space="preserve"> </w:t>
      </w:r>
      <w:r w:rsidRPr="000E05B2">
        <w:rPr>
          <w:bCs/>
          <w:sz w:val="24"/>
          <w:szCs w:val="24"/>
          <w:lang w:bidi="pt-BR"/>
        </w:rPr>
        <w:t>(sessenta) dias imediatamente anteriores à data de apresentação da proposta.</w:t>
      </w:r>
    </w:p>
    <w:p w:rsidR="000E05B2" w:rsidRPr="000E05B2" w:rsidRDefault="000E05B2" w:rsidP="000E05B2">
      <w:pPr>
        <w:rPr>
          <w:bCs/>
          <w:sz w:val="24"/>
          <w:szCs w:val="24"/>
          <w:lang w:bidi="pt-BR"/>
        </w:rPr>
      </w:pPr>
    </w:p>
    <w:p w:rsidR="00C26B31" w:rsidRDefault="00C26B31" w:rsidP="00B00A45">
      <w:pPr>
        <w:jc w:val="both"/>
        <w:rPr>
          <w:b/>
          <w:bCs/>
          <w:sz w:val="24"/>
          <w:szCs w:val="24"/>
          <w:lang w:bidi="pt-BR"/>
        </w:rPr>
      </w:pPr>
    </w:p>
    <w:p w:rsidR="00C26B31" w:rsidRDefault="00C26B31" w:rsidP="00B00A45">
      <w:pPr>
        <w:jc w:val="both"/>
        <w:rPr>
          <w:b/>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lastRenderedPageBreak/>
        <w:t>15.</w:t>
      </w:r>
      <w:r w:rsidRPr="00AC11A6">
        <w:rPr>
          <w:b/>
          <w:bCs/>
          <w:sz w:val="24"/>
          <w:szCs w:val="24"/>
          <w:lang w:bidi="pt-BR"/>
        </w:rPr>
        <w:tab/>
        <w:t>CONSIDERAÇÃO PARA ELABORAÇÃO DA PROPOSTA</w:t>
      </w:r>
    </w:p>
    <w:p w:rsidR="000E05B2" w:rsidRPr="000E05B2" w:rsidRDefault="000E05B2" w:rsidP="00B00A45">
      <w:pPr>
        <w:jc w:val="both"/>
        <w:rPr>
          <w:bCs/>
          <w:sz w:val="24"/>
          <w:szCs w:val="24"/>
          <w:lang w:bidi="pt-BR"/>
        </w:rPr>
      </w:pPr>
      <w:r w:rsidRPr="000E05B2">
        <w:rPr>
          <w:bCs/>
          <w:sz w:val="24"/>
          <w:szCs w:val="24"/>
          <w:lang w:bidi="pt-BR"/>
        </w:rPr>
        <w:tab/>
        <w:t>O licitante não poderá, em hipótese alguma, propor posteriormente modificações no percentual ofertado, prazos ou condições de sua proposta comercial, sob a alegação de insuficiência de dados.</w:t>
      </w:r>
    </w:p>
    <w:p w:rsidR="000E05B2" w:rsidRPr="000E05B2" w:rsidRDefault="000E05B2" w:rsidP="000E05B2">
      <w:pPr>
        <w:rPr>
          <w:bCs/>
          <w:sz w:val="24"/>
          <w:szCs w:val="24"/>
          <w:lang w:bidi="pt-BR"/>
        </w:rPr>
      </w:pPr>
    </w:p>
    <w:p w:rsidR="000E05B2" w:rsidRPr="00AC11A6" w:rsidRDefault="00B00A45" w:rsidP="00B00A45">
      <w:pPr>
        <w:jc w:val="both"/>
        <w:rPr>
          <w:b/>
          <w:bCs/>
          <w:sz w:val="24"/>
          <w:szCs w:val="24"/>
          <w:lang w:bidi="pt-BR"/>
        </w:rPr>
      </w:pPr>
      <w:r w:rsidRPr="00AC11A6">
        <w:rPr>
          <w:b/>
          <w:bCs/>
          <w:sz w:val="24"/>
          <w:szCs w:val="24"/>
          <w:lang w:bidi="pt-BR"/>
        </w:rPr>
        <w:t>16.</w:t>
      </w:r>
      <w:r w:rsidR="000E05B2" w:rsidRPr="00AC11A6">
        <w:rPr>
          <w:b/>
          <w:bCs/>
          <w:sz w:val="24"/>
          <w:szCs w:val="24"/>
          <w:lang w:bidi="pt-BR"/>
        </w:rPr>
        <w:tab/>
        <w:t>JULGAMENTO</w:t>
      </w:r>
    </w:p>
    <w:p w:rsidR="000E05B2" w:rsidRPr="000E05B2" w:rsidRDefault="000E05B2" w:rsidP="00B00A45">
      <w:pPr>
        <w:jc w:val="both"/>
        <w:rPr>
          <w:bCs/>
          <w:sz w:val="24"/>
          <w:szCs w:val="24"/>
          <w:lang w:bidi="pt-BR"/>
        </w:rPr>
      </w:pPr>
      <w:r w:rsidRPr="000E05B2">
        <w:rPr>
          <w:bCs/>
          <w:sz w:val="24"/>
          <w:szCs w:val="24"/>
          <w:lang w:bidi="pt-BR"/>
        </w:rPr>
        <w:tab/>
        <w:t>O processamento da presente licitação será efetuado com inversão da ordem das fases de habilitação e julgamento das propostas, em conformidade com a disposição contida no art. 18-A da Lei Federal nº. 8.987, de 13 de fevereiro de 1995.</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t>No dia, hora e local designado, em sessão pública, a Comissão Permanente de Licitação promoverá a abertura do envelope nº 01 – PROPOSTA, examinará e rubricará a documentação apresentada, com vistas à classificação das propostas apresentadas pelos licitantes. Os representantes legais dos licitantes presentes deverão rubricar todos os documentos.</w:t>
      </w:r>
    </w:p>
    <w:p w:rsidR="000E05B2" w:rsidRPr="000E05B2" w:rsidRDefault="000E05B2" w:rsidP="00B00A45">
      <w:pPr>
        <w:jc w:val="both"/>
        <w:rPr>
          <w:bCs/>
          <w:sz w:val="24"/>
          <w:szCs w:val="24"/>
          <w:lang w:bidi="pt-BR"/>
        </w:rPr>
      </w:pPr>
      <w:r w:rsidRPr="000E05B2">
        <w:rPr>
          <w:bCs/>
          <w:sz w:val="24"/>
          <w:szCs w:val="24"/>
          <w:lang w:bidi="pt-BR"/>
        </w:rPr>
        <w:tab/>
        <w:t>As propostas serão classificadas pela ordem decrescente de valor ofertado pela outorga.</w:t>
      </w:r>
    </w:p>
    <w:p w:rsidR="000E05B2" w:rsidRPr="000E05B2" w:rsidRDefault="000E05B2" w:rsidP="00B00A45">
      <w:pPr>
        <w:jc w:val="both"/>
        <w:rPr>
          <w:bCs/>
          <w:sz w:val="24"/>
          <w:szCs w:val="24"/>
          <w:lang w:bidi="pt-BR"/>
        </w:rPr>
      </w:pPr>
      <w:r w:rsidRPr="000E05B2">
        <w:rPr>
          <w:bCs/>
          <w:sz w:val="24"/>
          <w:szCs w:val="24"/>
          <w:lang w:bidi="pt-BR"/>
        </w:rPr>
        <w:tab/>
        <w:t>O conteúdo das propostas será analisado, desclassificando aquelas cujo objeto não atenda às especificações, prazos, condições fixados no edital e com preços inferiores ao valor limite fixado neste edital pela outorga da concessão.</w:t>
      </w:r>
    </w:p>
    <w:p w:rsidR="000E05B2" w:rsidRPr="000E05B2" w:rsidRDefault="000E05B2" w:rsidP="00B00A45">
      <w:pPr>
        <w:jc w:val="both"/>
        <w:rPr>
          <w:bCs/>
          <w:sz w:val="24"/>
          <w:szCs w:val="24"/>
          <w:lang w:bidi="pt-BR"/>
        </w:rPr>
      </w:pPr>
      <w:r w:rsidRPr="000E05B2">
        <w:rPr>
          <w:bCs/>
          <w:sz w:val="24"/>
          <w:szCs w:val="24"/>
          <w:lang w:bidi="pt-BR"/>
        </w:rPr>
        <w:tab/>
        <w:t>Em seguida, será dado início à etapa de apresentação de lances verbais, formulados de forma sucessiva, superiores à proposta de maior valor inicial.</w:t>
      </w:r>
    </w:p>
    <w:p w:rsidR="000E05B2" w:rsidRPr="000E05B2" w:rsidRDefault="000E05B2" w:rsidP="00B00A45">
      <w:pPr>
        <w:jc w:val="both"/>
        <w:rPr>
          <w:bCs/>
          <w:sz w:val="24"/>
          <w:szCs w:val="24"/>
          <w:lang w:bidi="pt-BR"/>
        </w:rPr>
      </w:pPr>
      <w:r w:rsidRPr="000E05B2">
        <w:rPr>
          <w:bCs/>
          <w:sz w:val="24"/>
          <w:szCs w:val="24"/>
          <w:lang w:bidi="pt-BR"/>
        </w:rPr>
        <w:tab/>
        <w:t>A Comissão, por intermédio de seu Presidente, convidará individualmente os licitantes na ordem de classificação, de forma seqüencial, a apresentar lances verbais, a partir do autor da proposta classificada de menor valor e assim sucessivamente, decidindo-se por meio de sorteio no caso de empate de preços.</w:t>
      </w:r>
    </w:p>
    <w:p w:rsidR="000E05B2" w:rsidRPr="00464BA6" w:rsidRDefault="000E05B2" w:rsidP="00B00A45">
      <w:pPr>
        <w:jc w:val="both"/>
        <w:rPr>
          <w:b/>
          <w:bCs/>
          <w:sz w:val="24"/>
          <w:szCs w:val="24"/>
          <w:lang w:bidi="pt-BR"/>
        </w:rPr>
      </w:pPr>
      <w:r w:rsidRPr="000E05B2">
        <w:rPr>
          <w:bCs/>
          <w:sz w:val="24"/>
          <w:szCs w:val="24"/>
          <w:lang w:bidi="pt-BR"/>
        </w:rPr>
        <w:tab/>
      </w:r>
      <w:r w:rsidRPr="00464BA6">
        <w:rPr>
          <w:b/>
          <w:bCs/>
          <w:sz w:val="24"/>
          <w:szCs w:val="24"/>
          <w:lang w:bidi="pt-BR"/>
        </w:rPr>
        <w:t>Os lances serão formulados em valores distintos e crescentes ao maior valor, observada</w:t>
      </w:r>
      <w:r w:rsidR="00B00A45" w:rsidRPr="00464BA6">
        <w:rPr>
          <w:b/>
          <w:bCs/>
          <w:sz w:val="24"/>
          <w:szCs w:val="24"/>
          <w:lang w:bidi="pt-BR"/>
        </w:rPr>
        <w:t xml:space="preserve"> </w:t>
      </w:r>
      <w:r w:rsidRPr="00464BA6">
        <w:rPr>
          <w:b/>
          <w:bCs/>
          <w:sz w:val="24"/>
          <w:szCs w:val="24"/>
          <w:lang w:bidi="pt-BR"/>
        </w:rPr>
        <w:t>a</w:t>
      </w:r>
      <w:r w:rsidR="00B00A45" w:rsidRPr="00464BA6">
        <w:rPr>
          <w:b/>
          <w:bCs/>
          <w:sz w:val="24"/>
          <w:szCs w:val="24"/>
          <w:lang w:bidi="pt-BR"/>
        </w:rPr>
        <w:t xml:space="preserve"> </w:t>
      </w:r>
      <w:r w:rsidRPr="00464BA6">
        <w:rPr>
          <w:b/>
          <w:bCs/>
          <w:sz w:val="24"/>
          <w:szCs w:val="24"/>
          <w:lang w:bidi="pt-BR"/>
        </w:rPr>
        <w:t>acréscimo mínimo entre os lances de R$ 50,00 (cinqüenta reais).</w:t>
      </w:r>
    </w:p>
    <w:p w:rsidR="000E05B2" w:rsidRPr="000E05B2" w:rsidRDefault="000E05B2" w:rsidP="00B00A45">
      <w:pPr>
        <w:jc w:val="both"/>
        <w:rPr>
          <w:bCs/>
          <w:sz w:val="24"/>
          <w:szCs w:val="24"/>
          <w:lang w:bidi="pt-BR"/>
        </w:rPr>
      </w:pPr>
      <w:r w:rsidRPr="000E05B2">
        <w:rPr>
          <w:bCs/>
          <w:sz w:val="24"/>
          <w:szCs w:val="24"/>
          <w:lang w:bidi="pt-BR"/>
        </w:rPr>
        <w:tab/>
        <w:t>O encerramento da fase competitiva dar-se-á quando, indagados pelo Presidente, os licitantes declinarem em apresentar novos lances.</w:t>
      </w:r>
    </w:p>
    <w:p w:rsidR="000E05B2" w:rsidRPr="000E05B2" w:rsidRDefault="000E05B2" w:rsidP="00B00A45">
      <w:pPr>
        <w:jc w:val="both"/>
        <w:rPr>
          <w:bCs/>
          <w:sz w:val="24"/>
          <w:szCs w:val="24"/>
          <w:lang w:bidi="pt-BR"/>
        </w:rPr>
      </w:pPr>
      <w:r w:rsidRPr="000E05B2">
        <w:rPr>
          <w:bCs/>
          <w:sz w:val="24"/>
          <w:szCs w:val="24"/>
          <w:lang w:bidi="pt-BR"/>
        </w:rPr>
        <w:tab/>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0E05B2" w:rsidRPr="000E05B2" w:rsidRDefault="000E05B2" w:rsidP="00B00A45">
      <w:pPr>
        <w:jc w:val="both"/>
        <w:rPr>
          <w:bCs/>
          <w:sz w:val="24"/>
          <w:szCs w:val="24"/>
          <w:lang w:bidi="pt-BR"/>
        </w:rPr>
      </w:pPr>
      <w:r w:rsidRPr="000E05B2">
        <w:rPr>
          <w:bCs/>
          <w:sz w:val="24"/>
          <w:szCs w:val="24"/>
          <w:lang w:bidi="pt-BR"/>
        </w:rPr>
        <w:tab/>
        <w:t>Caso o licitante não esteja representado na sessão pública permanecerá válida sua proposta inicial.</w:t>
      </w:r>
    </w:p>
    <w:p w:rsidR="000E05B2" w:rsidRPr="000E05B2" w:rsidRDefault="000E05B2" w:rsidP="00B00A45">
      <w:pPr>
        <w:jc w:val="both"/>
        <w:rPr>
          <w:bCs/>
          <w:sz w:val="24"/>
          <w:szCs w:val="24"/>
          <w:lang w:bidi="pt-BR"/>
        </w:rPr>
      </w:pPr>
      <w:r w:rsidRPr="000E05B2">
        <w:rPr>
          <w:bCs/>
          <w:sz w:val="24"/>
          <w:szCs w:val="24"/>
          <w:lang w:bidi="pt-BR"/>
        </w:rPr>
        <w:tab/>
        <w:t>Encerrada a etapa de lances e classificadas as ofertas na ordem decrescente de preço, a Comissão Permanente de Licitação abrirá o envelope 02-HABILITAÇÃO do licitante classificado em primeiro lugar, para verificação do atendimento das condições fixadas no Edital.</w:t>
      </w:r>
    </w:p>
    <w:p w:rsidR="000E05B2" w:rsidRPr="000E05B2" w:rsidRDefault="000E05B2" w:rsidP="00B00A45">
      <w:pPr>
        <w:jc w:val="both"/>
        <w:rPr>
          <w:bCs/>
          <w:sz w:val="24"/>
          <w:szCs w:val="24"/>
          <w:lang w:bidi="pt-BR"/>
        </w:rPr>
      </w:pPr>
      <w:r w:rsidRPr="000E05B2">
        <w:rPr>
          <w:bCs/>
          <w:sz w:val="24"/>
          <w:szCs w:val="24"/>
          <w:lang w:bidi="pt-BR"/>
        </w:rPr>
        <w:tab/>
        <w:t>Constatado o atendimento das exigências do edital, o licitante será declarado vencedor.</w:t>
      </w:r>
    </w:p>
    <w:p w:rsidR="000E05B2" w:rsidRPr="000E05B2" w:rsidRDefault="000E05B2" w:rsidP="00B00A45">
      <w:pPr>
        <w:jc w:val="both"/>
        <w:rPr>
          <w:bCs/>
          <w:sz w:val="24"/>
          <w:szCs w:val="24"/>
          <w:lang w:bidi="pt-BR"/>
        </w:rPr>
      </w:pPr>
      <w:r w:rsidRPr="000E05B2">
        <w:rPr>
          <w:bCs/>
          <w:sz w:val="24"/>
          <w:szCs w:val="24"/>
          <w:lang w:bidi="pt-BR"/>
        </w:rPr>
        <w:tab/>
        <w:t>Ocorrendo a inabilitação do licitante classificado em primeiro lugar, serão analisados os documentos habilitatórios do licitante com a proposta classificada em segundo lugar, e assim sucessivamente, até que um licitante classificado atenda às condições fixadas no edital.</w:t>
      </w:r>
    </w:p>
    <w:p w:rsidR="000E05B2" w:rsidRPr="000E05B2" w:rsidRDefault="000E05B2" w:rsidP="00B00A45">
      <w:pPr>
        <w:jc w:val="both"/>
        <w:rPr>
          <w:bCs/>
          <w:sz w:val="24"/>
          <w:szCs w:val="24"/>
          <w:lang w:bidi="pt-BR"/>
        </w:rPr>
      </w:pPr>
      <w:r w:rsidRPr="000E05B2">
        <w:rPr>
          <w:bCs/>
          <w:sz w:val="24"/>
          <w:szCs w:val="24"/>
          <w:lang w:bidi="pt-BR"/>
        </w:rPr>
        <w:tab/>
        <w:t>Proclamado o resultado final do certame, o objeto será adjudicado ao vencedor nas condições técnicas e econômicas por ele ofertadas.</w:t>
      </w:r>
    </w:p>
    <w:p w:rsidR="000E05B2" w:rsidRPr="000E05B2" w:rsidRDefault="000E05B2" w:rsidP="00B00A45">
      <w:pPr>
        <w:jc w:val="both"/>
        <w:rPr>
          <w:bCs/>
          <w:sz w:val="24"/>
          <w:szCs w:val="24"/>
          <w:lang w:bidi="pt-BR"/>
        </w:rPr>
      </w:pPr>
      <w:r w:rsidRPr="000E05B2">
        <w:rPr>
          <w:bCs/>
          <w:sz w:val="24"/>
          <w:szCs w:val="24"/>
          <w:lang w:bidi="pt-BR"/>
        </w:rPr>
        <w:tab/>
        <w:t>À Comissão Permanente de Licitação é facultado solicitar aos licitantes quaisquer esclarecimentos com relação aos documentos apresentados, inclusive documento original para confronto.</w:t>
      </w:r>
    </w:p>
    <w:p w:rsidR="000E05B2" w:rsidRPr="000E05B2" w:rsidRDefault="000E05B2" w:rsidP="00B00A45">
      <w:pPr>
        <w:jc w:val="both"/>
        <w:rPr>
          <w:bCs/>
          <w:sz w:val="24"/>
          <w:szCs w:val="24"/>
          <w:lang w:bidi="pt-BR"/>
        </w:rPr>
      </w:pPr>
      <w:r w:rsidRPr="000E05B2">
        <w:rPr>
          <w:bCs/>
          <w:sz w:val="24"/>
          <w:szCs w:val="24"/>
          <w:lang w:bidi="pt-BR"/>
        </w:rPr>
        <w:lastRenderedPageBreak/>
        <w:tab/>
        <w:t xml:space="preserve">A Comissão, a seu critério, para fins de análise minuciosa da documentação e diligências que se fizerem necessárias, poderá suspender a sessão, marcando nova data para </w:t>
      </w:r>
      <w:r w:rsidR="00B00A45" w:rsidRPr="000E05B2">
        <w:rPr>
          <w:bCs/>
          <w:sz w:val="24"/>
          <w:szCs w:val="24"/>
          <w:lang w:bidi="pt-BR"/>
        </w:rPr>
        <w:t>seqüência</w:t>
      </w:r>
      <w:r w:rsidRPr="000E05B2">
        <w:rPr>
          <w:bCs/>
          <w:sz w:val="24"/>
          <w:szCs w:val="24"/>
          <w:lang w:bidi="pt-BR"/>
        </w:rPr>
        <w:t xml:space="preserve"> dos trabalhos.</w:t>
      </w:r>
    </w:p>
    <w:p w:rsidR="000E05B2" w:rsidRPr="000E05B2" w:rsidRDefault="000E05B2" w:rsidP="00B00A45">
      <w:pPr>
        <w:jc w:val="both"/>
        <w:rPr>
          <w:bCs/>
          <w:sz w:val="24"/>
          <w:szCs w:val="24"/>
          <w:lang w:bidi="pt-BR"/>
        </w:rPr>
      </w:pPr>
      <w:r w:rsidRPr="000E05B2">
        <w:rPr>
          <w:bCs/>
          <w:sz w:val="24"/>
          <w:szCs w:val="24"/>
          <w:lang w:bidi="pt-BR"/>
        </w:rPr>
        <w:tab/>
        <w:t>O resultado final será publicado no Diário Oficial do Estado.</w:t>
      </w:r>
    </w:p>
    <w:p w:rsidR="000E05B2" w:rsidRPr="000E05B2" w:rsidRDefault="000E05B2" w:rsidP="000E05B2">
      <w:pPr>
        <w:rPr>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t>1</w:t>
      </w:r>
      <w:r w:rsidR="00B00A45" w:rsidRPr="00AC11A6">
        <w:rPr>
          <w:b/>
          <w:bCs/>
          <w:sz w:val="24"/>
          <w:szCs w:val="24"/>
          <w:lang w:bidi="pt-BR"/>
        </w:rPr>
        <w:t>7</w:t>
      </w:r>
      <w:r w:rsidRPr="00AC11A6">
        <w:rPr>
          <w:b/>
          <w:bCs/>
          <w:sz w:val="24"/>
          <w:szCs w:val="24"/>
          <w:lang w:bidi="pt-BR"/>
        </w:rPr>
        <w:t>.</w:t>
      </w:r>
      <w:r w:rsidRPr="00AC11A6">
        <w:rPr>
          <w:b/>
          <w:bCs/>
          <w:sz w:val="24"/>
          <w:szCs w:val="24"/>
          <w:lang w:bidi="pt-BR"/>
        </w:rPr>
        <w:tab/>
        <w:t>IMPUGNAÇÃO, RECURSO, ADJUDICAÇÃO E HOMOLOGAÇÃO</w:t>
      </w:r>
    </w:p>
    <w:p w:rsidR="000E05B2" w:rsidRPr="000E05B2" w:rsidRDefault="00390921" w:rsidP="00B00A45">
      <w:pPr>
        <w:jc w:val="both"/>
        <w:rPr>
          <w:bCs/>
          <w:sz w:val="24"/>
          <w:szCs w:val="24"/>
          <w:lang w:bidi="pt-BR"/>
        </w:rPr>
      </w:pPr>
      <w:r>
        <w:rPr>
          <w:bCs/>
          <w:sz w:val="24"/>
          <w:szCs w:val="24"/>
          <w:lang w:bidi="pt-BR"/>
        </w:rPr>
        <w:tab/>
        <w:t xml:space="preserve">Com antecedência de cinco dias </w:t>
      </w:r>
      <w:r w:rsidR="000E05B2" w:rsidRPr="000E05B2">
        <w:rPr>
          <w:bCs/>
          <w:sz w:val="24"/>
          <w:szCs w:val="24"/>
          <w:lang w:bidi="pt-BR"/>
        </w:rPr>
        <w:t>antes da data fixada para o recebimento dos envelopes, qualquer pessoa poderá solicitar esclarecimentos, providências ou impugnar o presente edital.</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t>Decairá do direito de impugnar os termos do presente edital perante a Administração o licitante que não o fizer até o segundo dia útil que anteceder a abertura dos envelopes de habilitação.</w:t>
      </w:r>
    </w:p>
    <w:p w:rsidR="000E05B2" w:rsidRPr="000E05B2" w:rsidRDefault="000E05B2" w:rsidP="00B00A45">
      <w:pPr>
        <w:jc w:val="both"/>
        <w:rPr>
          <w:bCs/>
          <w:sz w:val="24"/>
          <w:szCs w:val="24"/>
          <w:lang w:bidi="pt-BR"/>
        </w:rPr>
      </w:pPr>
      <w:r w:rsidRPr="000E05B2">
        <w:rPr>
          <w:bCs/>
          <w:sz w:val="24"/>
          <w:szCs w:val="24"/>
          <w:lang w:bidi="pt-BR"/>
        </w:rPr>
        <w:tab/>
        <w:t>Impugnações devem ser protocoladas diretamente n</w:t>
      </w:r>
      <w:r w:rsidR="00390921">
        <w:rPr>
          <w:bCs/>
          <w:sz w:val="24"/>
          <w:szCs w:val="24"/>
          <w:lang w:bidi="pt-BR"/>
        </w:rPr>
        <w:t>o Departamento de Suprimentos</w:t>
      </w:r>
      <w:r w:rsidRPr="000E05B2">
        <w:rPr>
          <w:bCs/>
          <w:sz w:val="24"/>
          <w:szCs w:val="24"/>
          <w:lang w:bidi="pt-BR"/>
        </w:rPr>
        <w:t>, dirigidas aos subscritores do Edital contendo as justificativas.</w:t>
      </w:r>
    </w:p>
    <w:p w:rsidR="000E05B2" w:rsidRPr="000E05B2" w:rsidRDefault="000E05B2" w:rsidP="00B00A45">
      <w:pPr>
        <w:jc w:val="both"/>
        <w:rPr>
          <w:bCs/>
          <w:sz w:val="24"/>
          <w:szCs w:val="24"/>
          <w:lang w:bidi="pt-BR"/>
        </w:rPr>
      </w:pPr>
      <w:r w:rsidRPr="000E05B2">
        <w:rPr>
          <w:bCs/>
          <w:sz w:val="24"/>
          <w:szCs w:val="24"/>
          <w:lang w:bidi="pt-BR"/>
        </w:rPr>
        <w:tab/>
        <w:t>A entrega dos envelopes, sem que tenha sido tempestivamente impugnado o Edital, implicará na plena aceitação, por parte dos interessados, das condições nele estabelecidas.</w:t>
      </w:r>
    </w:p>
    <w:p w:rsidR="000E05B2" w:rsidRPr="000E05B2" w:rsidRDefault="000E05B2" w:rsidP="00B00A45">
      <w:pPr>
        <w:jc w:val="both"/>
        <w:rPr>
          <w:bCs/>
          <w:sz w:val="24"/>
          <w:szCs w:val="24"/>
          <w:lang w:bidi="pt-BR"/>
        </w:rPr>
      </w:pPr>
      <w:r w:rsidRPr="000E05B2">
        <w:rPr>
          <w:bCs/>
          <w:sz w:val="24"/>
          <w:szCs w:val="24"/>
          <w:lang w:bidi="pt-BR"/>
        </w:rPr>
        <w:tab/>
        <w:t>Dos atos da Comissão Permanente de Licitação cabem recurso, no prazo de cinco dias úteis, contados da data de lavratura da ata, caso presentes os credenciados dos licitante, ou publicação da decisão no Diário Oficial do Estado, observadas as disposições contidas no art. 109, inciso I, da Lei Federal nº 8.666/93</w:t>
      </w:r>
    </w:p>
    <w:p w:rsidR="000E05B2" w:rsidRPr="000E05B2" w:rsidRDefault="000E05B2" w:rsidP="00B00A45">
      <w:pPr>
        <w:jc w:val="both"/>
        <w:rPr>
          <w:bCs/>
          <w:sz w:val="24"/>
          <w:szCs w:val="24"/>
          <w:lang w:bidi="pt-BR"/>
        </w:rPr>
      </w:pPr>
      <w:r w:rsidRPr="000E05B2">
        <w:rPr>
          <w:bCs/>
          <w:sz w:val="24"/>
          <w:szCs w:val="24"/>
          <w:lang w:bidi="pt-BR"/>
        </w:rPr>
        <w:tab/>
        <w:t>Interposto o recurso será comunicado aos demais licitantes que poderão impugná-lo em igual prazo.</w:t>
      </w:r>
    </w:p>
    <w:p w:rsidR="000E05B2" w:rsidRPr="000E05B2" w:rsidRDefault="000E05B2" w:rsidP="00B00A45">
      <w:pPr>
        <w:jc w:val="both"/>
        <w:rPr>
          <w:bCs/>
          <w:sz w:val="24"/>
          <w:szCs w:val="24"/>
          <w:lang w:bidi="pt-BR"/>
        </w:rPr>
      </w:pPr>
      <w:r w:rsidRPr="000E05B2">
        <w:rPr>
          <w:bCs/>
          <w:sz w:val="24"/>
          <w:szCs w:val="24"/>
          <w:lang w:bidi="pt-BR"/>
        </w:rPr>
        <w:tab/>
        <w:t>As decisões quanto aos recursos interpostos serão proferidas no prazo de 05</w:t>
      </w:r>
      <w:r w:rsidR="00390921">
        <w:rPr>
          <w:bCs/>
          <w:sz w:val="24"/>
          <w:szCs w:val="24"/>
          <w:lang w:bidi="pt-BR"/>
        </w:rPr>
        <w:t xml:space="preserve"> </w:t>
      </w:r>
      <w:r w:rsidRPr="000E05B2">
        <w:rPr>
          <w:bCs/>
          <w:sz w:val="24"/>
          <w:szCs w:val="24"/>
          <w:lang w:bidi="pt-BR"/>
        </w:rPr>
        <w:t>(cinco) dias úteis, mediante publicação no Diário Oficial do Estado.</w:t>
      </w:r>
    </w:p>
    <w:p w:rsidR="000E05B2" w:rsidRPr="000E05B2" w:rsidRDefault="000E05B2" w:rsidP="00B00A45">
      <w:pPr>
        <w:jc w:val="both"/>
        <w:rPr>
          <w:bCs/>
          <w:sz w:val="24"/>
          <w:szCs w:val="24"/>
          <w:lang w:bidi="pt-BR"/>
        </w:rPr>
      </w:pPr>
      <w:r w:rsidRPr="000E05B2">
        <w:rPr>
          <w:bCs/>
          <w:sz w:val="24"/>
          <w:szCs w:val="24"/>
          <w:lang w:bidi="pt-BR"/>
        </w:rPr>
        <w:tab/>
        <w:t>Após homologado o resultado da licitação a adjudicatária será regularmente convocada para a assinatura do contrato, no prazo máximo de 03(três) dias úteis.</w:t>
      </w:r>
    </w:p>
    <w:p w:rsidR="000E05B2" w:rsidRPr="000E05B2" w:rsidRDefault="000E05B2" w:rsidP="00B00A45">
      <w:pPr>
        <w:jc w:val="both"/>
        <w:rPr>
          <w:bCs/>
          <w:sz w:val="24"/>
          <w:szCs w:val="24"/>
          <w:lang w:bidi="pt-BR"/>
        </w:rPr>
      </w:pPr>
      <w:r w:rsidRPr="000E05B2">
        <w:rPr>
          <w:bCs/>
          <w:sz w:val="24"/>
          <w:szCs w:val="24"/>
          <w:lang w:bidi="pt-BR"/>
        </w:rPr>
        <w:tab/>
        <w:t>Em caso de não cumprimento do prazo previsto no subitem anterior, poderá haver prorrogação, desde que solicitado e justificado pela adjudicatária, por igual prazo e por uma única vez, sob pena de decair o direito à contratação, sem prejuízo das sanções previstas neste edital.</w:t>
      </w:r>
    </w:p>
    <w:p w:rsidR="000E05B2" w:rsidRPr="000E05B2" w:rsidRDefault="000E05B2" w:rsidP="000E05B2">
      <w:pPr>
        <w:rPr>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t>1</w:t>
      </w:r>
      <w:r w:rsidR="00B00A45" w:rsidRPr="00AC11A6">
        <w:rPr>
          <w:b/>
          <w:bCs/>
          <w:sz w:val="24"/>
          <w:szCs w:val="24"/>
          <w:lang w:bidi="pt-BR"/>
        </w:rPr>
        <w:t>8</w:t>
      </w:r>
      <w:r w:rsidRPr="00AC11A6">
        <w:rPr>
          <w:b/>
          <w:bCs/>
          <w:sz w:val="24"/>
          <w:szCs w:val="24"/>
          <w:lang w:bidi="pt-BR"/>
        </w:rPr>
        <w:t>.</w:t>
      </w:r>
      <w:r w:rsidRPr="00AC11A6">
        <w:rPr>
          <w:b/>
          <w:bCs/>
          <w:sz w:val="24"/>
          <w:szCs w:val="24"/>
          <w:lang w:bidi="pt-BR"/>
        </w:rPr>
        <w:tab/>
        <w:t>CONTRATO</w:t>
      </w:r>
    </w:p>
    <w:p w:rsidR="000E05B2" w:rsidRPr="000E05B2" w:rsidRDefault="000E05B2" w:rsidP="00B00A45">
      <w:pPr>
        <w:jc w:val="both"/>
        <w:rPr>
          <w:bCs/>
          <w:sz w:val="24"/>
          <w:szCs w:val="24"/>
          <w:lang w:bidi="pt-BR"/>
        </w:rPr>
      </w:pPr>
      <w:r w:rsidRPr="000E05B2">
        <w:rPr>
          <w:bCs/>
          <w:sz w:val="24"/>
          <w:szCs w:val="24"/>
          <w:lang w:bidi="pt-BR"/>
        </w:rPr>
        <w:tab/>
        <w:t>Para garantir o fiel cumprimento das obrigações decorrentes desta licitação, será firmado o contrato administrativo, nos termos da minuta constante do Anexo II.</w:t>
      </w:r>
    </w:p>
    <w:p w:rsidR="000E05B2" w:rsidRPr="000E05B2" w:rsidRDefault="000E05B2" w:rsidP="00B00A45">
      <w:pPr>
        <w:jc w:val="both"/>
        <w:rPr>
          <w:bCs/>
          <w:sz w:val="24"/>
          <w:szCs w:val="24"/>
          <w:lang w:bidi="pt-BR"/>
        </w:rPr>
      </w:pPr>
      <w:r w:rsidRPr="000E05B2">
        <w:rPr>
          <w:bCs/>
          <w:sz w:val="24"/>
          <w:szCs w:val="24"/>
          <w:lang w:bidi="pt-BR"/>
        </w:rPr>
        <w:tab/>
        <w:t>Não serão admitidos recursos, protestos, representações, ressalvas ou outra forma de discordância ou inconformismo a quaisquer dos tópicos do contrato no ato de sua assinatura, eis que guardam absoluta conformidade com a minuta integrante deste Edital.</w:t>
      </w:r>
    </w:p>
    <w:p w:rsidR="000E05B2" w:rsidRPr="000E05B2" w:rsidRDefault="000E05B2" w:rsidP="00B00A45">
      <w:pPr>
        <w:jc w:val="both"/>
        <w:rPr>
          <w:bCs/>
          <w:sz w:val="24"/>
          <w:szCs w:val="24"/>
          <w:lang w:bidi="pt-BR"/>
        </w:rPr>
      </w:pPr>
      <w:r w:rsidRPr="000E05B2">
        <w:rPr>
          <w:bCs/>
          <w:sz w:val="24"/>
          <w:szCs w:val="24"/>
          <w:lang w:bidi="pt-BR"/>
        </w:rPr>
        <w:tab/>
        <w:t>Para garantir o fiel cumprimento das obrigações contratuais, o licitante vencedor deverá recolher, no ato da assinatura do contrato, a importância equivalente a 5% (cinco por cento) do valor estimado para esta licitação e que será atribuído ao contrato, podendo a mesma optar pelas modalidades de garantia previstas na Lei Federal nº 8.666/93.</w:t>
      </w:r>
    </w:p>
    <w:p w:rsidR="000E05B2" w:rsidRPr="000E05B2" w:rsidRDefault="000E05B2" w:rsidP="00B44611">
      <w:pPr>
        <w:jc w:val="both"/>
        <w:rPr>
          <w:bCs/>
          <w:sz w:val="24"/>
          <w:szCs w:val="24"/>
          <w:lang w:bidi="pt-BR"/>
        </w:rPr>
      </w:pPr>
      <w:r w:rsidRPr="000E05B2">
        <w:rPr>
          <w:bCs/>
          <w:sz w:val="24"/>
          <w:szCs w:val="24"/>
          <w:lang w:bidi="pt-BR"/>
        </w:rPr>
        <w:tab/>
        <w:t>O Edital e a proposta da licitante vencedora integrarão o Contrato de Concessão a ser lavrado, independentemente de transcrição.</w:t>
      </w:r>
    </w:p>
    <w:p w:rsidR="000E05B2" w:rsidRPr="000E05B2" w:rsidRDefault="000E05B2" w:rsidP="000E05B2">
      <w:pPr>
        <w:rPr>
          <w:bCs/>
          <w:sz w:val="24"/>
          <w:szCs w:val="24"/>
          <w:lang w:bidi="pt-BR"/>
        </w:rPr>
      </w:pPr>
    </w:p>
    <w:p w:rsidR="00C26B31" w:rsidRDefault="00C26B31" w:rsidP="00B00A45">
      <w:pPr>
        <w:jc w:val="both"/>
        <w:rPr>
          <w:b/>
          <w:bCs/>
          <w:sz w:val="24"/>
          <w:szCs w:val="24"/>
          <w:lang w:bidi="pt-BR"/>
        </w:rPr>
      </w:pPr>
    </w:p>
    <w:p w:rsidR="00C26B31" w:rsidRDefault="00C26B31" w:rsidP="00B00A45">
      <w:pPr>
        <w:jc w:val="both"/>
        <w:rPr>
          <w:b/>
          <w:bCs/>
          <w:sz w:val="24"/>
          <w:szCs w:val="24"/>
          <w:lang w:bidi="pt-BR"/>
        </w:rPr>
      </w:pPr>
    </w:p>
    <w:p w:rsidR="000E05B2" w:rsidRPr="00AC11A6" w:rsidRDefault="000E05B2" w:rsidP="00B00A45">
      <w:pPr>
        <w:jc w:val="both"/>
        <w:rPr>
          <w:b/>
          <w:bCs/>
          <w:sz w:val="24"/>
          <w:szCs w:val="24"/>
          <w:lang w:bidi="pt-BR"/>
        </w:rPr>
      </w:pPr>
      <w:r w:rsidRPr="00AC11A6">
        <w:rPr>
          <w:b/>
          <w:bCs/>
          <w:sz w:val="24"/>
          <w:szCs w:val="24"/>
          <w:lang w:bidi="pt-BR"/>
        </w:rPr>
        <w:lastRenderedPageBreak/>
        <w:t>1</w:t>
      </w:r>
      <w:r w:rsidR="00EA1B75" w:rsidRPr="00AC11A6">
        <w:rPr>
          <w:b/>
          <w:bCs/>
          <w:sz w:val="24"/>
          <w:szCs w:val="24"/>
          <w:lang w:bidi="pt-BR"/>
        </w:rPr>
        <w:t>9</w:t>
      </w:r>
      <w:r w:rsidRPr="00AC11A6">
        <w:rPr>
          <w:b/>
          <w:bCs/>
          <w:sz w:val="24"/>
          <w:szCs w:val="24"/>
          <w:lang w:bidi="pt-BR"/>
        </w:rPr>
        <w:t>.</w:t>
      </w:r>
      <w:r w:rsidRPr="00AC11A6">
        <w:rPr>
          <w:b/>
          <w:bCs/>
          <w:sz w:val="24"/>
          <w:szCs w:val="24"/>
          <w:lang w:bidi="pt-BR"/>
        </w:rPr>
        <w:tab/>
        <w:t>SANÇÕES ADMINISTRATIVAS</w:t>
      </w:r>
    </w:p>
    <w:p w:rsidR="000E05B2" w:rsidRPr="000E05B2" w:rsidRDefault="000E05B2" w:rsidP="00B00A45">
      <w:pPr>
        <w:jc w:val="both"/>
        <w:rPr>
          <w:bCs/>
          <w:sz w:val="24"/>
          <w:szCs w:val="24"/>
          <w:lang w:bidi="pt-BR"/>
        </w:rPr>
      </w:pPr>
      <w:r w:rsidRPr="000E05B2">
        <w:rPr>
          <w:bCs/>
          <w:sz w:val="24"/>
          <w:szCs w:val="24"/>
          <w:lang w:bidi="pt-BR"/>
        </w:rPr>
        <w:tab/>
        <w:t>Sem prejuízo das sanções previstas no artigo 87 da Lei Federal nº 8.666/1993, atualizada, em caso de mora na inexecução contratual ou inadimplemento a CONCESSIONÁRIA estará sujeita a multas de até 10% (dez por cento), incidentes sobre o valor total de sua proposta.</w:t>
      </w:r>
    </w:p>
    <w:p w:rsidR="000E05B2" w:rsidRPr="000E05B2" w:rsidRDefault="000E05B2" w:rsidP="00B00A45">
      <w:pPr>
        <w:jc w:val="both"/>
        <w:rPr>
          <w:bCs/>
          <w:sz w:val="24"/>
          <w:szCs w:val="24"/>
          <w:lang w:bidi="pt-BR"/>
        </w:rPr>
      </w:pPr>
      <w:r w:rsidRPr="000E05B2">
        <w:rPr>
          <w:bCs/>
          <w:sz w:val="24"/>
          <w:szCs w:val="24"/>
          <w:lang w:bidi="pt-BR"/>
        </w:rPr>
        <w:tab/>
        <w:t>Em caso de recusa do adjudicatário em firmar o contrato, será aplicada multa de R$ 10.000,00 (dez mil reais).</w:t>
      </w:r>
    </w:p>
    <w:p w:rsidR="000E05B2" w:rsidRPr="000E05B2" w:rsidRDefault="000E05B2" w:rsidP="000E05B2">
      <w:pPr>
        <w:rPr>
          <w:bCs/>
          <w:sz w:val="24"/>
          <w:szCs w:val="24"/>
          <w:lang w:bidi="pt-BR"/>
        </w:rPr>
      </w:pPr>
    </w:p>
    <w:p w:rsidR="000E05B2" w:rsidRPr="00AC11A6" w:rsidRDefault="00EA1B75" w:rsidP="00EA1B75">
      <w:pPr>
        <w:jc w:val="both"/>
        <w:rPr>
          <w:b/>
          <w:bCs/>
          <w:sz w:val="24"/>
          <w:szCs w:val="24"/>
          <w:lang w:bidi="pt-BR"/>
        </w:rPr>
      </w:pPr>
      <w:r w:rsidRPr="00AC11A6">
        <w:rPr>
          <w:b/>
          <w:bCs/>
          <w:sz w:val="24"/>
          <w:szCs w:val="24"/>
          <w:lang w:bidi="pt-BR"/>
        </w:rPr>
        <w:t>20</w:t>
      </w:r>
      <w:r w:rsidR="000E05B2" w:rsidRPr="00AC11A6">
        <w:rPr>
          <w:b/>
          <w:bCs/>
          <w:sz w:val="24"/>
          <w:szCs w:val="24"/>
          <w:lang w:bidi="pt-BR"/>
        </w:rPr>
        <w:t>.</w:t>
      </w:r>
      <w:r w:rsidR="000E05B2" w:rsidRPr="00AC11A6">
        <w:rPr>
          <w:b/>
          <w:bCs/>
          <w:sz w:val="24"/>
          <w:szCs w:val="24"/>
          <w:lang w:bidi="pt-BR"/>
        </w:rPr>
        <w:tab/>
        <w:t>CONDIÇÕES DE RECEBIMENTO DOS SERVIÇOS OBJETO DA CONCESSÃO</w:t>
      </w:r>
    </w:p>
    <w:p w:rsidR="000E05B2" w:rsidRPr="000E05B2" w:rsidRDefault="000E05B2" w:rsidP="00EA1B75">
      <w:pPr>
        <w:jc w:val="both"/>
        <w:rPr>
          <w:bCs/>
          <w:sz w:val="24"/>
          <w:szCs w:val="24"/>
          <w:lang w:bidi="pt-BR"/>
        </w:rPr>
      </w:pPr>
      <w:r w:rsidRPr="000E05B2">
        <w:rPr>
          <w:bCs/>
          <w:sz w:val="24"/>
          <w:szCs w:val="24"/>
          <w:lang w:bidi="pt-BR"/>
        </w:rPr>
        <w:tab/>
        <w:t>Decorrido o prazo de vigência da concessão, a CONCEDENTE providenciará a designação de Comissão de Recebimento, para lavrar termo de vistoria e, verificada a adequação do</w:t>
      </w:r>
      <w:r w:rsidR="00EA1B75">
        <w:rPr>
          <w:bCs/>
          <w:sz w:val="24"/>
          <w:szCs w:val="24"/>
          <w:lang w:bidi="pt-BR"/>
        </w:rPr>
        <w:t xml:space="preserve"> </w:t>
      </w:r>
      <w:r w:rsidRPr="000E05B2">
        <w:rPr>
          <w:bCs/>
          <w:sz w:val="24"/>
          <w:szCs w:val="24"/>
          <w:lang w:bidi="pt-BR"/>
        </w:rPr>
        <w:t>objeto aos termos contratuais, lavrar termo de recebimento definitivo, a ser firmado pelas partes.</w:t>
      </w:r>
    </w:p>
    <w:p w:rsidR="000E05B2" w:rsidRPr="000E05B2" w:rsidRDefault="000E05B2" w:rsidP="000E05B2">
      <w:pPr>
        <w:rPr>
          <w:bCs/>
          <w:sz w:val="24"/>
          <w:szCs w:val="24"/>
          <w:lang w:bidi="pt-BR"/>
        </w:rPr>
      </w:pPr>
    </w:p>
    <w:p w:rsidR="000E05B2" w:rsidRPr="00AC11A6" w:rsidRDefault="00AD14D3" w:rsidP="00EA1B75">
      <w:pPr>
        <w:jc w:val="both"/>
        <w:rPr>
          <w:b/>
          <w:bCs/>
          <w:sz w:val="24"/>
          <w:szCs w:val="24"/>
          <w:lang w:bidi="pt-BR"/>
        </w:rPr>
      </w:pPr>
      <w:r w:rsidRPr="00AC11A6">
        <w:rPr>
          <w:b/>
          <w:bCs/>
          <w:sz w:val="24"/>
          <w:szCs w:val="24"/>
          <w:lang w:bidi="pt-BR"/>
        </w:rPr>
        <w:t>21</w:t>
      </w:r>
      <w:r w:rsidR="000E05B2" w:rsidRPr="00AC11A6">
        <w:rPr>
          <w:b/>
          <w:bCs/>
          <w:sz w:val="24"/>
          <w:szCs w:val="24"/>
          <w:lang w:bidi="pt-BR"/>
        </w:rPr>
        <w:t>.</w:t>
      </w:r>
      <w:r w:rsidR="000E05B2" w:rsidRPr="00AC11A6">
        <w:rPr>
          <w:b/>
          <w:bCs/>
          <w:sz w:val="24"/>
          <w:szCs w:val="24"/>
          <w:lang w:bidi="pt-BR"/>
        </w:rPr>
        <w:tab/>
        <w:t>DISPOSIÇÕES FINAIS</w:t>
      </w:r>
    </w:p>
    <w:p w:rsidR="000E05B2" w:rsidRPr="000E05B2" w:rsidRDefault="000E05B2" w:rsidP="00EA1B75">
      <w:pPr>
        <w:jc w:val="both"/>
        <w:rPr>
          <w:bCs/>
          <w:sz w:val="24"/>
          <w:szCs w:val="24"/>
          <w:lang w:bidi="pt-BR"/>
        </w:rPr>
      </w:pPr>
      <w:r w:rsidRPr="000E05B2">
        <w:rPr>
          <w:bCs/>
          <w:sz w:val="24"/>
          <w:szCs w:val="24"/>
          <w:lang w:bidi="pt-BR"/>
        </w:rPr>
        <w:tab/>
        <w:t xml:space="preserve">A Prefeitura Municipal de </w:t>
      </w:r>
      <w:r>
        <w:rPr>
          <w:bCs/>
          <w:sz w:val="24"/>
          <w:szCs w:val="24"/>
          <w:lang w:bidi="pt-BR"/>
        </w:rPr>
        <w:t>Cordeirópolis</w:t>
      </w:r>
      <w:r w:rsidRPr="000E05B2">
        <w:rPr>
          <w:bCs/>
          <w:sz w:val="24"/>
          <w:szCs w:val="24"/>
          <w:lang w:bidi="pt-BR"/>
        </w:rPr>
        <w:t xml:space="preserve"> poderá revogar ou anular o presente certame licitatório sem que assista aos licitantes correntes o direito de reclamarem indenizações ou recompensas.</w:t>
      </w:r>
    </w:p>
    <w:p w:rsidR="000E05B2" w:rsidRPr="000E05B2" w:rsidRDefault="000E05B2" w:rsidP="00EA1B75">
      <w:pPr>
        <w:jc w:val="both"/>
        <w:rPr>
          <w:bCs/>
          <w:sz w:val="24"/>
          <w:szCs w:val="24"/>
          <w:lang w:bidi="pt-BR"/>
        </w:rPr>
      </w:pPr>
      <w:r w:rsidRPr="000E05B2">
        <w:rPr>
          <w:bCs/>
          <w:sz w:val="24"/>
          <w:szCs w:val="24"/>
          <w:lang w:bidi="pt-BR"/>
        </w:rPr>
        <w:tab/>
        <w:t>Os casos omissos do presente edital serão solucionados pela Comissão Permanente de Licitação.</w:t>
      </w:r>
    </w:p>
    <w:p w:rsidR="000E05B2" w:rsidRPr="000E05B2" w:rsidRDefault="000E05B2" w:rsidP="00EA1B75">
      <w:pPr>
        <w:jc w:val="both"/>
        <w:rPr>
          <w:bCs/>
          <w:sz w:val="24"/>
          <w:szCs w:val="24"/>
          <w:lang w:bidi="pt-BR"/>
        </w:rPr>
      </w:pPr>
      <w:r w:rsidRPr="000E05B2">
        <w:rPr>
          <w:bCs/>
          <w:sz w:val="24"/>
          <w:szCs w:val="24"/>
          <w:lang w:bidi="pt-BR"/>
        </w:rPr>
        <w:tab/>
        <w:t xml:space="preserve">Para dirimir quaisquer questões decorrentes desta licitação, não resolvidas na esfera administrativa, será competente o foro da Comarca de </w:t>
      </w:r>
      <w:r>
        <w:rPr>
          <w:bCs/>
          <w:sz w:val="24"/>
          <w:szCs w:val="24"/>
          <w:lang w:bidi="pt-BR"/>
        </w:rPr>
        <w:t>Cordeirópolis</w:t>
      </w:r>
      <w:r w:rsidRPr="000E05B2">
        <w:rPr>
          <w:bCs/>
          <w:sz w:val="24"/>
          <w:szCs w:val="24"/>
          <w:lang w:bidi="pt-BR"/>
        </w:rPr>
        <w:t>, Estado de São Paulo.</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AC11A6">
      <w:pPr>
        <w:jc w:val="center"/>
        <w:rPr>
          <w:bCs/>
          <w:sz w:val="24"/>
          <w:szCs w:val="24"/>
          <w:lang w:bidi="pt-BR"/>
        </w:rPr>
      </w:pPr>
      <w:r>
        <w:rPr>
          <w:bCs/>
          <w:sz w:val="24"/>
          <w:szCs w:val="24"/>
          <w:lang w:bidi="pt-BR"/>
        </w:rPr>
        <w:t>Cordeirópolis</w:t>
      </w:r>
      <w:r w:rsidRPr="000E05B2">
        <w:rPr>
          <w:bCs/>
          <w:sz w:val="24"/>
          <w:szCs w:val="24"/>
          <w:lang w:bidi="pt-BR"/>
        </w:rPr>
        <w:t xml:space="preserve">, </w:t>
      </w:r>
      <w:r w:rsidR="00390921" w:rsidRPr="00464BA6">
        <w:rPr>
          <w:bCs/>
          <w:sz w:val="24"/>
          <w:szCs w:val="24"/>
          <w:lang w:bidi="pt-BR"/>
        </w:rPr>
        <w:t>__</w:t>
      </w:r>
      <w:r w:rsidRPr="00464BA6">
        <w:rPr>
          <w:bCs/>
          <w:sz w:val="24"/>
          <w:szCs w:val="24"/>
          <w:lang w:bidi="pt-BR"/>
        </w:rPr>
        <w:t xml:space="preserve"> de </w:t>
      </w:r>
      <w:r w:rsidR="00EA1B75" w:rsidRPr="00464BA6">
        <w:rPr>
          <w:bCs/>
          <w:sz w:val="24"/>
          <w:szCs w:val="24"/>
          <w:lang w:bidi="pt-BR"/>
        </w:rPr>
        <w:t>_____________</w:t>
      </w:r>
      <w:r w:rsidRPr="00464BA6">
        <w:rPr>
          <w:bCs/>
          <w:sz w:val="24"/>
          <w:szCs w:val="24"/>
          <w:lang w:bidi="pt-BR"/>
        </w:rPr>
        <w:t xml:space="preserve"> de 20</w:t>
      </w:r>
      <w:r w:rsidR="007B6FB1" w:rsidRPr="00464BA6">
        <w:rPr>
          <w:bCs/>
          <w:sz w:val="24"/>
          <w:szCs w:val="24"/>
          <w:lang w:bidi="pt-BR"/>
        </w:rPr>
        <w:t>20</w:t>
      </w:r>
      <w:r w:rsidRPr="00464BA6">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567AEE" w:rsidRPr="00617897" w:rsidRDefault="007B6FB1" w:rsidP="00567AEE">
      <w:pPr>
        <w:jc w:val="center"/>
        <w:rPr>
          <w:rFonts w:ascii="Arial" w:hAnsi="Arial" w:cs="Arial"/>
          <w:b/>
        </w:rPr>
      </w:pPr>
      <w:r>
        <w:rPr>
          <w:rFonts w:ascii="Arial" w:hAnsi="Arial" w:cs="Arial"/>
          <w:b/>
        </w:rPr>
        <w:t>JOSÉ ANTONIO GIARDINI</w:t>
      </w:r>
    </w:p>
    <w:p w:rsidR="00AC11A6" w:rsidRDefault="00567AEE" w:rsidP="004D2CB8">
      <w:pPr>
        <w:jc w:val="center"/>
        <w:rPr>
          <w:rFonts w:ascii="Arial" w:hAnsi="Arial" w:cs="Arial"/>
        </w:rPr>
      </w:pPr>
      <w:r>
        <w:rPr>
          <w:rFonts w:ascii="Arial" w:hAnsi="Arial" w:cs="Arial"/>
        </w:rPr>
        <w:t>SECRETÁRIO MUNICIPAL D</w:t>
      </w:r>
      <w:r w:rsidR="00934FC8">
        <w:rPr>
          <w:rFonts w:ascii="Arial" w:hAnsi="Arial" w:cs="Arial"/>
        </w:rPr>
        <w:t xml:space="preserve">E DESENVOLVIMENTO </w:t>
      </w:r>
    </w:p>
    <w:p w:rsidR="00EA1B75" w:rsidRDefault="00934FC8" w:rsidP="004D2CB8">
      <w:pPr>
        <w:jc w:val="center"/>
        <w:rPr>
          <w:bCs/>
          <w:sz w:val="24"/>
          <w:szCs w:val="24"/>
          <w:lang w:bidi="pt-BR"/>
        </w:rPr>
      </w:pPr>
      <w:r>
        <w:rPr>
          <w:rFonts w:ascii="Arial" w:hAnsi="Arial" w:cs="Arial"/>
        </w:rPr>
        <w:t>ECONÔMICO E SUSTENTÁVEL.</w:t>
      </w:r>
    </w:p>
    <w:p w:rsidR="0009130C" w:rsidRDefault="0009130C">
      <w:pPr>
        <w:rPr>
          <w:b/>
          <w:bCs/>
          <w:sz w:val="24"/>
          <w:szCs w:val="24"/>
          <w:lang w:bidi="pt-BR"/>
        </w:rPr>
      </w:pPr>
      <w:r>
        <w:rPr>
          <w:b/>
          <w:bCs/>
          <w:sz w:val="24"/>
          <w:szCs w:val="24"/>
          <w:lang w:bidi="pt-BR"/>
        </w:rPr>
        <w:br w:type="page"/>
      </w:r>
    </w:p>
    <w:p w:rsidR="00EA1B75" w:rsidRPr="00EA1B75" w:rsidRDefault="00EA1B75" w:rsidP="00EA1B75">
      <w:pPr>
        <w:jc w:val="center"/>
        <w:rPr>
          <w:b/>
          <w:bCs/>
          <w:sz w:val="24"/>
          <w:szCs w:val="24"/>
          <w:lang w:bidi="pt-BR"/>
        </w:rPr>
      </w:pPr>
      <w:r w:rsidRPr="00EA1B75">
        <w:rPr>
          <w:b/>
          <w:bCs/>
          <w:sz w:val="24"/>
          <w:szCs w:val="24"/>
          <w:lang w:bidi="pt-BR"/>
        </w:rPr>
        <w:lastRenderedPageBreak/>
        <w:t>ANEXO I</w:t>
      </w:r>
    </w:p>
    <w:p w:rsidR="00EA1B75" w:rsidRDefault="00EA1B75" w:rsidP="00EA1B75">
      <w:pPr>
        <w:jc w:val="center"/>
        <w:rPr>
          <w:bCs/>
          <w:sz w:val="24"/>
          <w:szCs w:val="24"/>
          <w:lang w:bidi="pt-BR"/>
        </w:rPr>
      </w:pPr>
    </w:p>
    <w:p w:rsidR="0055027A" w:rsidRPr="00EE23DE" w:rsidRDefault="0055027A" w:rsidP="0055027A">
      <w:pPr>
        <w:spacing w:line="360" w:lineRule="auto"/>
        <w:jc w:val="center"/>
        <w:rPr>
          <w:rFonts w:ascii="Arial" w:hAnsi="Arial" w:cs="Arial"/>
          <w:b/>
          <w:u w:val="single"/>
        </w:rPr>
      </w:pPr>
      <w:r w:rsidRPr="00EE23DE">
        <w:rPr>
          <w:rFonts w:ascii="Arial" w:hAnsi="Arial" w:cs="Arial"/>
          <w:b/>
          <w:u w:val="single"/>
        </w:rPr>
        <w:t>TERMO DE REFERÊNCIA</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INTRODUÇÃO</w:t>
      </w:r>
    </w:p>
    <w:p w:rsidR="0055027A" w:rsidRPr="00EE23DE" w:rsidRDefault="0055027A" w:rsidP="0055027A">
      <w:pPr>
        <w:spacing w:line="360" w:lineRule="auto"/>
        <w:jc w:val="both"/>
        <w:rPr>
          <w:rFonts w:ascii="Arial" w:hAnsi="Arial" w:cs="Arial"/>
        </w:rPr>
      </w:pPr>
      <w:r w:rsidRPr="00EE23DE">
        <w:rPr>
          <w:rFonts w:ascii="Arial" w:hAnsi="Arial" w:cs="Arial"/>
        </w:rPr>
        <w:t>Este termo de referência visa orientar e instruir a concessão de área</w:t>
      </w:r>
      <w:r>
        <w:rPr>
          <w:rFonts w:ascii="Arial" w:hAnsi="Arial" w:cs="Arial"/>
        </w:rPr>
        <w:t>s</w:t>
      </w:r>
      <w:r w:rsidRPr="00EE23DE">
        <w:rPr>
          <w:rFonts w:ascii="Arial" w:hAnsi="Arial" w:cs="Arial"/>
        </w:rPr>
        <w:t xml:space="preserve"> física</w:t>
      </w:r>
      <w:r>
        <w:rPr>
          <w:rFonts w:ascii="Arial" w:hAnsi="Arial" w:cs="Arial"/>
        </w:rPr>
        <w:t>s</w:t>
      </w:r>
      <w:r w:rsidRPr="00EE23DE">
        <w:rPr>
          <w:rFonts w:ascii="Arial" w:hAnsi="Arial" w:cs="Arial"/>
        </w:rPr>
        <w:t xml:space="preserve"> para exploração comercial do serviço de lanchonete nas instalações </w:t>
      </w:r>
      <w:r w:rsidR="00934FC8">
        <w:rPr>
          <w:rFonts w:ascii="Arial" w:hAnsi="Arial" w:cs="Arial"/>
        </w:rPr>
        <w:t xml:space="preserve">da Rodoviária, localizado na Rua Guilherme Krauter, 421 – </w:t>
      </w:r>
      <w:r w:rsidR="00B67F57">
        <w:rPr>
          <w:rFonts w:ascii="Arial" w:hAnsi="Arial" w:cs="Arial"/>
        </w:rPr>
        <w:t>C</w:t>
      </w:r>
      <w:r w:rsidR="00934FC8">
        <w:rPr>
          <w:rFonts w:ascii="Arial" w:hAnsi="Arial" w:cs="Arial"/>
        </w:rPr>
        <w:t>entro</w:t>
      </w:r>
      <w:r>
        <w:rPr>
          <w:rFonts w:ascii="Arial" w:hAnsi="Arial" w:cs="Arial"/>
        </w:rPr>
        <w:t>.</w:t>
      </w:r>
    </w:p>
    <w:p w:rsidR="0055027A" w:rsidRPr="00EE23DE" w:rsidRDefault="0055027A" w:rsidP="0055027A">
      <w:pPr>
        <w:pStyle w:val="PargrafodaLista"/>
        <w:numPr>
          <w:ilvl w:val="0"/>
          <w:numId w:val="37"/>
        </w:numPr>
        <w:spacing w:after="200" w:line="360" w:lineRule="auto"/>
        <w:contextualSpacing w:val="0"/>
        <w:rPr>
          <w:rFonts w:ascii="Arial" w:hAnsi="Arial" w:cs="Arial"/>
        </w:rPr>
      </w:pPr>
      <w:r w:rsidRPr="00EE23DE">
        <w:rPr>
          <w:rFonts w:ascii="Arial" w:hAnsi="Arial" w:cs="Arial"/>
          <w:b/>
        </w:rPr>
        <w:t>JUSTIFICATIVA</w:t>
      </w:r>
    </w:p>
    <w:p w:rsidR="0055027A" w:rsidRDefault="00B67F57" w:rsidP="0055027A">
      <w:pPr>
        <w:spacing w:line="360" w:lineRule="auto"/>
        <w:jc w:val="both"/>
        <w:rPr>
          <w:rFonts w:ascii="Arial" w:hAnsi="Arial" w:cs="Arial"/>
        </w:rPr>
      </w:pPr>
      <w:r>
        <w:rPr>
          <w:rFonts w:ascii="Arial" w:hAnsi="Arial" w:cs="Arial"/>
        </w:rPr>
        <w:t>Devido ao fluxo de pessoas transitando pelo espaço da Rodoviária faz-se necessário a concessão para o serviço de lanchonete, eis que, já existe no espaço a destinação para este tipo de serviço. A lanchonete será implantada para melhoria e agilidade do tempo aos usuários do local que utilizam o transporte alternativo, quanto a população em geral, sendo assim, a importância de tal serviço no local.</w:t>
      </w:r>
    </w:p>
    <w:p w:rsidR="0055027A" w:rsidRPr="00EE23DE" w:rsidRDefault="0055027A" w:rsidP="0055027A">
      <w:pPr>
        <w:spacing w:line="360" w:lineRule="auto"/>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DEFINIÇÕES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Área de concessão –</w:t>
      </w:r>
      <w:r w:rsidRPr="00EE23DE">
        <w:rPr>
          <w:rFonts w:ascii="Arial" w:hAnsi="Arial" w:cs="Arial"/>
        </w:rPr>
        <w:t xml:space="preserve"> área delimitada no prédio na qual a concessionária deve explorar os serviços.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Termo de Referência – </w:t>
      </w:r>
      <w:r w:rsidRPr="00EE23DE">
        <w:rPr>
          <w:rFonts w:ascii="Arial" w:hAnsi="Arial" w:cs="Arial"/>
        </w:rPr>
        <w:t>documento orientativo das condições para concessão dos serviços.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Concedente – </w:t>
      </w:r>
      <w:r w:rsidRPr="00EE23DE">
        <w:rPr>
          <w:rFonts w:ascii="Arial" w:hAnsi="Arial" w:cs="Arial"/>
        </w:rPr>
        <w:t xml:space="preserve">Prefeitura Municipal de </w:t>
      </w:r>
      <w:r>
        <w:rPr>
          <w:rFonts w:ascii="Arial" w:hAnsi="Arial" w:cs="Arial"/>
        </w:rPr>
        <w:t>Cordeirópolis/SP</w:t>
      </w:r>
      <w:r w:rsidRPr="00EE23DE">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Concessionários – </w:t>
      </w:r>
      <w:r w:rsidRPr="00EE23DE">
        <w:rPr>
          <w:rFonts w:ascii="Arial" w:hAnsi="Arial" w:cs="Arial"/>
        </w:rPr>
        <w:t>empresa que deterá o direito de exploração dos serviços.</w:t>
      </w:r>
    </w:p>
    <w:p w:rsidR="0055027A" w:rsidRPr="00B020C6"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rPr>
        <w:t xml:space="preserve"> </w:t>
      </w:r>
      <w:r w:rsidRPr="00EE23DE">
        <w:rPr>
          <w:rFonts w:ascii="Arial" w:hAnsi="Arial" w:cs="Arial"/>
          <w:b/>
        </w:rPr>
        <w:t xml:space="preserve">Lanchonete - </w:t>
      </w:r>
      <w:r w:rsidRPr="00EE23DE">
        <w:rPr>
          <w:rFonts w:ascii="Arial" w:hAnsi="Arial" w:cs="Arial"/>
        </w:rPr>
        <w:t xml:space="preserve">denominação da área onde serão comercializados gêneros alimentícios. Tipo de lanchonete própria de ambiente interno onde </w:t>
      </w:r>
      <w:r w:rsidRPr="00EE23DE">
        <w:rPr>
          <w:rFonts w:ascii="Arial" w:hAnsi="Arial" w:cs="Arial"/>
          <w:b/>
        </w:rPr>
        <w:t xml:space="preserve">é permitido </w:t>
      </w:r>
      <w:r w:rsidRPr="00EE23DE">
        <w:rPr>
          <w:rFonts w:ascii="Arial" w:hAnsi="Arial" w:cs="Arial"/>
        </w:rPr>
        <w:t xml:space="preserve">o uso de equipamentos mínimos para a instalação do bar/lanchonete, tais como: geladeiras; chapas; exaustor; espremedor de frutas; liquidificadores; estufas; fritadeiras; fornos; talheres; prato; copos; e utensílios de cozinha; moveis e utensílios à escolha da concessionária, e demais equipamentos operacionais para a exploração de gêneros alimentícios. </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b/>
        </w:rPr>
      </w:pPr>
      <w:r w:rsidRPr="00EE23DE">
        <w:rPr>
          <w:rFonts w:ascii="Arial" w:hAnsi="Arial" w:cs="Arial"/>
          <w:b/>
        </w:rPr>
        <w:t>OBJETIVO DA CONCESSÃO</w:t>
      </w:r>
    </w:p>
    <w:p w:rsidR="0055027A" w:rsidRDefault="0055027A" w:rsidP="0055027A">
      <w:pPr>
        <w:spacing w:line="360" w:lineRule="auto"/>
        <w:ind w:left="708"/>
        <w:jc w:val="both"/>
        <w:rPr>
          <w:rFonts w:ascii="Arial" w:hAnsi="Arial" w:cs="Arial"/>
        </w:rPr>
      </w:pPr>
      <w:r>
        <w:rPr>
          <w:rFonts w:ascii="Arial" w:hAnsi="Arial" w:cs="Arial"/>
        </w:rPr>
        <w:t xml:space="preserve">Concessão </w:t>
      </w:r>
      <w:r w:rsidR="001A5A0E">
        <w:rPr>
          <w:rFonts w:ascii="Arial" w:hAnsi="Arial" w:cs="Arial"/>
        </w:rPr>
        <w:t>onerosa</w:t>
      </w:r>
      <w:r>
        <w:rPr>
          <w:rFonts w:ascii="Arial" w:hAnsi="Arial" w:cs="Arial"/>
        </w:rPr>
        <w:t xml:space="preserve"> de uso das</w:t>
      </w:r>
      <w:r w:rsidRPr="00EE23DE">
        <w:rPr>
          <w:rFonts w:ascii="Arial" w:hAnsi="Arial" w:cs="Arial"/>
        </w:rPr>
        <w:t xml:space="preserve"> área</w:t>
      </w:r>
      <w:r>
        <w:rPr>
          <w:rFonts w:ascii="Arial" w:hAnsi="Arial" w:cs="Arial"/>
        </w:rPr>
        <w:t>s</w:t>
      </w:r>
      <w:r w:rsidRPr="00EE23DE">
        <w:rPr>
          <w:rFonts w:ascii="Arial" w:hAnsi="Arial" w:cs="Arial"/>
        </w:rPr>
        <w:t xml:space="preserve"> física</w:t>
      </w:r>
      <w:r>
        <w:rPr>
          <w:rFonts w:ascii="Arial" w:hAnsi="Arial" w:cs="Arial"/>
        </w:rPr>
        <w:t>s,</w:t>
      </w:r>
      <w:r w:rsidR="00D061B1">
        <w:rPr>
          <w:rFonts w:ascii="Arial" w:hAnsi="Arial" w:cs="Arial"/>
        </w:rPr>
        <w:t xml:space="preserve"> situação da lanchonete da rodoviária e espaço anexo a lanchonete - Rua Guilherme Krauter, 421</w:t>
      </w:r>
      <w:r>
        <w:rPr>
          <w:rFonts w:ascii="Arial" w:hAnsi="Arial" w:cs="Arial"/>
        </w:rPr>
        <w:t xml:space="preserve"> </w:t>
      </w:r>
      <w:r w:rsidR="00D061B1">
        <w:rPr>
          <w:rFonts w:ascii="Arial" w:hAnsi="Arial" w:cs="Arial"/>
        </w:rPr>
        <w:t>– Centro – cujas especificações de medidas estão em relatório do perito constante deste termo; os bens móveis pertencentes no local, serão: 01 tanque inox marca pe</w:t>
      </w:r>
      <w:r w:rsidR="00521A14">
        <w:rPr>
          <w:rFonts w:ascii="Arial" w:hAnsi="Arial" w:cs="Arial"/>
        </w:rPr>
        <w:t>r</w:t>
      </w:r>
      <w:r w:rsidR="00D061B1">
        <w:rPr>
          <w:rFonts w:ascii="Arial" w:hAnsi="Arial" w:cs="Arial"/>
        </w:rPr>
        <w:t>lima, 01 tanque inox lavador de mãos acionamento perna marca pe</w:t>
      </w:r>
      <w:r w:rsidR="00521A14">
        <w:rPr>
          <w:rFonts w:ascii="Arial" w:hAnsi="Arial" w:cs="Arial"/>
        </w:rPr>
        <w:t>r</w:t>
      </w:r>
      <w:r w:rsidR="00D061B1">
        <w:rPr>
          <w:rFonts w:ascii="Arial" w:hAnsi="Arial" w:cs="Arial"/>
        </w:rPr>
        <w:t>lima, 02</w:t>
      </w:r>
      <w:r w:rsidR="00521A14">
        <w:rPr>
          <w:rFonts w:ascii="Arial" w:hAnsi="Arial" w:cs="Arial"/>
        </w:rPr>
        <w:t xml:space="preserve"> prateleira fixa inox marca perlima, 01 pia inox grande, 01 tanque de lavar tecido inox, </w:t>
      </w:r>
      <w:r w:rsidR="00521A14">
        <w:rPr>
          <w:rFonts w:ascii="Arial" w:hAnsi="Arial" w:cs="Arial"/>
        </w:rPr>
        <w:lastRenderedPageBreak/>
        <w:t>01 estufa para alimentos pequena fria, 01 estufa para alimentos pequena quente, 01 mesa de inox com gabinete 4 portas revestidos de branco marca perlima, 02 cilindros de gás de cozinha grandes. Todos os itens supramencionados já estão destinados para finalidade de exploração comercial de serviços de bar/lanchonete.</w:t>
      </w:r>
    </w:p>
    <w:p w:rsidR="00521A14" w:rsidRDefault="00521A14" w:rsidP="0055027A">
      <w:pPr>
        <w:spacing w:line="360" w:lineRule="auto"/>
        <w:ind w:left="708"/>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VALORES DE REFERÊNCIAS</w:t>
      </w:r>
      <w:r w:rsidR="00BB5A3A">
        <w:rPr>
          <w:rFonts w:ascii="Arial" w:hAnsi="Arial" w:cs="Arial"/>
          <w:b/>
        </w:rPr>
        <w:t>.</w:t>
      </w:r>
    </w:p>
    <w:p w:rsidR="00C26B31" w:rsidRDefault="0055027A" w:rsidP="0055027A">
      <w:pPr>
        <w:pStyle w:val="PargrafodaLista"/>
        <w:numPr>
          <w:ilvl w:val="1"/>
          <w:numId w:val="37"/>
        </w:numPr>
        <w:spacing w:after="200" w:line="360" w:lineRule="auto"/>
        <w:contextualSpacing w:val="0"/>
        <w:jc w:val="both"/>
        <w:rPr>
          <w:rFonts w:ascii="Arial" w:hAnsi="Arial" w:cs="Arial"/>
        </w:rPr>
      </w:pPr>
      <w:r w:rsidRPr="00AC11A6">
        <w:rPr>
          <w:rFonts w:ascii="Arial" w:hAnsi="Arial" w:cs="Arial"/>
          <w:u w:val="single"/>
        </w:rPr>
        <w:t>Da concessão</w:t>
      </w:r>
      <w:r w:rsidRPr="00AC11A6">
        <w:rPr>
          <w:rFonts w:ascii="Arial" w:hAnsi="Arial" w:cs="Arial"/>
        </w:rPr>
        <w:t xml:space="preserve">: </w:t>
      </w:r>
    </w:p>
    <w:p w:rsidR="00AC11A6" w:rsidRPr="00464BA6" w:rsidRDefault="0055027A" w:rsidP="0055027A">
      <w:pPr>
        <w:pStyle w:val="PargrafodaLista"/>
        <w:numPr>
          <w:ilvl w:val="1"/>
          <w:numId w:val="37"/>
        </w:numPr>
        <w:spacing w:after="200" w:line="360" w:lineRule="auto"/>
        <w:contextualSpacing w:val="0"/>
        <w:jc w:val="both"/>
        <w:rPr>
          <w:rFonts w:ascii="Arial" w:hAnsi="Arial" w:cs="Arial"/>
        </w:rPr>
      </w:pPr>
      <w:r w:rsidRPr="00464BA6">
        <w:rPr>
          <w:rFonts w:ascii="Arial" w:hAnsi="Arial" w:cs="Arial"/>
          <w:b/>
        </w:rPr>
        <w:t>O valor a título de outorga da concessão é de R$</w:t>
      </w:r>
      <w:r w:rsidR="00521A14" w:rsidRPr="00464BA6">
        <w:rPr>
          <w:rFonts w:ascii="Arial" w:hAnsi="Arial" w:cs="Arial"/>
          <w:b/>
        </w:rPr>
        <w:t xml:space="preserve"> 750</w:t>
      </w:r>
      <w:r w:rsidRPr="00464BA6">
        <w:rPr>
          <w:rFonts w:ascii="Arial" w:hAnsi="Arial" w:cs="Arial"/>
          <w:b/>
        </w:rPr>
        <w:t>,00 (</w:t>
      </w:r>
      <w:r w:rsidR="00521A14" w:rsidRPr="00464BA6">
        <w:rPr>
          <w:rFonts w:ascii="Arial" w:hAnsi="Arial" w:cs="Arial"/>
          <w:b/>
        </w:rPr>
        <w:t>setecentos e cinqüenta reais</w:t>
      </w:r>
      <w:r w:rsidRPr="00464BA6">
        <w:rPr>
          <w:rFonts w:ascii="Arial" w:hAnsi="Arial" w:cs="Arial"/>
          <w:b/>
        </w:rPr>
        <w:t>)</w:t>
      </w:r>
      <w:r w:rsidRPr="00464BA6">
        <w:rPr>
          <w:rFonts w:ascii="Arial" w:hAnsi="Arial" w:cs="Arial"/>
        </w:rPr>
        <w:t>.</w:t>
      </w:r>
    </w:p>
    <w:p w:rsidR="0055027A" w:rsidRPr="00AC11A6" w:rsidRDefault="0055027A" w:rsidP="0055027A">
      <w:pPr>
        <w:pStyle w:val="PargrafodaLista"/>
        <w:numPr>
          <w:ilvl w:val="1"/>
          <w:numId w:val="37"/>
        </w:numPr>
        <w:spacing w:after="200" w:line="360" w:lineRule="auto"/>
        <w:contextualSpacing w:val="0"/>
        <w:jc w:val="both"/>
        <w:rPr>
          <w:rFonts w:ascii="Arial" w:hAnsi="Arial" w:cs="Arial"/>
        </w:rPr>
      </w:pPr>
      <w:r w:rsidRPr="00AC11A6">
        <w:rPr>
          <w:rFonts w:ascii="Arial" w:hAnsi="Arial" w:cs="Arial"/>
        </w:rPr>
        <w:t>Este valor serve apenas como referência mínima para elaboração da proposta.</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 xml:space="preserve">OBRIGAÇÕES DA CONCESSIONÁRIA </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Responsabilizar pela colocação de todo equipamento necessário ao bom e regular funcionamento das atividades do bar/lanchonete e demais meios indispensáveis e necessários às atividades fins.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Implementar 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de concessão, quando do início das atividades, de forma adequada e organizada afim permitir o livre acesso dos usuários.</w:t>
      </w:r>
    </w:p>
    <w:p w:rsidR="0055027A" w:rsidRPr="00521A14" w:rsidRDefault="0055027A" w:rsidP="00521A14">
      <w:pPr>
        <w:pStyle w:val="PargrafodaLista"/>
        <w:numPr>
          <w:ilvl w:val="1"/>
          <w:numId w:val="37"/>
        </w:numPr>
        <w:spacing w:after="200" w:line="360" w:lineRule="auto"/>
        <w:contextualSpacing w:val="0"/>
        <w:jc w:val="both"/>
        <w:rPr>
          <w:rFonts w:ascii="Arial" w:hAnsi="Arial" w:cs="Arial"/>
        </w:rPr>
      </w:pPr>
      <w:r w:rsidRPr="00FA1AA4">
        <w:rPr>
          <w:rFonts w:ascii="Arial" w:hAnsi="Arial" w:cs="Arial"/>
        </w:rPr>
        <w:t>Fornecer todos os equipamentos operacionais, utensílios e materiais diversos a serem utilizados na área de concessão, bem como a limpeza e manutenção preventiva a corretiva dos mesmos e de toda área física</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FA1AA4">
        <w:rPr>
          <w:rFonts w:ascii="Arial" w:hAnsi="Arial" w:cs="Arial"/>
        </w:rPr>
        <w:t>R</w:t>
      </w:r>
      <w:r w:rsidRPr="00EE23DE">
        <w:rPr>
          <w:rFonts w:ascii="Arial" w:hAnsi="Arial" w:cs="Arial"/>
        </w:rPr>
        <w:t>egistrar todos os funcionários que irão trabalhar na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concedida</w:t>
      </w:r>
      <w:r>
        <w:rPr>
          <w:rFonts w:ascii="Arial" w:hAnsi="Arial" w:cs="Arial"/>
        </w:rPr>
        <w:t>s</w:t>
      </w:r>
      <w:r w:rsidRPr="00EE23DE">
        <w:rPr>
          <w:rFonts w:ascii="Arial" w:hAnsi="Arial" w:cs="Arial"/>
        </w:rPr>
        <w:t xml:space="preserve"> nos termos</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os seguros de responsabilidade e de acidentes pessoais, compatíveis com suas responsabilidades para com a concedente, os usuários e para com terceiros.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Responder por todos os danos e prejuízos causados ao patrimônio da concedente e de terceiros.</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Colocar número de funcionários suficientes ao bom atendimento aos usuários, com capacidade de atender sem interrupções, observando criteriosamente as condições de limpeza e de higiene pessoal.</w:t>
      </w:r>
    </w:p>
    <w:p w:rsidR="0055027A" w:rsidRPr="00AB0378" w:rsidRDefault="00521A14"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Fazer a manutenção interna da área de concessão</w:t>
      </w:r>
      <w:r w:rsidR="00C21CE7">
        <w:rPr>
          <w:rFonts w:ascii="Arial" w:hAnsi="Arial" w:cs="Arial"/>
        </w:rPr>
        <w:t xml:space="preserve"> nas instalações elétricas, hidráulicas, telefônicas e outra se forem o caso.</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lastRenderedPageBreak/>
        <w:t>Informar a concedente, por escrito, na redação de máquinas e equipamentos que serão utilizados na prestação dos serviços, bem como as suas potências e consumo de energia.</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Na substituição de qualquer equipamento por outro de maior potência, a concessionária terá também que informar a concedente.</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treinamento de pessoal na busca de permanente qualidade na prestação do serviço.</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Manter os funcionários devidamente uniformizados ou identificados com crachás. </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Observar e obedecer, rigorosamente, a legislação sanitária e legislação do código de postura do município.</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Oferecer aos usuários da área comercial produtos e serviços de boa qualidade, bem como manter o atendimento condizente com a demanda.</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afixado em quadro e em local visível ao público o alvará de funcionamento</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Nos itens e produtos, que for possível, afixar seus respectivos preços, bem como manter a tabela de preços em local visível.</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Facilitar à Prefeitura Municipal de </w:t>
      </w:r>
      <w:r>
        <w:rPr>
          <w:rFonts w:ascii="Arial" w:hAnsi="Arial" w:cs="Arial"/>
        </w:rPr>
        <w:t>Cordeirópolis</w:t>
      </w:r>
      <w:r w:rsidRPr="00EE23DE">
        <w:rPr>
          <w:rFonts w:ascii="Arial" w:hAnsi="Arial" w:cs="Arial"/>
        </w:rPr>
        <w:t xml:space="preserve"> a fiscalização e inspeção da área física, dos produtos comercializados, da documentação probatória de regularização fiscal, sanitária, tributária, previdenciária, securitária e trabalhista.</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Manter durante a execução do contrato em compatibilidade com as obrigações assumidas, todas as condições de qualificação e habilitação.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Responder pelas obrigações trabalhistas, previdenciárias e securitárias relativa aos seus funcionários utilizados na execução dos serviços</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Observar o horário mínimo de funcionamento das 6:00 horas até ás 22:00 horas, todos os dias.</w:t>
      </w:r>
    </w:p>
    <w:p w:rsidR="00F5689D" w:rsidRPr="00EE23DE"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Em caso eventos realizados por terceiros (Empresas, Instituições, Clubes de serviços, escolas privadas, entre outros), q</w:t>
      </w:r>
      <w:r>
        <w:rPr>
          <w:rFonts w:ascii="Arial" w:hAnsi="Arial" w:cs="Arial"/>
        </w:rPr>
        <w:t>ue necessitem ou não do serviço</w:t>
      </w:r>
      <w:r w:rsidRPr="00EE23DE">
        <w:rPr>
          <w:rFonts w:ascii="Arial" w:hAnsi="Arial" w:cs="Arial"/>
        </w:rPr>
        <w:t xml:space="preserve">, o </w:t>
      </w:r>
      <w:r>
        <w:rPr>
          <w:rFonts w:ascii="Arial" w:hAnsi="Arial" w:cs="Arial"/>
        </w:rPr>
        <w:t>bar/lanchonete</w:t>
      </w:r>
      <w:r w:rsidRPr="00EE23DE">
        <w:rPr>
          <w:rFonts w:ascii="Arial" w:hAnsi="Arial" w:cs="Arial"/>
        </w:rPr>
        <w:t xml:space="preserve"> deverá acordar o uso do espaço com a empresa solicitante e a concessionária.</w:t>
      </w:r>
    </w:p>
    <w:p w:rsidR="00F5689D" w:rsidRPr="00EE23DE"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Observar rigorosamente a indicação dos produtos para a preparação dos itens do fornecimento.</w:t>
      </w:r>
    </w:p>
    <w:p w:rsidR="00F5689D" w:rsidRPr="00A1649B" w:rsidRDefault="00F5689D" w:rsidP="00F5689D">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rPr>
        <w:lastRenderedPageBreak/>
        <w:t xml:space="preserve">Respeitar, obrigatoriamente, as legislações estaduais e federais existentes, no que tange a venda de produtos alimentícios e afins, </w:t>
      </w:r>
      <w:r w:rsidRPr="00F5689D">
        <w:rPr>
          <w:rFonts w:ascii="Arial" w:hAnsi="Arial" w:cs="Arial"/>
        </w:rPr>
        <w:t>inclusive quanto à venda de bebidas alcoólicas.</w:t>
      </w:r>
      <w:r w:rsidRPr="00A1649B">
        <w:rPr>
          <w:rFonts w:ascii="Arial" w:hAnsi="Arial" w:cs="Arial"/>
          <w:b/>
        </w:rPr>
        <w:t xml:space="preserve"> </w:t>
      </w:r>
    </w:p>
    <w:p w:rsidR="00F5689D"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Deve-se manter quantidade suficiente de produtos ofertados, de forma a não prejudicar o atendimento aos clientes.</w:t>
      </w:r>
    </w:p>
    <w:p w:rsidR="0055027A" w:rsidRDefault="00F5689D"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Poderá a concessionária realizar vendas, recebimentos, entregas dos produtos e demais serviços referentes ao objeto desta concorrência, na área externa das proximidades da Rodoviária.</w:t>
      </w:r>
    </w:p>
    <w:p w:rsidR="0055027A" w:rsidRDefault="00F5689D"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Arcar com as manutenções de pequena monta por avarias ocorridas nos móveis do inventario.  </w:t>
      </w:r>
      <w:r w:rsidR="0055027A" w:rsidRPr="00007221">
        <w:rPr>
          <w:rFonts w:ascii="Arial" w:hAnsi="Arial" w:cs="Arial"/>
        </w:rPr>
        <w:t xml:space="preserve">É vetado a utilização da </w:t>
      </w:r>
      <w:r w:rsidR="0055027A">
        <w:rPr>
          <w:rFonts w:ascii="Arial" w:hAnsi="Arial" w:cs="Arial"/>
        </w:rPr>
        <w:t>l</w:t>
      </w:r>
      <w:r w:rsidR="0055027A" w:rsidRPr="00007221">
        <w:rPr>
          <w:rFonts w:ascii="Arial" w:hAnsi="Arial" w:cs="Arial"/>
        </w:rPr>
        <w:t>anchonete para qualquer outro fim que não o previsto neste edital, sendo vedado, ainda, ao permissionário, transferir a permissão, locar, sublocar, ceder ou emprestar o imóvel, ainda que parcialmente.</w:t>
      </w:r>
    </w:p>
    <w:p w:rsidR="00F5689D" w:rsidRPr="00F5689D" w:rsidRDefault="00F5689D" w:rsidP="00F5689D">
      <w:pPr>
        <w:pStyle w:val="PargrafodaLista"/>
        <w:numPr>
          <w:ilvl w:val="1"/>
          <w:numId w:val="37"/>
        </w:numPr>
        <w:spacing w:after="200" w:line="360" w:lineRule="auto"/>
        <w:contextualSpacing w:val="0"/>
        <w:jc w:val="both"/>
        <w:rPr>
          <w:rFonts w:ascii="Arial" w:hAnsi="Arial" w:cs="Arial"/>
        </w:rPr>
      </w:pPr>
      <w:r w:rsidRPr="00F5689D">
        <w:rPr>
          <w:rFonts w:ascii="Arial" w:hAnsi="Arial" w:cs="Arial"/>
        </w:rPr>
        <w:t>Itens não autorizados à comercialização:</w:t>
      </w:r>
    </w:p>
    <w:p w:rsidR="00F5689D" w:rsidRPr="00F5689D" w:rsidRDefault="00F5689D" w:rsidP="00F5689D">
      <w:pPr>
        <w:pStyle w:val="PargrafodaLista"/>
        <w:numPr>
          <w:ilvl w:val="0"/>
          <w:numId w:val="38"/>
        </w:numPr>
        <w:spacing w:after="200" w:line="360" w:lineRule="auto"/>
        <w:contextualSpacing w:val="0"/>
        <w:jc w:val="both"/>
        <w:rPr>
          <w:rFonts w:ascii="Arial" w:hAnsi="Arial" w:cs="Arial"/>
        </w:rPr>
      </w:pPr>
      <w:r w:rsidRPr="00F5689D">
        <w:rPr>
          <w:rFonts w:ascii="Arial" w:hAnsi="Arial" w:cs="Arial"/>
        </w:rPr>
        <w:t>Bilhetes lotéricos;</w:t>
      </w:r>
    </w:p>
    <w:p w:rsidR="00F5689D" w:rsidRDefault="00F5689D" w:rsidP="00F5689D">
      <w:pPr>
        <w:pStyle w:val="PargrafodaLista"/>
        <w:numPr>
          <w:ilvl w:val="0"/>
          <w:numId w:val="38"/>
        </w:numPr>
        <w:spacing w:after="200" w:line="360" w:lineRule="auto"/>
        <w:contextualSpacing w:val="0"/>
        <w:jc w:val="both"/>
        <w:rPr>
          <w:rFonts w:ascii="Arial" w:hAnsi="Arial" w:cs="Arial"/>
        </w:rPr>
      </w:pPr>
      <w:r w:rsidRPr="00F5689D">
        <w:rPr>
          <w:rFonts w:ascii="Arial" w:hAnsi="Arial" w:cs="Arial"/>
        </w:rPr>
        <w:t>Venda de bebida alcoólica para menores de idade;</w:t>
      </w:r>
    </w:p>
    <w:p w:rsidR="00F5689D" w:rsidRPr="00F5689D" w:rsidRDefault="00F5689D" w:rsidP="00F5689D">
      <w:pPr>
        <w:pStyle w:val="PargrafodaLista"/>
        <w:numPr>
          <w:ilvl w:val="0"/>
          <w:numId w:val="38"/>
        </w:numPr>
        <w:spacing w:after="200" w:line="360" w:lineRule="auto"/>
        <w:contextualSpacing w:val="0"/>
        <w:jc w:val="both"/>
        <w:rPr>
          <w:rFonts w:ascii="Arial" w:hAnsi="Arial" w:cs="Arial"/>
        </w:rPr>
      </w:pPr>
      <w:r>
        <w:rPr>
          <w:rFonts w:ascii="Arial" w:hAnsi="Arial" w:cs="Arial"/>
        </w:rPr>
        <w:t>Venda de bebida alcoólica nos seus respectivos vasilhames, sendo apenas permitido que o conteúdo seja comercializado em lata ou copos descaracterizados.</w:t>
      </w:r>
    </w:p>
    <w:p w:rsidR="00A04E66" w:rsidRDefault="00A04E66" w:rsidP="00A04E66">
      <w:pPr>
        <w:pStyle w:val="PargrafodaLista"/>
        <w:numPr>
          <w:ilvl w:val="1"/>
          <w:numId w:val="37"/>
        </w:numPr>
        <w:spacing w:after="200" w:line="360" w:lineRule="auto"/>
        <w:contextualSpacing w:val="0"/>
        <w:jc w:val="both"/>
        <w:rPr>
          <w:rFonts w:ascii="Arial" w:hAnsi="Arial" w:cs="Arial"/>
        </w:rPr>
      </w:pPr>
      <w:r w:rsidRPr="00007221">
        <w:rPr>
          <w:rFonts w:ascii="Arial" w:hAnsi="Arial" w:cs="Arial"/>
        </w:rPr>
        <w:t xml:space="preserve">É vetado a utilização da </w:t>
      </w:r>
      <w:r>
        <w:rPr>
          <w:rFonts w:ascii="Arial" w:hAnsi="Arial" w:cs="Arial"/>
        </w:rPr>
        <w:t>l</w:t>
      </w:r>
      <w:r w:rsidRPr="00007221">
        <w:rPr>
          <w:rFonts w:ascii="Arial" w:hAnsi="Arial" w:cs="Arial"/>
        </w:rPr>
        <w:t>anchonete para qualquer outro fim que não o previsto neste edital, sendo vedado, ainda, ao permissionário, transferir a permissão, locar, sublocar, ceder ou emprestar o imóvel, ainda que parcialmente.</w:t>
      </w:r>
    </w:p>
    <w:p w:rsidR="0055027A" w:rsidRDefault="00A04E66"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No caso de rescisão contratual da concessão, serão chamadas as Empresas remanescentes, pela ordem de classificação, para assumir o objeto do presente certame. </w:t>
      </w:r>
    </w:p>
    <w:p w:rsidR="0055027A" w:rsidRPr="00AB0378" w:rsidRDefault="0055027A" w:rsidP="0055027A">
      <w:pPr>
        <w:pStyle w:val="PargrafodaLista"/>
        <w:numPr>
          <w:ilvl w:val="0"/>
          <w:numId w:val="37"/>
        </w:numPr>
        <w:spacing w:after="200" w:line="360" w:lineRule="auto"/>
        <w:contextualSpacing w:val="0"/>
        <w:jc w:val="both"/>
        <w:rPr>
          <w:rFonts w:ascii="Arial" w:hAnsi="Arial" w:cs="Arial"/>
          <w:b/>
        </w:rPr>
      </w:pPr>
      <w:r w:rsidRPr="00EE23DE">
        <w:rPr>
          <w:rFonts w:ascii="Arial" w:hAnsi="Arial" w:cs="Arial"/>
          <w:b/>
        </w:rPr>
        <w:t>OBRIGAÇÕES DA CONCEDENTE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Fornecer energia elétrica.</w:t>
      </w:r>
    </w:p>
    <w:p w:rsidR="0055027A" w:rsidRPr="008B6E54"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Dar quitação quando da comprovação do pagamento mensal do aluguel.</w:t>
      </w:r>
    </w:p>
    <w:p w:rsidR="0055027A" w:rsidRPr="00EE23DE" w:rsidRDefault="00204BA9"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 Exercer através da Secretaria Municipal de Desenvolvimento Econômico e Sustentável do Município de Cordeirópolis, a fiscalização sobre serviços objetos da concessão.</w:t>
      </w:r>
    </w:p>
    <w:p w:rsidR="0055027A" w:rsidRPr="008E4835" w:rsidRDefault="0055027A" w:rsidP="0055027A">
      <w:pPr>
        <w:pStyle w:val="PargrafodaLista"/>
        <w:numPr>
          <w:ilvl w:val="1"/>
          <w:numId w:val="37"/>
        </w:numPr>
        <w:spacing w:after="200" w:line="360" w:lineRule="auto"/>
        <w:contextualSpacing w:val="0"/>
        <w:jc w:val="both"/>
        <w:rPr>
          <w:rFonts w:ascii="Arial" w:hAnsi="Arial" w:cs="Arial"/>
        </w:rPr>
      </w:pPr>
      <w:r w:rsidRPr="008E4835">
        <w:rPr>
          <w:rFonts w:ascii="Arial" w:hAnsi="Arial" w:cs="Arial"/>
        </w:rPr>
        <w:lastRenderedPageBreak/>
        <w:t xml:space="preserve"> 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8E4835">
        <w:rPr>
          <w:rFonts w:ascii="Arial" w:hAnsi="Arial" w:cs="Arial"/>
        </w:rPr>
        <w:t xml:space="preserve"> </w:t>
      </w:r>
      <w:r w:rsidRPr="00EE23DE">
        <w:rPr>
          <w:rFonts w:ascii="Arial" w:hAnsi="Arial" w:cs="Arial"/>
        </w:rPr>
        <w:t>Exigir da concessionária a correção na execução dos serviços com base nos preceitos da qualidade e presteza.</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Notificar, por escrito, a concessionária, por quaisquer irregularidades constatadas na execução do contrato, solicitando providencias para regularização das mesmas.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Manter arquivado, junto ao contrato, toda correspondência trocada entre partes.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firme e valiosa a concessão, desde que mantida as condições contratuais.</w:t>
      </w:r>
    </w:p>
    <w:p w:rsidR="0055027A" w:rsidRPr="008B6E54"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Entregar </w:t>
      </w:r>
      <w:r w:rsidR="00204BA9" w:rsidRPr="00EE23DE">
        <w:rPr>
          <w:rFonts w:ascii="Arial" w:hAnsi="Arial" w:cs="Arial"/>
        </w:rPr>
        <w:t>a</w:t>
      </w:r>
      <w:r w:rsidR="00204BA9">
        <w:rPr>
          <w:rFonts w:ascii="Arial" w:hAnsi="Arial" w:cs="Arial"/>
        </w:rPr>
        <w:t>s</w:t>
      </w:r>
      <w:r w:rsidR="00204BA9" w:rsidRPr="00EE23DE">
        <w:rPr>
          <w:rFonts w:ascii="Arial" w:hAnsi="Arial" w:cs="Arial"/>
        </w:rPr>
        <w:t xml:space="preserve"> áreas</w:t>
      </w:r>
      <w:r w:rsidRPr="00EE23DE">
        <w:rPr>
          <w:rFonts w:ascii="Arial" w:hAnsi="Arial" w:cs="Arial"/>
        </w:rPr>
        <w:t xml:space="preserve"> concedida</w:t>
      </w:r>
      <w:r>
        <w:rPr>
          <w:rFonts w:ascii="Arial" w:hAnsi="Arial" w:cs="Arial"/>
        </w:rPr>
        <w:t>s</w:t>
      </w:r>
      <w:r w:rsidRPr="00EE23DE">
        <w:rPr>
          <w:rFonts w:ascii="Arial" w:hAnsi="Arial" w:cs="Arial"/>
        </w:rPr>
        <w:t xml:space="preserve"> limpa</w:t>
      </w:r>
      <w:r>
        <w:rPr>
          <w:rFonts w:ascii="Arial" w:hAnsi="Arial" w:cs="Arial"/>
        </w:rPr>
        <w:t>s</w:t>
      </w:r>
      <w:r w:rsidRPr="00EE23DE">
        <w:rPr>
          <w:rFonts w:ascii="Arial" w:hAnsi="Arial" w:cs="Arial"/>
        </w:rPr>
        <w:t xml:space="preserve"> e desimpedida</w:t>
      </w:r>
      <w:r>
        <w:rPr>
          <w:rFonts w:ascii="Arial" w:hAnsi="Arial" w:cs="Arial"/>
        </w:rPr>
        <w:t>s</w:t>
      </w:r>
      <w:r w:rsidRPr="00EE23DE">
        <w:rPr>
          <w:rFonts w:ascii="Arial" w:hAnsi="Arial" w:cs="Arial"/>
        </w:rPr>
        <w:t xml:space="preserve"> para inicio das atividades.</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 xml:space="preserve">PROIBIÇÕES </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É vedada a utilização da Lanchonete para qualquer outro fim que não o previsto neste Edital, sendo vedado, ainda, ao permissionário, transferir a permissão, locar, sublocar, ceder ou emprestar o imóvel, ainda que parcialmente.</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É proibida a contratação, pela concessionária, de servidor pertencente ao quadro de funcionário da Prefeitura Municipal de </w:t>
      </w:r>
      <w:r>
        <w:rPr>
          <w:rFonts w:ascii="Arial" w:hAnsi="Arial" w:cs="Arial"/>
        </w:rPr>
        <w:t>Cordeirópolis</w:t>
      </w:r>
      <w:r w:rsidRPr="00EE23DE">
        <w:rPr>
          <w:rFonts w:ascii="Arial" w:hAnsi="Arial" w:cs="Arial"/>
        </w:rPr>
        <w:t xml:space="preserve">.  </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CONDIÇÕES GERAIS DE FUNCIONAMENTO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A</w:t>
      </w:r>
      <w:r>
        <w:rPr>
          <w:rFonts w:ascii="Arial" w:hAnsi="Arial" w:cs="Arial"/>
        </w:rPr>
        <w:t>s</w:t>
      </w:r>
      <w:r w:rsidRPr="00EE23DE">
        <w:rPr>
          <w:rFonts w:ascii="Arial" w:hAnsi="Arial" w:cs="Arial"/>
        </w:rPr>
        <w:t xml:space="preserve"> área</w:t>
      </w:r>
      <w:r>
        <w:rPr>
          <w:rFonts w:ascii="Arial" w:hAnsi="Arial" w:cs="Arial"/>
        </w:rPr>
        <w:t>s de Concessão só poderão</w:t>
      </w:r>
      <w:r w:rsidRPr="00EE23DE">
        <w:rPr>
          <w:rFonts w:ascii="Arial" w:hAnsi="Arial" w:cs="Arial"/>
        </w:rPr>
        <w:t xml:space="preserve"> ser utilizada</w:t>
      </w:r>
      <w:r>
        <w:rPr>
          <w:rFonts w:ascii="Arial" w:hAnsi="Arial" w:cs="Arial"/>
        </w:rPr>
        <w:t>s</w:t>
      </w:r>
      <w:r w:rsidRPr="00EE23DE">
        <w:rPr>
          <w:rFonts w:ascii="Arial" w:hAnsi="Arial" w:cs="Arial"/>
        </w:rPr>
        <w:t xml:space="preserve"> para a finalidade definida no projeto básico.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O funcionamento da área de concessão será objeto de fiscalização por parte da Vigilância Sanitária, órgãos fiscalizadores do município e da concedente, através da Prefeitura Municipal de </w:t>
      </w:r>
      <w:r>
        <w:rPr>
          <w:rFonts w:ascii="Arial" w:hAnsi="Arial" w:cs="Arial"/>
        </w:rPr>
        <w:t>Cordeirópolis</w:t>
      </w:r>
      <w:r w:rsidRPr="00EE23DE">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É obrigatório o uso de uniformes pelos funcionários do Bar/Lanchonete.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O lixo resultante das atividades terá que ser retirados toda vez que for necessário e no horário adequado, devidamente acondicionado em sacos plásticos indevassáveis, conforme norma técnica de higiene e procedimentos de coleta seletiva determinado pela Prefeitura Municipal de </w:t>
      </w:r>
      <w:r>
        <w:rPr>
          <w:rFonts w:ascii="Arial" w:hAnsi="Arial" w:cs="Arial"/>
        </w:rPr>
        <w:t>Cordeirópolis</w:t>
      </w:r>
      <w:r w:rsidRPr="00EE23DE">
        <w:rPr>
          <w:rFonts w:ascii="Arial" w:hAnsi="Arial" w:cs="Arial"/>
        </w:rPr>
        <w:t>.</w:t>
      </w:r>
    </w:p>
    <w:p w:rsidR="0055027A" w:rsidRPr="00EE23DE" w:rsidRDefault="002D682E"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As lixeiras seletivas serão colocadas em locais previamentes estabelecidos pela Secretaria Municipal de Desenvolvimento Econômico e Sustentável, bem como a limpeza diária das </w:t>
      </w:r>
      <w:r>
        <w:rPr>
          <w:rFonts w:ascii="Arial" w:hAnsi="Arial" w:cs="Arial"/>
        </w:rPr>
        <w:lastRenderedPageBreak/>
        <w:t>mesmas. A destinação do lixo coletado também será definida pela Prefeitura Municipal de Cordeirópolis.</w:t>
      </w:r>
    </w:p>
    <w:p w:rsidR="006A5A9E" w:rsidRDefault="006A5A9E"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Os funcionários da área de concessão deverão apresentar comportamento adequado no desempenho de suas atribuições, bem como atender </w:t>
      </w:r>
      <w:r w:rsidR="008011C1">
        <w:rPr>
          <w:rFonts w:ascii="Arial" w:hAnsi="Arial" w:cs="Arial"/>
        </w:rPr>
        <w:t>aos usuários com educação, polidez, discrição e rapidez.</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A Prefeitura Municipal de </w:t>
      </w:r>
      <w:r>
        <w:rPr>
          <w:rFonts w:ascii="Arial" w:hAnsi="Arial" w:cs="Arial"/>
        </w:rPr>
        <w:t>Cordeirópolis</w:t>
      </w:r>
      <w:r w:rsidRPr="00EE23DE">
        <w:rPr>
          <w:rFonts w:ascii="Arial" w:hAnsi="Arial" w:cs="Arial"/>
        </w:rPr>
        <w:t xml:space="preserve"> poderá solicitar o imediato afastamento ou a substituição de qualquer funcionário da Concessionária, cuja sua atuação seja considerada inconveniente às normas interna da concedente.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Alteração na estrutura Física das instalações não poderão ser realizadas sem o consentimento da Secretaria Municipal de </w:t>
      </w:r>
      <w:r>
        <w:rPr>
          <w:rFonts w:ascii="Arial" w:hAnsi="Arial" w:cs="Arial"/>
        </w:rPr>
        <w:t>Esporte e Lazer.</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BENFEITORIAS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Extinta a concessão, os bens instalados objetos desta licitação, não ficarão incorporados ao patrimônio do Município de </w:t>
      </w:r>
      <w:r>
        <w:rPr>
          <w:rFonts w:ascii="Arial" w:hAnsi="Arial" w:cs="Arial"/>
        </w:rPr>
        <w:t>Cordeirópolis</w:t>
      </w:r>
      <w:r w:rsidRPr="00EE23DE">
        <w:rPr>
          <w:rFonts w:ascii="Arial" w:hAnsi="Arial" w:cs="Arial"/>
        </w:rPr>
        <w:t>, independente de pagamento de qualquer titulo for, podendo ser retirado pela concessionária.</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Se o contrato for rescindido, as benfeitorias serão incorporadas ao patrimônio da Concedente sem nenhum direito de ressarcimento.</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PRAZO DE CONCESSÃO</w:t>
      </w:r>
    </w:p>
    <w:p w:rsidR="0055027A" w:rsidRPr="00EE23DE" w:rsidRDefault="0055027A" w:rsidP="0055027A">
      <w:pPr>
        <w:pStyle w:val="PargrafodaLista"/>
        <w:spacing w:line="360" w:lineRule="auto"/>
        <w:contextualSpacing w:val="0"/>
        <w:jc w:val="both"/>
        <w:rPr>
          <w:rFonts w:ascii="Arial" w:hAnsi="Arial" w:cs="Arial"/>
        </w:rPr>
      </w:pPr>
      <w:r w:rsidRPr="00EE23DE">
        <w:rPr>
          <w:rFonts w:ascii="Arial" w:hAnsi="Arial" w:cs="Arial"/>
        </w:rPr>
        <w:t>A presente con</w:t>
      </w:r>
      <w:r>
        <w:rPr>
          <w:rFonts w:ascii="Arial" w:hAnsi="Arial" w:cs="Arial"/>
        </w:rPr>
        <w:t xml:space="preserve">cessão de uso terá a duração de </w:t>
      </w:r>
      <w:r w:rsidR="007E6623">
        <w:rPr>
          <w:rFonts w:ascii="Arial" w:hAnsi="Arial" w:cs="Arial"/>
        </w:rPr>
        <w:t>dois</w:t>
      </w:r>
      <w:r>
        <w:rPr>
          <w:rFonts w:ascii="Arial" w:hAnsi="Arial" w:cs="Arial"/>
        </w:rPr>
        <w:t xml:space="preserve"> </w:t>
      </w:r>
      <w:r w:rsidRPr="00EE23DE">
        <w:rPr>
          <w:rFonts w:ascii="Arial" w:hAnsi="Arial" w:cs="Arial"/>
        </w:rPr>
        <w:t>ano</w:t>
      </w:r>
      <w:r>
        <w:rPr>
          <w:rFonts w:ascii="Arial" w:hAnsi="Arial" w:cs="Arial"/>
        </w:rPr>
        <w:t>s</w:t>
      </w:r>
      <w:r w:rsidRPr="00EE23DE">
        <w:rPr>
          <w:rFonts w:ascii="Arial" w:hAnsi="Arial" w:cs="Arial"/>
        </w:rPr>
        <w:t xml:space="preserve">, prorrogável por </w:t>
      </w:r>
      <w:r>
        <w:rPr>
          <w:rFonts w:ascii="Arial" w:hAnsi="Arial" w:cs="Arial"/>
        </w:rPr>
        <w:t>igual período</w:t>
      </w:r>
      <w:r w:rsidR="007E6623">
        <w:rPr>
          <w:rFonts w:ascii="Arial" w:hAnsi="Arial" w:cs="Arial"/>
        </w:rPr>
        <w:t>.</w:t>
      </w:r>
      <w:r w:rsidRPr="00EE23DE">
        <w:rPr>
          <w:rFonts w:ascii="Arial" w:hAnsi="Arial" w:cs="Arial"/>
        </w:rPr>
        <w:t xml:space="preserve"> </w:t>
      </w:r>
    </w:p>
    <w:p w:rsidR="0055027A" w:rsidRPr="00EE23DE" w:rsidRDefault="0055027A" w:rsidP="0055027A">
      <w:pPr>
        <w:spacing w:line="360" w:lineRule="auto"/>
        <w:ind w:left="360"/>
        <w:jc w:val="both"/>
        <w:rPr>
          <w:rFonts w:ascii="Arial" w:hAnsi="Arial" w:cs="Arial"/>
        </w:rPr>
      </w:pPr>
    </w:p>
    <w:p w:rsidR="0055027A" w:rsidRDefault="0055027A" w:rsidP="0055027A">
      <w:pPr>
        <w:jc w:val="right"/>
        <w:rPr>
          <w:rFonts w:ascii="Arial" w:hAnsi="Arial" w:cs="Arial"/>
          <w:szCs w:val="26"/>
        </w:rPr>
      </w:pPr>
    </w:p>
    <w:p w:rsidR="0055027A" w:rsidRDefault="0055027A" w:rsidP="0055027A">
      <w:pPr>
        <w:jc w:val="right"/>
        <w:rPr>
          <w:rFonts w:ascii="Arial" w:hAnsi="Arial" w:cs="Arial"/>
          <w:szCs w:val="26"/>
        </w:rPr>
      </w:pPr>
    </w:p>
    <w:p w:rsidR="0055027A" w:rsidRDefault="0055027A" w:rsidP="0055027A">
      <w:pPr>
        <w:jc w:val="center"/>
        <w:rPr>
          <w:rFonts w:ascii="Arial" w:hAnsi="Arial" w:cs="Arial"/>
          <w:szCs w:val="26"/>
        </w:rPr>
      </w:pPr>
    </w:p>
    <w:p w:rsidR="0055027A" w:rsidRPr="00711725" w:rsidRDefault="007B6FB1" w:rsidP="0055027A">
      <w:pPr>
        <w:jc w:val="center"/>
        <w:rPr>
          <w:rFonts w:ascii="Arial" w:hAnsi="Arial" w:cs="Arial"/>
          <w:b/>
          <w:szCs w:val="26"/>
        </w:rPr>
      </w:pPr>
      <w:r w:rsidRPr="00711725">
        <w:rPr>
          <w:rFonts w:ascii="Arial" w:hAnsi="Arial" w:cs="Arial"/>
          <w:b/>
          <w:szCs w:val="26"/>
        </w:rPr>
        <w:t>JOSÉ ANTONIO GIARDINI</w:t>
      </w:r>
    </w:p>
    <w:p w:rsidR="00AC11A6" w:rsidRPr="00711725" w:rsidRDefault="0055027A" w:rsidP="0055027A">
      <w:pPr>
        <w:jc w:val="center"/>
        <w:rPr>
          <w:rFonts w:ascii="Arial" w:hAnsi="Arial" w:cs="Arial"/>
          <w:b/>
          <w:szCs w:val="26"/>
        </w:rPr>
      </w:pPr>
      <w:r w:rsidRPr="00711725">
        <w:rPr>
          <w:rFonts w:ascii="Arial" w:hAnsi="Arial" w:cs="Arial"/>
          <w:b/>
          <w:szCs w:val="26"/>
        </w:rPr>
        <w:t xml:space="preserve">Secretário de </w:t>
      </w:r>
      <w:r w:rsidR="007E6623" w:rsidRPr="00711725">
        <w:rPr>
          <w:rFonts w:ascii="Arial" w:hAnsi="Arial" w:cs="Arial"/>
          <w:b/>
          <w:szCs w:val="26"/>
        </w:rPr>
        <w:t xml:space="preserve">Municipal de desenvolvimento </w:t>
      </w:r>
    </w:p>
    <w:p w:rsidR="0055027A" w:rsidRPr="00711725" w:rsidRDefault="007E6623" w:rsidP="0055027A">
      <w:pPr>
        <w:jc w:val="center"/>
        <w:rPr>
          <w:rFonts w:ascii="Arial" w:hAnsi="Arial" w:cs="Arial"/>
          <w:b/>
          <w:szCs w:val="26"/>
        </w:rPr>
      </w:pPr>
      <w:r w:rsidRPr="00711725">
        <w:rPr>
          <w:rFonts w:ascii="Arial" w:hAnsi="Arial" w:cs="Arial"/>
          <w:b/>
          <w:szCs w:val="26"/>
        </w:rPr>
        <w:t xml:space="preserve">Econômico e </w:t>
      </w:r>
      <w:r w:rsidR="00C22957" w:rsidRPr="00711725">
        <w:rPr>
          <w:rFonts w:ascii="Arial" w:hAnsi="Arial" w:cs="Arial"/>
          <w:b/>
          <w:szCs w:val="26"/>
        </w:rPr>
        <w:t>Sustentável</w:t>
      </w:r>
    </w:p>
    <w:p w:rsidR="00DC648A" w:rsidRPr="00711725" w:rsidRDefault="00DC648A">
      <w:pPr>
        <w:rPr>
          <w:b/>
          <w:bCs/>
          <w:sz w:val="24"/>
          <w:szCs w:val="24"/>
          <w:lang w:bidi="pt-BR"/>
        </w:rPr>
      </w:pPr>
    </w:p>
    <w:p w:rsidR="00DC648A" w:rsidRDefault="00DC648A" w:rsidP="00EA1B75">
      <w:pPr>
        <w:jc w:val="center"/>
        <w:rPr>
          <w:b/>
          <w:bCs/>
          <w:sz w:val="24"/>
          <w:szCs w:val="24"/>
          <w:lang w:bidi="pt-BR"/>
        </w:rPr>
      </w:pPr>
    </w:p>
    <w:p w:rsidR="00DC648A" w:rsidRDefault="00DC648A" w:rsidP="00EA1B75">
      <w:pPr>
        <w:jc w:val="center"/>
        <w:rPr>
          <w:b/>
          <w:bCs/>
          <w:sz w:val="24"/>
          <w:szCs w:val="24"/>
          <w:lang w:bidi="pt-BR"/>
        </w:rPr>
      </w:pPr>
    </w:p>
    <w:p w:rsidR="00EA1B75" w:rsidRPr="00EA1B75" w:rsidRDefault="00DC648A" w:rsidP="002B2307">
      <w:pPr>
        <w:jc w:val="center"/>
        <w:rPr>
          <w:b/>
          <w:bCs/>
          <w:sz w:val="24"/>
          <w:szCs w:val="24"/>
          <w:lang w:bidi="pt-BR"/>
        </w:rPr>
      </w:pPr>
      <w:r>
        <w:rPr>
          <w:b/>
          <w:bCs/>
          <w:sz w:val="24"/>
          <w:szCs w:val="24"/>
          <w:lang w:bidi="pt-BR"/>
        </w:rPr>
        <w:br w:type="page"/>
      </w:r>
      <w:r w:rsidR="000E05B2" w:rsidRPr="00EA1B75">
        <w:rPr>
          <w:b/>
          <w:bCs/>
          <w:sz w:val="24"/>
          <w:szCs w:val="24"/>
          <w:lang w:bidi="pt-BR"/>
        </w:rPr>
        <w:lastRenderedPageBreak/>
        <w:t>ANEXO II</w:t>
      </w:r>
    </w:p>
    <w:p w:rsidR="00EA1B75" w:rsidRDefault="00EA1B75" w:rsidP="00EA1B75">
      <w:pPr>
        <w:jc w:val="center"/>
        <w:rPr>
          <w:bCs/>
          <w:sz w:val="24"/>
          <w:szCs w:val="24"/>
          <w:lang w:bidi="pt-BR"/>
        </w:rPr>
      </w:pPr>
    </w:p>
    <w:p w:rsidR="004C56E0" w:rsidRPr="00C855DA" w:rsidRDefault="004C56E0" w:rsidP="004C56E0">
      <w:pPr>
        <w:jc w:val="center"/>
        <w:rPr>
          <w:rFonts w:ascii="Arial" w:hAnsi="Arial" w:cs="Arial"/>
          <w:b/>
          <w:bCs/>
          <w:u w:val="single"/>
        </w:rPr>
      </w:pPr>
      <w:r w:rsidRPr="00C855DA">
        <w:rPr>
          <w:rFonts w:ascii="Arial" w:hAnsi="Arial" w:cs="Arial"/>
          <w:b/>
          <w:bCs/>
        </w:rPr>
        <w:t>(</w:t>
      </w:r>
      <w:r w:rsidRPr="00C855DA">
        <w:rPr>
          <w:rFonts w:ascii="Arial" w:hAnsi="Arial" w:cs="Arial"/>
          <w:b/>
          <w:bCs/>
          <w:u w:val="single"/>
        </w:rPr>
        <w:t>MODELO</w:t>
      </w:r>
      <w:r w:rsidRPr="00C855DA">
        <w:rPr>
          <w:rFonts w:ascii="Arial" w:hAnsi="Arial" w:cs="Arial"/>
          <w:b/>
          <w:bCs/>
        </w:rPr>
        <w:t>)</w:t>
      </w:r>
    </w:p>
    <w:p w:rsidR="004C56E0" w:rsidRPr="00C855DA" w:rsidRDefault="004C56E0" w:rsidP="004C56E0">
      <w:pPr>
        <w:pStyle w:val="Ttulo"/>
        <w:rPr>
          <w:rFonts w:ascii="Arial" w:hAnsi="Arial" w:cs="Arial"/>
          <w:sz w:val="20"/>
          <w:u w:val="single"/>
        </w:rPr>
      </w:pPr>
    </w:p>
    <w:p w:rsidR="004C56E0" w:rsidRPr="00C855DA" w:rsidRDefault="004C56E0" w:rsidP="004C56E0">
      <w:pPr>
        <w:pStyle w:val="Ttulo"/>
        <w:rPr>
          <w:rFonts w:ascii="Arial" w:hAnsi="Arial" w:cs="Arial"/>
          <w:sz w:val="20"/>
          <w:u w:val="single"/>
        </w:rPr>
      </w:pPr>
      <w:r w:rsidRPr="00C855DA">
        <w:rPr>
          <w:rFonts w:ascii="Arial" w:hAnsi="Arial" w:cs="Arial"/>
          <w:sz w:val="20"/>
          <w:u w:val="single"/>
        </w:rPr>
        <w:t>PROPOSTA COMERCIAL</w:t>
      </w:r>
    </w:p>
    <w:p w:rsidR="004C56E0" w:rsidRPr="00C855DA" w:rsidRDefault="004C56E0" w:rsidP="004C56E0">
      <w:pPr>
        <w:pStyle w:val="Ttulo"/>
        <w:jc w:val="left"/>
        <w:rPr>
          <w:rFonts w:ascii="Arial" w:hAnsi="Arial" w:cs="Arial"/>
          <w:sz w:val="20"/>
          <w:u w:val="single"/>
        </w:rPr>
      </w:pPr>
    </w:p>
    <w:p w:rsidR="004C56E0" w:rsidRPr="00C855DA" w:rsidRDefault="004C56E0" w:rsidP="004C56E0">
      <w:pPr>
        <w:pStyle w:val="Ttulo"/>
        <w:jc w:val="left"/>
        <w:rPr>
          <w:rFonts w:ascii="Arial" w:hAnsi="Arial" w:cs="Arial"/>
          <w:sz w:val="20"/>
          <w:u w:val="single"/>
        </w:rPr>
      </w:pPr>
    </w:p>
    <w:p w:rsidR="004C56E0" w:rsidRPr="00C855DA" w:rsidRDefault="004C56E0" w:rsidP="004C56E0">
      <w:pPr>
        <w:autoSpaceDE w:val="0"/>
        <w:autoSpaceDN w:val="0"/>
        <w:adjustRightInd w:val="0"/>
        <w:jc w:val="both"/>
        <w:rPr>
          <w:rFonts w:ascii="Arial" w:hAnsi="Arial" w:cs="Arial"/>
        </w:rPr>
      </w:pPr>
      <w:r w:rsidRPr="00C855DA">
        <w:rPr>
          <w:rFonts w:ascii="Arial" w:hAnsi="Arial" w:cs="Arial"/>
          <w:b/>
          <w:u w:val="single"/>
        </w:rPr>
        <w:t>Licitação</w:t>
      </w:r>
      <w:r w:rsidRPr="00C855DA">
        <w:rPr>
          <w:rFonts w:ascii="Arial" w:hAnsi="Arial" w:cs="Arial"/>
          <w:b/>
        </w:rPr>
        <w:t xml:space="preserve">: </w:t>
      </w:r>
      <w:r>
        <w:rPr>
          <w:rFonts w:ascii="Arial" w:hAnsi="Arial" w:cs="Arial"/>
        </w:rPr>
        <w:t>Concorrência 0</w:t>
      </w:r>
      <w:r w:rsidR="00B53CAD">
        <w:rPr>
          <w:rFonts w:ascii="Arial" w:hAnsi="Arial" w:cs="Arial"/>
        </w:rPr>
        <w:t>4</w:t>
      </w:r>
      <w:r>
        <w:rPr>
          <w:rFonts w:ascii="Arial" w:hAnsi="Arial" w:cs="Arial"/>
        </w:rPr>
        <w:t>/2019</w:t>
      </w:r>
    </w:p>
    <w:p w:rsidR="004C56E0" w:rsidRPr="00C855DA" w:rsidRDefault="004C56E0" w:rsidP="004C56E0">
      <w:pPr>
        <w:pStyle w:val="Ttulo"/>
        <w:jc w:val="both"/>
        <w:rPr>
          <w:rFonts w:ascii="Arial" w:hAnsi="Arial" w:cs="Arial"/>
          <w:sz w:val="20"/>
          <w:u w:val="single"/>
        </w:rPr>
      </w:pPr>
      <w:r w:rsidRPr="00C855DA">
        <w:rPr>
          <w:rFonts w:ascii="Arial" w:hAnsi="Arial" w:cs="Arial"/>
          <w:sz w:val="20"/>
          <w:u w:val="single"/>
        </w:rPr>
        <w:t xml:space="preserve"> </w:t>
      </w:r>
    </w:p>
    <w:p w:rsidR="004C56E0" w:rsidRDefault="004C56E0" w:rsidP="004C56E0">
      <w:pPr>
        <w:jc w:val="both"/>
        <w:rPr>
          <w:bCs/>
          <w:sz w:val="24"/>
          <w:szCs w:val="24"/>
          <w:lang w:bidi="pt-BR"/>
        </w:rPr>
      </w:pPr>
      <w:r w:rsidRPr="00B53CAD">
        <w:rPr>
          <w:rFonts w:ascii="Arial" w:hAnsi="Arial" w:cs="Arial"/>
          <w:b/>
          <w:color w:val="000000"/>
          <w:u w:val="single"/>
        </w:rPr>
        <w:t>Objeto</w:t>
      </w:r>
      <w:r w:rsidRPr="00B53CAD">
        <w:rPr>
          <w:rFonts w:ascii="Arial" w:hAnsi="Arial" w:cs="Arial"/>
          <w:b/>
          <w:color w:val="000000"/>
        </w:rPr>
        <w:t>:</w:t>
      </w:r>
      <w:r w:rsidRPr="00C855DA">
        <w:rPr>
          <w:rFonts w:ascii="Arial" w:hAnsi="Arial" w:cs="Arial"/>
          <w:b/>
          <w:color w:val="000000"/>
        </w:rPr>
        <w:t xml:space="preserve"> </w:t>
      </w:r>
      <w:r>
        <w:rPr>
          <w:bCs/>
          <w:sz w:val="24"/>
          <w:szCs w:val="24"/>
          <w:lang w:bidi="pt-BR"/>
        </w:rPr>
        <w:t>Concessão onerosa de uso de áreas físicas, da Lanchonete da Rodoviária e Espaço anexo a lanchonete – Rua Guilherme Krauter, 421 – Centro – cujas especificações de medidas estão constantes do anexo I do termo de referência, pelo prazo 02 (dois) anos.</w:t>
      </w:r>
    </w:p>
    <w:p w:rsidR="004C56E0" w:rsidRPr="00C855DA" w:rsidRDefault="004C56E0" w:rsidP="004C56E0">
      <w:pPr>
        <w:pStyle w:val="Ttulo"/>
        <w:jc w:val="both"/>
        <w:rPr>
          <w:rFonts w:ascii="Arial" w:hAnsi="Arial" w:cs="Arial"/>
          <w:b w:val="0"/>
          <w:sz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1599"/>
        <w:gridCol w:w="808"/>
        <w:gridCol w:w="1662"/>
        <w:gridCol w:w="974"/>
        <w:gridCol w:w="175"/>
        <w:gridCol w:w="736"/>
        <w:gridCol w:w="70"/>
        <w:gridCol w:w="337"/>
        <w:gridCol w:w="727"/>
        <w:gridCol w:w="321"/>
        <w:gridCol w:w="1096"/>
      </w:tblGrid>
      <w:tr w:rsidR="004C56E0" w:rsidRPr="00C855DA" w:rsidTr="004C56E0">
        <w:tc>
          <w:tcPr>
            <w:tcW w:w="9214" w:type="dxa"/>
            <w:gridSpan w:val="12"/>
            <w:shd w:val="clear" w:color="auto" w:fill="D6E3BC"/>
          </w:tcPr>
          <w:p w:rsidR="004C56E0" w:rsidRPr="00C855DA" w:rsidRDefault="004C56E0" w:rsidP="00B53CAD">
            <w:pPr>
              <w:autoSpaceDE w:val="0"/>
              <w:autoSpaceDN w:val="0"/>
              <w:adjustRightInd w:val="0"/>
              <w:spacing w:line="360" w:lineRule="auto"/>
              <w:jc w:val="center"/>
              <w:rPr>
                <w:rFonts w:ascii="Arial" w:hAnsi="Arial" w:cs="Arial"/>
                <w:b/>
                <w:bCs/>
              </w:rPr>
            </w:pPr>
          </w:p>
          <w:p w:rsidR="004C56E0" w:rsidRPr="00C855DA" w:rsidRDefault="004C56E0" w:rsidP="00B53CAD">
            <w:pPr>
              <w:autoSpaceDE w:val="0"/>
              <w:autoSpaceDN w:val="0"/>
              <w:adjustRightInd w:val="0"/>
              <w:spacing w:line="360" w:lineRule="auto"/>
              <w:jc w:val="center"/>
              <w:rPr>
                <w:rFonts w:ascii="Arial" w:hAnsi="Arial" w:cs="Arial"/>
                <w:b/>
                <w:bCs/>
              </w:rPr>
            </w:pPr>
            <w:r w:rsidRPr="00C855DA">
              <w:rPr>
                <w:rFonts w:ascii="Arial" w:hAnsi="Arial" w:cs="Arial"/>
                <w:b/>
                <w:bCs/>
              </w:rPr>
              <w:t xml:space="preserve">DADOS DO </w:t>
            </w:r>
            <w:r w:rsidR="00B53CAD">
              <w:rPr>
                <w:rFonts w:ascii="Arial" w:hAnsi="Arial" w:cs="Arial"/>
                <w:b/>
                <w:bCs/>
              </w:rPr>
              <w:t>PROPONENTE</w:t>
            </w:r>
          </w:p>
          <w:p w:rsidR="004C56E0" w:rsidRPr="00C855DA" w:rsidRDefault="004C56E0" w:rsidP="00B53CAD">
            <w:pPr>
              <w:autoSpaceDE w:val="0"/>
              <w:autoSpaceDN w:val="0"/>
              <w:adjustRightInd w:val="0"/>
              <w:spacing w:line="360" w:lineRule="auto"/>
              <w:jc w:val="center"/>
              <w:rPr>
                <w:rFonts w:ascii="Arial" w:hAnsi="Arial" w:cs="Arial"/>
                <w:b/>
                <w:bCs/>
                <w:u w:val="single"/>
              </w:rPr>
            </w:pP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Razão Social:</w:t>
            </w: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Endereço:</w:t>
            </w:r>
          </w:p>
        </w:tc>
      </w:tr>
      <w:tr w:rsidR="004C56E0" w:rsidRPr="00C855DA" w:rsidTr="004C56E0">
        <w:tc>
          <w:tcPr>
            <w:tcW w:w="7070" w:type="dxa"/>
            <w:gridSpan w:val="9"/>
          </w:tcPr>
          <w:p w:rsidR="004C56E0" w:rsidRPr="00C855DA" w:rsidRDefault="004C56E0" w:rsidP="00B53CAD">
            <w:pPr>
              <w:autoSpaceDE w:val="0"/>
              <w:autoSpaceDN w:val="0"/>
              <w:adjustRightInd w:val="0"/>
              <w:spacing w:line="360" w:lineRule="auto"/>
              <w:jc w:val="both"/>
              <w:rPr>
                <w:rFonts w:ascii="Arial" w:hAnsi="Arial" w:cs="Arial"/>
                <w:b/>
                <w:bCs/>
              </w:rPr>
            </w:pPr>
            <w:r w:rsidRPr="00C855DA">
              <w:rPr>
                <w:rFonts w:ascii="Arial" w:hAnsi="Arial" w:cs="Arial"/>
                <w:b/>
                <w:bCs/>
              </w:rPr>
              <w:t xml:space="preserve">Município: </w:t>
            </w:r>
          </w:p>
        </w:tc>
        <w:tc>
          <w:tcPr>
            <w:tcW w:w="2144" w:type="dxa"/>
            <w:gridSpan w:val="3"/>
          </w:tcPr>
          <w:p w:rsidR="004C56E0" w:rsidRPr="00C855DA" w:rsidRDefault="004C56E0" w:rsidP="00B53CAD">
            <w:pPr>
              <w:autoSpaceDE w:val="0"/>
              <w:autoSpaceDN w:val="0"/>
              <w:adjustRightInd w:val="0"/>
              <w:spacing w:line="360" w:lineRule="auto"/>
              <w:jc w:val="both"/>
              <w:rPr>
                <w:rFonts w:ascii="Arial" w:hAnsi="Arial" w:cs="Arial"/>
                <w:b/>
                <w:bCs/>
              </w:rPr>
            </w:pPr>
            <w:r w:rsidRPr="00C855DA">
              <w:rPr>
                <w:rFonts w:ascii="Arial" w:hAnsi="Arial" w:cs="Arial"/>
                <w:b/>
                <w:bCs/>
              </w:rPr>
              <w:t>UF:</w:t>
            </w:r>
          </w:p>
        </w:tc>
      </w:tr>
      <w:tr w:rsidR="004C56E0" w:rsidRPr="00C855DA" w:rsidTr="004C56E0">
        <w:tc>
          <w:tcPr>
            <w:tcW w:w="3116" w:type="dxa"/>
            <w:gridSpan w:val="3"/>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CEP:</w:t>
            </w:r>
          </w:p>
        </w:tc>
        <w:tc>
          <w:tcPr>
            <w:tcW w:w="3954" w:type="dxa"/>
            <w:gridSpan w:val="6"/>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Fone:</w:t>
            </w:r>
          </w:p>
        </w:tc>
        <w:tc>
          <w:tcPr>
            <w:tcW w:w="2144" w:type="dxa"/>
            <w:gridSpan w:val="3"/>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Fax:</w:t>
            </w:r>
          </w:p>
        </w:tc>
      </w:tr>
      <w:tr w:rsidR="004C56E0" w:rsidRPr="00C855DA" w:rsidTr="004C56E0">
        <w:tc>
          <w:tcPr>
            <w:tcW w:w="5927" w:type="dxa"/>
            <w:gridSpan w:val="6"/>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e-mail:</w:t>
            </w:r>
          </w:p>
        </w:tc>
        <w:tc>
          <w:tcPr>
            <w:tcW w:w="3287" w:type="dxa"/>
            <w:gridSpan w:val="6"/>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CNPJ:</w:t>
            </w:r>
          </w:p>
        </w:tc>
      </w:tr>
      <w:tr w:rsidR="004C56E0" w:rsidRPr="00C855DA" w:rsidTr="004C56E0">
        <w:tc>
          <w:tcPr>
            <w:tcW w:w="9214" w:type="dxa"/>
            <w:gridSpan w:val="12"/>
            <w:shd w:val="clear" w:color="auto" w:fill="D6E3BC"/>
          </w:tcPr>
          <w:p w:rsidR="004C56E0" w:rsidRPr="00C855DA" w:rsidRDefault="004C56E0" w:rsidP="00B53CAD">
            <w:pPr>
              <w:autoSpaceDE w:val="0"/>
              <w:autoSpaceDN w:val="0"/>
              <w:adjustRightInd w:val="0"/>
              <w:spacing w:line="360" w:lineRule="auto"/>
              <w:jc w:val="center"/>
              <w:rPr>
                <w:rFonts w:ascii="Arial" w:hAnsi="Arial" w:cs="Arial"/>
                <w:b/>
                <w:bCs/>
              </w:rPr>
            </w:pPr>
          </w:p>
          <w:p w:rsidR="004C56E0" w:rsidRPr="00C855DA" w:rsidRDefault="004C56E0" w:rsidP="00B53CAD">
            <w:pPr>
              <w:autoSpaceDE w:val="0"/>
              <w:autoSpaceDN w:val="0"/>
              <w:adjustRightInd w:val="0"/>
              <w:spacing w:line="360" w:lineRule="auto"/>
              <w:jc w:val="center"/>
              <w:rPr>
                <w:rFonts w:ascii="Arial" w:hAnsi="Arial" w:cs="Arial"/>
                <w:b/>
                <w:bCs/>
              </w:rPr>
            </w:pPr>
            <w:r w:rsidRPr="00C855DA">
              <w:rPr>
                <w:rFonts w:ascii="Arial" w:hAnsi="Arial" w:cs="Arial"/>
                <w:b/>
                <w:bCs/>
              </w:rPr>
              <w:t xml:space="preserve">DADOS DO REPRESENTANTE LEGAL DA </w:t>
            </w:r>
            <w:r w:rsidR="00B53CAD">
              <w:rPr>
                <w:rFonts w:ascii="Arial" w:hAnsi="Arial" w:cs="Arial"/>
                <w:b/>
                <w:bCs/>
              </w:rPr>
              <w:t>PROPONENTE</w:t>
            </w:r>
          </w:p>
          <w:p w:rsidR="004C56E0" w:rsidRPr="00C855DA" w:rsidRDefault="004C56E0" w:rsidP="00B53CAD">
            <w:pPr>
              <w:autoSpaceDE w:val="0"/>
              <w:autoSpaceDN w:val="0"/>
              <w:adjustRightInd w:val="0"/>
              <w:spacing w:line="360" w:lineRule="auto"/>
              <w:jc w:val="center"/>
              <w:rPr>
                <w:rFonts w:ascii="Arial" w:hAnsi="Arial" w:cs="Arial"/>
                <w:b/>
                <w:bCs/>
                <w:u w:val="single"/>
              </w:rPr>
            </w:pP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Nome:</w:t>
            </w: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Qualificação</w:t>
            </w:r>
            <w:r w:rsidRPr="00C855DA">
              <w:rPr>
                <w:rStyle w:val="Refdenotaderodap"/>
                <w:rFonts w:ascii="Arial" w:hAnsi="Arial" w:cs="Arial"/>
                <w:b/>
                <w:bCs/>
              </w:rPr>
              <w:footnoteReference w:id="2"/>
            </w:r>
            <w:r w:rsidRPr="00C855DA">
              <w:rPr>
                <w:rFonts w:ascii="Arial" w:hAnsi="Arial" w:cs="Arial"/>
                <w:b/>
                <w:bCs/>
              </w:rPr>
              <w:t>:</w:t>
            </w:r>
          </w:p>
        </w:tc>
      </w:tr>
      <w:tr w:rsidR="004C56E0" w:rsidRPr="00C855DA" w:rsidTr="004C56E0">
        <w:tc>
          <w:tcPr>
            <w:tcW w:w="2308" w:type="dxa"/>
            <w:gridSpan w:val="2"/>
          </w:tcPr>
          <w:p w:rsidR="004C56E0" w:rsidRPr="00C855DA" w:rsidRDefault="004C56E0" w:rsidP="00B53CAD">
            <w:pPr>
              <w:autoSpaceDE w:val="0"/>
              <w:autoSpaceDN w:val="0"/>
              <w:adjustRightInd w:val="0"/>
              <w:spacing w:line="360" w:lineRule="auto"/>
              <w:jc w:val="both"/>
              <w:rPr>
                <w:rFonts w:ascii="Arial" w:hAnsi="Arial" w:cs="Arial"/>
                <w:b/>
                <w:bCs/>
                <w:u w:val="single"/>
              </w:rPr>
            </w:pPr>
            <w:r w:rsidRPr="00C855DA">
              <w:rPr>
                <w:rFonts w:ascii="Arial" w:hAnsi="Arial" w:cs="Arial"/>
                <w:b/>
                <w:bCs/>
              </w:rPr>
              <w:t>RG:</w:t>
            </w:r>
          </w:p>
        </w:tc>
        <w:tc>
          <w:tcPr>
            <w:tcW w:w="6906" w:type="dxa"/>
            <w:gridSpan w:val="10"/>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CPF:</w:t>
            </w:r>
          </w:p>
        </w:tc>
      </w:tr>
      <w:tr w:rsidR="004C56E0" w:rsidRPr="00C855DA" w:rsidTr="004C56E0">
        <w:tc>
          <w:tcPr>
            <w:tcW w:w="2308" w:type="dxa"/>
            <w:gridSpan w:val="2"/>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e-mail:</w:t>
            </w:r>
          </w:p>
        </w:tc>
        <w:tc>
          <w:tcPr>
            <w:tcW w:w="6906" w:type="dxa"/>
            <w:gridSpan w:val="10"/>
          </w:tcPr>
          <w:p w:rsidR="004C56E0" w:rsidRPr="00C855DA" w:rsidRDefault="004C56E0" w:rsidP="00B53CAD">
            <w:pPr>
              <w:autoSpaceDE w:val="0"/>
              <w:autoSpaceDN w:val="0"/>
              <w:adjustRightInd w:val="0"/>
              <w:spacing w:line="360" w:lineRule="auto"/>
              <w:rPr>
                <w:rFonts w:ascii="Arial" w:hAnsi="Arial" w:cs="Arial"/>
                <w:b/>
                <w:bCs/>
                <w:u w:val="single"/>
              </w:rPr>
            </w:pPr>
            <w:r w:rsidRPr="00C855DA">
              <w:rPr>
                <w:rFonts w:ascii="Arial" w:hAnsi="Arial" w:cs="Arial"/>
                <w:b/>
                <w:bCs/>
              </w:rPr>
              <w:t>Tel.:</w:t>
            </w: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rPr>
                <w:rFonts w:ascii="Arial" w:hAnsi="Arial" w:cs="Arial"/>
                <w:b/>
                <w:bCs/>
              </w:rPr>
            </w:pPr>
            <w:r w:rsidRPr="00C855DA">
              <w:rPr>
                <w:rFonts w:ascii="Arial" w:hAnsi="Arial" w:cs="Arial"/>
                <w:b/>
                <w:bCs/>
              </w:rPr>
              <w:t>Cargo:</w:t>
            </w:r>
          </w:p>
        </w:tc>
      </w:tr>
      <w:tr w:rsidR="004C56E0" w:rsidRPr="00C855DA" w:rsidTr="004C56E0">
        <w:tc>
          <w:tcPr>
            <w:tcW w:w="9214" w:type="dxa"/>
            <w:gridSpan w:val="12"/>
          </w:tcPr>
          <w:p w:rsidR="004C56E0" w:rsidRPr="00C855DA" w:rsidRDefault="004C56E0" w:rsidP="00B53CAD">
            <w:pPr>
              <w:autoSpaceDE w:val="0"/>
              <w:autoSpaceDN w:val="0"/>
              <w:adjustRightInd w:val="0"/>
              <w:spacing w:line="360" w:lineRule="auto"/>
              <w:rPr>
                <w:rFonts w:ascii="Arial" w:hAnsi="Arial" w:cs="Arial"/>
                <w:b/>
                <w:bCs/>
              </w:rPr>
            </w:pPr>
            <w:r w:rsidRPr="00C855DA">
              <w:rPr>
                <w:rFonts w:ascii="Arial" w:hAnsi="Arial" w:cs="Arial"/>
                <w:b/>
                <w:bCs/>
              </w:rPr>
              <w:t>Nacionalidade, estado civil e profissão:</w:t>
            </w:r>
          </w:p>
        </w:tc>
      </w:tr>
      <w:tr w:rsidR="004C56E0" w:rsidRPr="00C855DA" w:rsidTr="004C56E0">
        <w:tblPrEx>
          <w:tblCellMar>
            <w:left w:w="70" w:type="dxa"/>
            <w:right w:w="70" w:type="dxa"/>
          </w:tblCellMar>
          <w:tblLook w:val="0000"/>
        </w:tblPrEx>
        <w:trPr>
          <w:trHeight w:val="576"/>
        </w:trPr>
        <w:tc>
          <w:tcPr>
            <w:tcW w:w="6733" w:type="dxa"/>
            <w:gridSpan w:val="8"/>
            <w:tcBorders>
              <w:top w:val="single" w:sz="12" w:space="0" w:color="auto"/>
              <w:left w:val="single" w:sz="12" w:space="0" w:color="auto"/>
              <w:bottom w:val="single" w:sz="12" w:space="0" w:color="auto"/>
              <w:right w:val="nil"/>
            </w:tcBorders>
            <w:shd w:val="clear" w:color="auto" w:fill="D6E3BC"/>
            <w:vAlign w:val="center"/>
          </w:tcPr>
          <w:p w:rsidR="004C56E0" w:rsidRPr="00C855DA" w:rsidRDefault="004C56E0" w:rsidP="00B53CAD">
            <w:pPr>
              <w:jc w:val="center"/>
              <w:rPr>
                <w:rFonts w:ascii="Arial" w:hAnsi="Arial" w:cs="Arial"/>
                <w:b/>
                <w:bCs/>
              </w:rPr>
            </w:pPr>
            <w:r w:rsidRPr="00C855DA">
              <w:rPr>
                <w:rFonts w:ascii="Arial" w:hAnsi="Arial" w:cs="Arial"/>
                <w:b/>
                <w:bCs/>
              </w:rPr>
              <w:t xml:space="preserve">                                         </w:t>
            </w:r>
            <w:r w:rsidRPr="00E33907">
              <w:rPr>
                <w:rFonts w:ascii="Arial" w:hAnsi="Arial"/>
                <w:b/>
                <w:bCs/>
              </w:rPr>
              <w:t>PROPOSTA COMERCIAL</w:t>
            </w:r>
          </w:p>
        </w:tc>
        <w:tc>
          <w:tcPr>
            <w:tcW w:w="1385" w:type="dxa"/>
            <w:gridSpan w:val="3"/>
            <w:tcBorders>
              <w:top w:val="nil"/>
              <w:left w:val="nil"/>
              <w:bottom w:val="nil"/>
              <w:right w:val="nil"/>
            </w:tcBorders>
            <w:shd w:val="clear" w:color="auto" w:fill="D6E3BC"/>
          </w:tcPr>
          <w:p w:rsidR="004C56E0" w:rsidRPr="00C855DA" w:rsidRDefault="004C56E0" w:rsidP="00B53CAD">
            <w:pPr>
              <w:jc w:val="center"/>
              <w:rPr>
                <w:rFonts w:ascii="Arial" w:hAnsi="Arial" w:cs="Arial"/>
                <w:b/>
                <w:bCs/>
              </w:rPr>
            </w:pPr>
          </w:p>
        </w:tc>
        <w:tc>
          <w:tcPr>
            <w:tcW w:w="1096" w:type="dxa"/>
            <w:tcBorders>
              <w:top w:val="single" w:sz="12" w:space="0" w:color="auto"/>
              <w:left w:val="nil"/>
              <w:bottom w:val="single" w:sz="12" w:space="0" w:color="auto"/>
              <w:right w:val="single" w:sz="12" w:space="0" w:color="auto"/>
            </w:tcBorders>
            <w:shd w:val="clear" w:color="auto" w:fill="D6E3BC"/>
          </w:tcPr>
          <w:p w:rsidR="004C56E0" w:rsidRPr="00C855DA" w:rsidRDefault="004C56E0" w:rsidP="00B53CAD">
            <w:pPr>
              <w:jc w:val="center"/>
              <w:rPr>
                <w:rFonts w:ascii="Arial" w:hAnsi="Arial" w:cs="Arial"/>
                <w:b/>
                <w:bCs/>
              </w:rPr>
            </w:pPr>
          </w:p>
        </w:tc>
      </w:tr>
      <w:tr w:rsidR="004C56E0" w:rsidRPr="00C855DA" w:rsidTr="004C56E0">
        <w:tblPrEx>
          <w:tblCellMar>
            <w:left w:w="70" w:type="dxa"/>
            <w:right w:w="70" w:type="dxa"/>
          </w:tblCellMar>
          <w:tblLook w:val="0000"/>
        </w:tblPrEx>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D6E3BC"/>
            <w:vAlign w:val="center"/>
          </w:tcPr>
          <w:p w:rsidR="004C56E0" w:rsidRPr="00C855DA" w:rsidRDefault="004C56E0" w:rsidP="00B53CAD">
            <w:pPr>
              <w:jc w:val="center"/>
              <w:rPr>
                <w:rFonts w:ascii="Arial" w:hAnsi="Arial" w:cs="Arial"/>
                <w:b/>
                <w:bCs/>
              </w:rPr>
            </w:pPr>
            <w:r w:rsidRPr="00C855DA">
              <w:rPr>
                <w:rFonts w:ascii="Arial" w:hAnsi="Arial" w:cs="Arial"/>
                <w:b/>
                <w:bCs/>
              </w:rPr>
              <w:t>ITEM</w:t>
            </w:r>
          </w:p>
        </w:tc>
        <w:tc>
          <w:tcPr>
            <w:tcW w:w="4069" w:type="dxa"/>
            <w:gridSpan w:val="3"/>
            <w:tcBorders>
              <w:top w:val="single" w:sz="12" w:space="0" w:color="auto"/>
              <w:left w:val="single" w:sz="12" w:space="0" w:color="auto"/>
              <w:bottom w:val="single" w:sz="12" w:space="0" w:color="auto"/>
              <w:right w:val="single" w:sz="12" w:space="0" w:color="auto"/>
            </w:tcBorders>
            <w:shd w:val="clear" w:color="auto" w:fill="D6E3BC"/>
            <w:vAlign w:val="center"/>
          </w:tcPr>
          <w:p w:rsidR="004C56E0" w:rsidRPr="00C855DA" w:rsidRDefault="004C56E0" w:rsidP="00B53CAD">
            <w:pPr>
              <w:rPr>
                <w:rFonts w:ascii="Arial" w:hAnsi="Arial" w:cs="Arial"/>
                <w:b/>
                <w:bCs/>
              </w:rPr>
            </w:pPr>
            <w:r w:rsidRPr="00C855DA">
              <w:rPr>
                <w:rFonts w:ascii="Arial" w:hAnsi="Arial" w:cs="Arial"/>
                <w:b/>
                <w:bCs/>
              </w:rPr>
              <w:t xml:space="preserve">          DESCRIÇÃO DO OBJETO</w:t>
            </w:r>
          </w:p>
        </w:tc>
        <w:tc>
          <w:tcPr>
            <w:tcW w:w="974" w:type="dxa"/>
            <w:tcBorders>
              <w:top w:val="single" w:sz="12" w:space="0" w:color="auto"/>
              <w:left w:val="single" w:sz="12" w:space="0" w:color="auto"/>
              <w:bottom w:val="single" w:sz="12" w:space="0" w:color="auto"/>
              <w:right w:val="single" w:sz="12" w:space="0" w:color="auto"/>
            </w:tcBorders>
            <w:shd w:val="clear" w:color="auto" w:fill="D6E3BC"/>
            <w:vAlign w:val="center"/>
          </w:tcPr>
          <w:p w:rsidR="004C56E0" w:rsidRPr="00C855DA" w:rsidRDefault="004C56E0" w:rsidP="00B53CAD">
            <w:pPr>
              <w:jc w:val="center"/>
              <w:rPr>
                <w:rFonts w:ascii="Arial" w:hAnsi="Arial" w:cs="Arial"/>
                <w:b/>
                <w:bCs/>
              </w:rPr>
            </w:pPr>
            <w:r w:rsidRPr="00C855DA">
              <w:rPr>
                <w:rFonts w:ascii="Arial" w:hAnsi="Arial" w:cs="Arial"/>
                <w:b/>
                <w:bCs/>
              </w:rPr>
              <w:t>QUANT.</w:t>
            </w:r>
          </w:p>
        </w:tc>
        <w:tc>
          <w:tcPr>
            <w:tcW w:w="911" w:type="dxa"/>
            <w:gridSpan w:val="2"/>
            <w:tcBorders>
              <w:top w:val="single" w:sz="12" w:space="0" w:color="auto"/>
              <w:left w:val="single" w:sz="12" w:space="0" w:color="auto"/>
              <w:bottom w:val="single" w:sz="12" w:space="0" w:color="auto"/>
              <w:right w:val="single" w:sz="12" w:space="0" w:color="auto"/>
            </w:tcBorders>
            <w:shd w:val="clear" w:color="auto" w:fill="D6E3BC"/>
            <w:vAlign w:val="center"/>
          </w:tcPr>
          <w:p w:rsidR="004C56E0" w:rsidRPr="00C855DA" w:rsidRDefault="004C56E0" w:rsidP="00B53CAD">
            <w:pPr>
              <w:jc w:val="center"/>
              <w:rPr>
                <w:rFonts w:ascii="Arial" w:hAnsi="Arial" w:cs="Arial"/>
                <w:b/>
                <w:bCs/>
              </w:rPr>
            </w:pPr>
            <w:r w:rsidRPr="00C855DA">
              <w:rPr>
                <w:rFonts w:ascii="Arial" w:hAnsi="Arial" w:cs="Arial"/>
                <w:b/>
                <w:bCs/>
              </w:rPr>
              <w:t>UNID.</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D6E3BC"/>
          </w:tcPr>
          <w:p w:rsidR="004C56E0" w:rsidRPr="00C855DA" w:rsidRDefault="004C56E0" w:rsidP="00B53CAD">
            <w:pPr>
              <w:jc w:val="center"/>
              <w:rPr>
                <w:rFonts w:ascii="Arial" w:hAnsi="Arial" w:cs="Arial"/>
                <w:b/>
                <w:bCs/>
              </w:rPr>
            </w:pPr>
            <w:r w:rsidRPr="00C855DA">
              <w:rPr>
                <w:rFonts w:ascii="Arial" w:hAnsi="Arial" w:cs="Arial"/>
                <w:b/>
                <w:bCs/>
              </w:rPr>
              <w:t>PREÇO UNITÁRIO</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D6E3BC"/>
          </w:tcPr>
          <w:p w:rsidR="004C56E0" w:rsidRPr="00C855DA" w:rsidRDefault="004C56E0" w:rsidP="00B53CAD">
            <w:pPr>
              <w:jc w:val="center"/>
              <w:rPr>
                <w:rFonts w:ascii="Arial" w:hAnsi="Arial" w:cs="Arial"/>
                <w:b/>
                <w:bCs/>
              </w:rPr>
            </w:pPr>
            <w:r w:rsidRPr="00C855DA">
              <w:rPr>
                <w:rFonts w:ascii="Arial" w:hAnsi="Arial" w:cs="Arial"/>
                <w:b/>
                <w:bCs/>
              </w:rPr>
              <w:t>VALOR</w:t>
            </w:r>
          </w:p>
          <w:p w:rsidR="004C56E0" w:rsidRPr="00C855DA" w:rsidRDefault="004C56E0" w:rsidP="00B53CAD">
            <w:pPr>
              <w:jc w:val="center"/>
              <w:rPr>
                <w:rFonts w:ascii="Arial" w:hAnsi="Arial" w:cs="Arial"/>
                <w:b/>
                <w:bCs/>
              </w:rPr>
            </w:pPr>
            <w:r w:rsidRPr="00C855DA">
              <w:rPr>
                <w:rFonts w:ascii="Arial" w:hAnsi="Arial" w:cs="Arial"/>
                <w:b/>
                <w:bCs/>
              </w:rPr>
              <w:t>TOTAL</w:t>
            </w:r>
          </w:p>
        </w:tc>
      </w:tr>
      <w:tr w:rsidR="004C56E0" w:rsidRPr="00C855DA" w:rsidTr="004C56E0">
        <w:tblPrEx>
          <w:tblCellMar>
            <w:left w:w="70" w:type="dxa"/>
            <w:right w:w="70" w:type="dxa"/>
          </w:tblCellMar>
          <w:tblLook w:val="0000"/>
        </w:tblPrEx>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D6E3BC"/>
            <w:vAlign w:val="center"/>
          </w:tcPr>
          <w:p w:rsidR="004C56E0" w:rsidRPr="00C855DA" w:rsidRDefault="004C56E0" w:rsidP="00B53CAD">
            <w:pPr>
              <w:spacing w:before="40" w:after="40"/>
              <w:jc w:val="center"/>
              <w:rPr>
                <w:rFonts w:ascii="Arial" w:hAnsi="Arial" w:cs="Arial"/>
                <w:b/>
                <w:bCs/>
              </w:rPr>
            </w:pPr>
            <w:r w:rsidRPr="00C855DA">
              <w:rPr>
                <w:rFonts w:ascii="Arial" w:hAnsi="Arial" w:cs="Arial"/>
                <w:b/>
                <w:bCs/>
              </w:rPr>
              <w:t>01</w:t>
            </w:r>
          </w:p>
        </w:tc>
        <w:tc>
          <w:tcPr>
            <w:tcW w:w="4069" w:type="dxa"/>
            <w:gridSpan w:val="3"/>
            <w:tcBorders>
              <w:top w:val="single" w:sz="12" w:space="0" w:color="auto"/>
              <w:left w:val="single" w:sz="12" w:space="0" w:color="auto"/>
              <w:bottom w:val="single" w:sz="12" w:space="0" w:color="auto"/>
              <w:right w:val="single" w:sz="12" w:space="0" w:color="auto"/>
            </w:tcBorders>
            <w:vAlign w:val="center"/>
          </w:tcPr>
          <w:p w:rsidR="004C56E0" w:rsidRPr="004C56E0" w:rsidRDefault="004C56E0" w:rsidP="00B53CAD">
            <w:pPr>
              <w:spacing w:before="40" w:after="40"/>
              <w:jc w:val="both"/>
              <w:rPr>
                <w:rFonts w:ascii="Arial" w:hAnsi="Arial" w:cs="Arial"/>
                <w:b/>
                <w:color w:val="000000"/>
              </w:rPr>
            </w:pPr>
            <w:r w:rsidRPr="004C56E0">
              <w:rPr>
                <w:b/>
                <w:bCs/>
                <w:sz w:val="24"/>
                <w:szCs w:val="24"/>
                <w:lang w:bidi="pt-BR"/>
              </w:rPr>
              <w:t>Concessão onerosa de uso de áreas físicas, da Lanchonete da Rodoviária e Espaço anexo a lanchonete</w:t>
            </w:r>
          </w:p>
        </w:tc>
        <w:tc>
          <w:tcPr>
            <w:tcW w:w="974" w:type="dxa"/>
            <w:tcBorders>
              <w:top w:val="single" w:sz="12" w:space="0" w:color="auto"/>
              <w:left w:val="single" w:sz="12" w:space="0" w:color="auto"/>
              <w:bottom w:val="single" w:sz="12" w:space="0" w:color="auto"/>
              <w:right w:val="single" w:sz="12" w:space="0" w:color="auto"/>
            </w:tcBorders>
            <w:vAlign w:val="center"/>
          </w:tcPr>
          <w:p w:rsidR="004C56E0" w:rsidRPr="004C56E0" w:rsidRDefault="004C56E0" w:rsidP="00B53CAD">
            <w:pPr>
              <w:spacing w:before="40" w:after="40"/>
              <w:jc w:val="center"/>
              <w:rPr>
                <w:rFonts w:ascii="Arial" w:hAnsi="Arial" w:cs="Arial"/>
                <w:b/>
                <w:color w:val="000000"/>
              </w:rPr>
            </w:pPr>
            <w:r w:rsidRPr="004C56E0">
              <w:rPr>
                <w:rFonts w:ascii="Arial" w:hAnsi="Arial" w:cs="Arial"/>
                <w:b/>
                <w:color w:val="000000"/>
              </w:rPr>
              <w:t>24</w:t>
            </w:r>
          </w:p>
        </w:tc>
        <w:tc>
          <w:tcPr>
            <w:tcW w:w="911" w:type="dxa"/>
            <w:gridSpan w:val="2"/>
            <w:tcBorders>
              <w:top w:val="single" w:sz="12" w:space="0" w:color="auto"/>
              <w:left w:val="single" w:sz="12" w:space="0" w:color="auto"/>
              <w:bottom w:val="single" w:sz="12" w:space="0" w:color="auto"/>
              <w:right w:val="single" w:sz="12" w:space="0" w:color="auto"/>
            </w:tcBorders>
            <w:vAlign w:val="center"/>
          </w:tcPr>
          <w:p w:rsidR="004C56E0" w:rsidRPr="004C56E0" w:rsidRDefault="004C56E0" w:rsidP="00B53CAD">
            <w:pPr>
              <w:spacing w:before="40" w:after="40"/>
              <w:jc w:val="center"/>
              <w:rPr>
                <w:rFonts w:ascii="Arial" w:hAnsi="Arial" w:cs="Arial"/>
                <w:b/>
                <w:color w:val="000000"/>
              </w:rPr>
            </w:pPr>
            <w:r w:rsidRPr="004C56E0">
              <w:rPr>
                <w:rFonts w:ascii="Arial" w:hAnsi="Arial" w:cs="Arial"/>
                <w:b/>
                <w:color w:val="000000"/>
              </w:rPr>
              <w:t>Mês</w:t>
            </w:r>
          </w:p>
        </w:tc>
        <w:tc>
          <w:tcPr>
            <w:tcW w:w="1134" w:type="dxa"/>
            <w:gridSpan w:val="3"/>
            <w:tcBorders>
              <w:top w:val="single" w:sz="12" w:space="0" w:color="auto"/>
              <w:left w:val="single" w:sz="12" w:space="0" w:color="auto"/>
              <w:bottom w:val="single" w:sz="12" w:space="0" w:color="auto"/>
              <w:right w:val="single" w:sz="12" w:space="0" w:color="auto"/>
            </w:tcBorders>
          </w:tcPr>
          <w:p w:rsidR="004C56E0" w:rsidRPr="004C56E0" w:rsidRDefault="004C56E0" w:rsidP="00B53CAD">
            <w:pPr>
              <w:spacing w:before="40" w:after="40"/>
              <w:jc w:val="center"/>
              <w:rPr>
                <w:rFonts w:ascii="Arial" w:hAnsi="Arial" w:cs="Arial"/>
                <w:b/>
                <w:color w:val="000000"/>
              </w:rPr>
            </w:pPr>
          </w:p>
          <w:p w:rsidR="004C56E0" w:rsidRPr="004C56E0" w:rsidRDefault="004C56E0" w:rsidP="00B53CAD">
            <w:pPr>
              <w:spacing w:before="40" w:after="40"/>
              <w:jc w:val="center"/>
              <w:rPr>
                <w:rFonts w:ascii="Arial" w:hAnsi="Arial" w:cs="Arial"/>
                <w:b/>
                <w:color w:val="000000"/>
              </w:rPr>
            </w:pPr>
          </w:p>
        </w:tc>
        <w:tc>
          <w:tcPr>
            <w:tcW w:w="1417" w:type="dxa"/>
            <w:gridSpan w:val="2"/>
            <w:tcBorders>
              <w:top w:val="single" w:sz="12" w:space="0" w:color="auto"/>
              <w:left w:val="single" w:sz="12" w:space="0" w:color="auto"/>
              <w:bottom w:val="single" w:sz="12" w:space="0" w:color="auto"/>
              <w:right w:val="single" w:sz="12" w:space="0" w:color="auto"/>
            </w:tcBorders>
          </w:tcPr>
          <w:p w:rsidR="004C56E0" w:rsidRPr="004C56E0" w:rsidRDefault="004C56E0" w:rsidP="00B53CAD">
            <w:pPr>
              <w:spacing w:before="40" w:after="40"/>
              <w:jc w:val="center"/>
              <w:rPr>
                <w:rFonts w:ascii="Arial" w:hAnsi="Arial" w:cs="Arial"/>
                <w:b/>
                <w:color w:val="000000"/>
              </w:rPr>
            </w:pPr>
          </w:p>
          <w:p w:rsidR="004C56E0" w:rsidRPr="004C56E0" w:rsidRDefault="004C56E0" w:rsidP="00B53CAD">
            <w:pPr>
              <w:spacing w:before="40" w:after="40"/>
              <w:jc w:val="center"/>
              <w:rPr>
                <w:rFonts w:ascii="Arial" w:hAnsi="Arial" w:cs="Arial"/>
                <w:b/>
                <w:color w:val="000000"/>
              </w:rPr>
            </w:pPr>
          </w:p>
        </w:tc>
      </w:tr>
      <w:tr w:rsidR="004C56E0" w:rsidRPr="00C855DA" w:rsidTr="004C56E0">
        <w:trPr>
          <w:trHeight w:val="340"/>
        </w:trPr>
        <w:tc>
          <w:tcPr>
            <w:tcW w:w="709" w:type="dxa"/>
            <w:shd w:val="clear" w:color="auto" w:fill="D6E3BC"/>
          </w:tcPr>
          <w:p w:rsidR="004C56E0" w:rsidRPr="00C855DA" w:rsidRDefault="004C56E0" w:rsidP="00B53CAD">
            <w:pPr>
              <w:rPr>
                <w:rFonts w:ascii="Arial" w:hAnsi="Arial" w:cs="Arial"/>
                <w:b/>
              </w:rPr>
            </w:pPr>
          </w:p>
        </w:tc>
        <w:tc>
          <w:tcPr>
            <w:tcW w:w="7088" w:type="dxa"/>
            <w:gridSpan w:val="9"/>
            <w:shd w:val="clear" w:color="auto" w:fill="D6E3BC"/>
            <w:vAlign w:val="center"/>
          </w:tcPr>
          <w:p w:rsidR="004C56E0" w:rsidRPr="00C855DA" w:rsidRDefault="004C56E0" w:rsidP="00B53CAD">
            <w:pPr>
              <w:rPr>
                <w:rFonts w:ascii="Arial" w:hAnsi="Arial" w:cs="Arial"/>
                <w:b/>
              </w:rPr>
            </w:pPr>
            <w:r w:rsidRPr="00C855DA">
              <w:rPr>
                <w:rFonts w:ascii="Arial" w:hAnsi="Arial" w:cs="Arial"/>
                <w:b/>
              </w:rPr>
              <w:t>Preço global por extenso:</w:t>
            </w:r>
          </w:p>
        </w:tc>
        <w:tc>
          <w:tcPr>
            <w:tcW w:w="1417" w:type="dxa"/>
            <w:gridSpan w:val="2"/>
            <w:shd w:val="clear" w:color="auto" w:fill="D6E3BC"/>
          </w:tcPr>
          <w:p w:rsidR="004C56E0" w:rsidRPr="00C855DA" w:rsidRDefault="004C56E0" w:rsidP="00B53CAD">
            <w:pPr>
              <w:rPr>
                <w:rFonts w:ascii="Arial" w:hAnsi="Arial" w:cs="Arial"/>
                <w:b/>
              </w:rPr>
            </w:pPr>
          </w:p>
        </w:tc>
      </w:tr>
      <w:tr w:rsidR="004C56E0" w:rsidRPr="00C855DA" w:rsidTr="004C56E0">
        <w:trPr>
          <w:trHeight w:val="340"/>
        </w:trPr>
        <w:tc>
          <w:tcPr>
            <w:tcW w:w="709" w:type="dxa"/>
            <w:shd w:val="clear" w:color="auto" w:fill="D6E3BC"/>
          </w:tcPr>
          <w:p w:rsidR="004C56E0" w:rsidRPr="00C855DA" w:rsidRDefault="004C56E0" w:rsidP="00B53CAD">
            <w:pPr>
              <w:rPr>
                <w:rFonts w:ascii="Arial" w:hAnsi="Arial" w:cs="Arial"/>
                <w:b/>
              </w:rPr>
            </w:pPr>
          </w:p>
        </w:tc>
        <w:tc>
          <w:tcPr>
            <w:tcW w:w="7088" w:type="dxa"/>
            <w:gridSpan w:val="9"/>
            <w:shd w:val="clear" w:color="auto" w:fill="D6E3BC"/>
            <w:vAlign w:val="center"/>
          </w:tcPr>
          <w:p w:rsidR="004C56E0" w:rsidRPr="00C855DA" w:rsidRDefault="004C56E0" w:rsidP="00B53CAD">
            <w:pPr>
              <w:rPr>
                <w:rFonts w:ascii="Arial" w:hAnsi="Arial" w:cs="Arial"/>
                <w:b/>
              </w:rPr>
            </w:pPr>
            <w:r w:rsidRPr="00C855DA">
              <w:rPr>
                <w:rFonts w:ascii="Arial" w:hAnsi="Arial" w:cs="Arial"/>
                <w:b/>
              </w:rPr>
              <w:t xml:space="preserve">Prazo de validade da proposta: 60 (sessenta) dias </w:t>
            </w:r>
          </w:p>
        </w:tc>
        <w:tc>
          <w:tcPr>
            <w:tcW w:w="1417" w:type="dxa"/>
            <w:gridSpan w:val="2"/>
            <w:shd w:val="clear" w:color="auto" w:fill="D6E3BC"/>
          </w:tcPr>
          <w:p w:rsidR="004C56E0" w:rsidRPr="00C855DA" w:rsidRDefault="004C56E0" w:rsidP="00B53CAD">
            <w:pPr>
              <w:rPr>
                <w:rFonts w:ascii="Arial" w:hAnsi="Arial" w:cs="Arial"/>
                <w:b/>
              </w:rPr>
            </w:pPr>
          </w:p>
        </w:tc>
      </w:tr>
      <w:tr w:rsidR="004C56E0" w:rsidRPr="00C855DA" w:rsidTr="004C56E0">
        <w:trPr>
          <w:trHeight w:val="340"/>
        </w:trPr>
        <w:tc>
          <w:tcPr>
            <w:tcW w:w="709" w:type="dxa"/>
            <w:shd w:val="clear" w:color="auto" w:fill="D6E3BC"/>
          </w:tcPr>
          <w:p w:rsidR="004C56E0" w:rsidRPr="00C855DA" w:rsidRDefault="004C56E0" w:rsidP="00B53CAD">
            <w:pPr>
              <w:rPr>
                <w:rFonts w:ascii="Arial" w:hAnsi="Arial" w:cs="Arial"/>
                <w:b/>
              </w:rPr>
            </w:pPr>
          </w:p>
        </w:tc>
        <w:tc>
          <w:tcPr>
            <w:tcW w:w="7088" w:type="dxa"/>
            <w:gridSpan w:val="9"/>
            <w:shd w:val="clear" w:color="auto" w:fill="D6E3BC"/>
            <w:vAlign w:val="center"/>
          </w:tcPr>
          <w:p w:rsidR="004C56E0" w:rsidRPr="00C855DA" w:rsidRDefault="004C56E0" w:rsidP="004C56E0">
            <w:pPr>
              <w:rPr>
                <w:rFonts w:ascii="Arial" w:hAnsi="Arial" w:cs="Arial"/>
                <w:b/>
              </w:rPr>
            </w:pPr>
            <w:r w:rsidRPr="00C855DA">
              <w:rPr>
                <w:rFonts w:ascii="Arial" w:hAnsi="Arial" w:cs="Arial"/>
                <w:b/>
              </w:rPr>
              <w:t xml:space="preserve">Prazo </w:t>
            </w:r>
            <w:r>
              <w:rPr>
                <w:rFonts w:ascii="Arial" w:hAnsi="Arial" w:cs="Arial"/>
                <w:b/>
              </w:rPr>
              <w:t>para Concessão do espaço</w:t>
            </w:r>
            <w:r w:rsidRPr="00C855DA">
              <w:rPr>
                <w:rFonts w:ascii="Arial" w:hAnsi="Arial" w:cs="Arial"/>
                <w:b/>
              </w:rPr>
              <w:t xml:space="preserve">: conforme </w:t>
            </w:r>
            <w:r>
              <w:rPr>
                <w:rFonts w:ascii="Arial" w:hAnsi="Arial" w:cs="Arial"/>
                <w:b/>
              </w:rPr>
              <w:t>Termo de referência</w:t>
            </w:r>
          </w:p>
        </w:tc>
        <w:tc>
          <w:tcPr>
            <w:tcW w:w="1417" w:type="dxa"/>
            <w:gridSpan w:val="2"/>
            <w:shd w:val="clear" w:color="auto" w:fill="D6E3BC"/>
          </w:tcPr>
          <w:p w:rsidR="004C56E0" w:rsidRPr="00C855DA" w:rsidRDefault="004C56E0" w:rsidP="00B53CAD">
            <w:pPr>
              <w:rPr>
                <w:rFonts w:ascii="Arial" w:hAnsi="Arial" w:cs="Arial"/>
                <w:b/>
              </w:rPr>
            </w:pPr>
          </w:p>
        </w:tc>
      </w:tr>
      <w:tr w:rsidR="004C56E0" w:rsidRPr="00C855DA" w:rsidTr="004C56E0">
        <w:trPr>
          <w:trHeight w:val="340"/>
        </w:trPr>
        <w:tc>
          <w:tcPr>
            <w:tcW w:w="709" w:type="dxa"/>
            <w:shd w:val="clear" w:color="auto" w:fill="D6E3BC"/>
          </w:tcPr>
          <w:p w:rsidR="004C56E0" w:rsidRPr="00C855DA" w:rsidRDefault="004C56E0" w:rsidP="00B53CAD">
            <w:pPr>
              <w:rPr>
                <w:rFonts w:ascii="Arial" w:hAnsi="Arial" w:cs="Arial"/>
                <w:b/>
              </w:rPr>
            </w:pPr>
          </w:p>
        </w:tc>
        <w:tc>
          <w:tcPr>
            <w:tcW w:w="7088" w:type="dxa"/>
            <w:gridSpan w:val="9"/>
            <w:shd w:val="clear" w:color="auto" w:fill="D6E3BC"/>
            <w:vAlign w:val="center"/>
          </w:tcPr>
          <w:p w:rsidR="004C56E0" w:rsidRPr="00C855DA" w:rsidRDefault="004C56E0" w:rsidP="00B53CAD">
            <w:pPr>
              <w:rPr>
                <w:rFonts w:ascii="Arial" w:hAnsi="Arial" w:cs="Arial"/>
                <w:b/>
              </w:rPr>
            </w:pPr>
            <w:r w:rsidRPr="00C855DA">
              <w:rPr>
                <w:rFonts w:ascii="Arial" w:hAnsi="Arial" w:cs="Arial"/>
                <w:b/>
              </w:rPr>
              <w:t>Forma de pagamento: conforme edital</w:t>
            </w:r>
          </w:p>
        </w:tc>
        <w:tc>
          <w:tcPr>
            <w:tcW w:w="1417" w:type="dxa"/>
            <w:gridSpan w:val="2"/>
            <w:shd w:val="clear" w:color="auto" w:fill="D6E3BC"/>
          </w:tcPr>
          <w:p w:rsidR="004C56E0" w:rsidRPr="00C855DA" w:rsidRDefault="004C56E0" w:rsidP="00B53CAD">
            <w:pPr>
              <w:rPr>
                <w:rFonts w:ascii="Arial" w:hAnsi="Arial" w:cs="Arial"/>
                <w:b/>
              </w:rPr>
            </w:pPr>
          </w:p>
        </w:tc>
      </w:tr>
    </w:tbl>
    <w:p w:rsidR="004C56E0" w:rsidRPr="00C855DA" w:rsidRDefault="004C56E0" w:rsidP="004C56E0">
      <w:pPr>
        <w:jc w:val="both"/>
        <w:rPr>
          <w:rFonts w:ascii="Arial" w:hAnsi="Arial" w:cs="Arial"/>
          <w:b/>
        </w:rPr>
      </w:pPr>
    </w:p>
    <w:p w:rsidR="004C56E0" w:rsidRPr="00C855DA" w:rsidRDefault="004C56E0" w:rsidP="004C56E0">
      <w:pPr>
        <w:jc w:val="both"/>
        <w:rPr>
          <w:rFonts w:ascii="Arial" w:hAnsi="Arial" w:cs="Arial"/>
        </w:rPr>
      </w:pPr>
      <w:r w:rsidRPr="00C855DA">
        <w:rPr>
          <w:rFonts w:ascii="Arial" w:hAnsi="Arial" w:cs="Arial"/>
          <w:b/>
        </w:rPr>
        <w:t>DECLARO</w:t>
      </w:r>
      <w:r w:rsidRPr="00C855DA">
        <w:rPr>
          <w:rFonts w:ascii="Arial" w:hAnsi="Arial" w:cs="Arial"/>
        </w:rPr>
        <w:t xml:space="preserve">, sob as penas da lei, que o fornecimento ocorrerá em conformidade com as especificações constantes no Termo de Referência – </w:t>
      </w:r>
      <w:r w:rsidRPr="00C855DA">
        <w:rPr>
          <w:rFonts w:ascii="Arial" w:hAnsi="Arial" w:cs="Arial"/>
          <w:u w:val="single"/>
        </w:rPr>
        <w:t>anexo I</w:t>
      </w:r>
      <w:r w:rsidRPr="00C855DA">
        <w:rPr>
          <w:rFonts w:ascii="Arial" w:hAnsi="Arial" w:cs="Arial"/>
        </w:rPr>
        <w:t>, as normas técnicas aplicáveis e a legislação ambiental.</w:t>
      </w:r>
    </w:p>
    <w:p w:rsidR="004C56E0" w:rsidRPr="00C855DA" w:rsidRDefault="004C56E0" w:rsidP="004C56E0">
      <w:pPr>
        <w:jc w:val="both"/>
        <w:rPr>
          <w:rFonts w:ascii="Arial" w:hAnsi="Arial" w:cs="Arial"/>
          <w:b/>
          <w:bCs/>
        </w:rPr>
      </w:pPr>
    </w:p>
    <w:p w:rsidR="004C56E0" w:rsidRPr="00C855DA" w:rsidRDefault="004C56E0" w:rsidP="004C56E0">
      <w:pPr>
        <w:jc w:val="both"/>
        <w:rPr>
          <w:rFonts w:ascii="Arial" w:hAnsi="Arial" w:cs="Arial"/>
        </w:rPr>
      </w:pPr>
      <w:r w:rsidRPr="00C855DA">
        <w:rPr>
          <w:rFonts w:ascii="Arial" w:hAnsi="Arial" w:cs="Arial"/>
          <w:b/>
          <w:bCs/>
        </w:rPr>
        <w:t>DECLARO</w:t>
      </w:r>
      <w:r w:rsidRPr="00C855DA">
        <w:rPr>
          <w:rFonts w:ascii="Arial" w:hAnsi="Arial" w:cs="Arial"/>
          <w:bCs/>
        </w:rPr>
        <w:t xml:space="preserve">, sob as penas da lei, </w:t>
      </w:r>
      <w:r w:rsidRPr="00C855DA">
        <w:rPr>
          <w:rFonts w:ascii="Arial" w:hAnsi="Arial" w:cs="Arial"/>
        </w:rPr>
        <w:t xml:space="preserve">que os preços cotados contemplam todos os custos diretos e indiretos incorridos na data da apresentação desta proposta incluindo, entre outros: </w:t>
      </w:r>
      <w:r w:rsidRPr="00C855DA">
        <w:rPr>
          <w:rFonts w:ascii="Arial" w:hAnsi="Arial" w:cs="Arial"/>
          <w:i/>
        </w:rPr>
        <w:t>tributos, encargos sociais, material, despesas administrativas, seguro, frete e lucro</w:t>
      </w:r>
      <w:r w:rsidRPr="00C855DA">
        <w:rPr>
          <w:rFonts w:ascii="Arial" w:hAnsi="Arial" w:cs="Arial"/>
        </w:rPr>
        <w:t>.</w:t>
      </w:r>
    </w:p>
    <w:p w:rsidR="004C56E0" w:rsidRPr="00C855DA" w:rsidRDefault="004C56E0" w:rsidP="004C56E0">
      <w:pPr>
        <w:jc w:val="both"/>
        <w:rPr>
          <w:rFonts w:ascii="Arial" w:hAnsi="Arial" w:cs="Arial"/>
        </w:rPr>
      </w:pPr>
    </w:p>
    <w:p w:rsidR="004C56E0" w:rsidRPr="00C855DA" w:rsidRDefault="004C56E0" w:rsidP="004C56E0">
      <w:pPr>
        <w:jc w:val="both"/>
        <w:rPr>
          <w:rFonts w:ascii="Arial" w:hAnsi="Arial" w:cs="Arial"/>
        </w:rPr>
      </w:pPr>
    </w:p>
    <w:p w:rsidR="004C56E0" w:rsidRPr="00C855DA" w:rsidRDefault="004C56E0" w:rsidP="004C56E0">
      <w:pPr>
        <w:jc w:val="both"/>
        <w:rPr>
          <w:rFonts w:ascii="Arial" w:hAnsi="Arial" w:cs="Arial"/>
        </w:rPr>
      </w:pPr>
    </w:p>
    <w:p w:rsidR="004C56E0" w:rsidRPr="00C855DA" w:rsidRDefault="004C56E0" w:rsidP="004C56E0">
      <w:pPr>
        <w:autoSpaceDE w:val="0"/>
        <w:autoSpaceDN w:val="0"/>
        <w:adjustRightInd w:val="0"/>
        <w:jc w:val="center"/>
        <w:rPr>
          <w:rFonts w:ascii="Arial" w:hAnsi="Arial" w:cs="Arial"/>
        </w:rPr>
      </w:pPr>
      <w:r w:rsidRPr="00C855DA">
        <w:rPr>
          <w:rFonts w:ascii="Arial" w:hAnsi="Arial" w:cs="Arial"/>
        </w:rPr>
        <w:t>Cidade, ___ de _______________ de 20</w:t>
      </w:r>
      <w:r>
        <w:rPr>
          <w:rFonts w:ascii="Arial" w:hAnsi="Arial" w:cs="Arial"/>
        </w:rPr>
        <w:t>20</w:t>
      </w:r>
      <w:r w:rsidRPr="00C855DA">
        <w:rPr>
          <w:rFonts w:ascii="Arial" w:hAnsi="Arial" w:cs="Arial"/>
        </w:rPr>
        <w:t xml:space="preserve">. </w:t>
      </w:r>
    </w:p>
    <w:p w:rsidR="004C56E0" w:rsidRPr="00C855DA" w:rsidRDefault="004C56E0" w:rsidP="004C56E0">
      <w:pPr>
        <w:autoSpaceDE w:val="0"/>
        <w:autoSpaceDN w:val="0"/>
        <w:adjustRightInd w:val="0"/>
        <w:jc w:val="center"/>
        <w:rPr>
          <w:rFonts w:ascii="Arial" w:hAnsi="Arial" w:cs="Arial"/>
        </w:rPr>
      </w:pPr>
    </w:p>
    <w:p w:rsidR="004C56E0" w:rsidRPr="00C855DA" w:rsidRDefault="004C56E0" w:rsidP="004C56E0">
      <w:pPr>
        <w:autoSpaceDE w:val="0"/>
        <w:autoSpaceDN w:val="0"/>
        <w:adjustRightInd w:val="0"/>
        <w:jc w:val="center"/>
        <w:rPr>
          <w:rFonts w:ascii="Arial" w:hAnsi="Arial" w:cs="Arial"/>
        </w:rPr>
      </w:pPr>
    </w:p>
    <w:p w:rsidR="004C56E0" w:rsidRPr="00C855DA" w:rsidRDefault="004C56E0" w:rsidP="004C56E0">
      <w:pPr>
        <w:autoSpaceDE w:val="0"/>
        <w:autoSpaceDN w:val="0"/>
        <w:adjustRightInd w:val="0"/>
        <w:jc w:val="center"/>
        <w:rPr>
          <w:rFonts w:ascii="Arial" w:hAnsi="Arial" w:cs="Arial"/>
        </w:rPr>
      </w:pPr>
    </w:p>
    <w:p w:rsidR="004C56E0" w:rsidRPr="00C855DA" w:rsidRDefault="004C56E0" w:rsidP="004C56E0">
      <w:pPr>
        <w:autoSpaceDE w:val="0"/>
        <w:autoSpaceDN w:val="0"/>
        <w:adjustRightInd w:val="0"/>
        <w:jc w:val="center"/>
        <w:rPr>
          <w:rFonts w:ascii="Arial" w:hAnsi="Arial" w:cs="Arial"/>
        </w:rPr>
      </w:pPr>
      <w:r w:rsidRPr="00C855DA">
        <w:rPr>
          <w:rFonts w:ascii="Arial" w:hAnsi="Arial" w:cs="Arial"/>
        </w:rPr>
        <w:t>_____________________________</w:t>
      </w:r>
    </w:p>
    <w:p w:rsidR="004C56E0" w:rsidRPr="00C855DA" w:rsidRDefault="004C56E0" w:rsidP="004C56E0">
      <w:pPr>
        <w:autoSpaceDE w:val="0"/>
        <w:autoSpaceDN w:val="0"/>
        <w:adjustRightInd w:val="0"/>
        <w:jc w:val="center"/>
        <w:rPr>
          <w:rFonts w:ascii="Arial" w:hAnsi="Arial" w:cs="Arial"/>
          <w:b/>
        </w:rPr>
      </w:pPr>
      <w:r w:rsidRPr="00C855DA">
        <w:rPr>
          <w:rFonts w:ascii="Arial" w:hAnsi="Arial" w:cs="Arial"/>
          <w:b/>
        </w:rPr>
        <w:t>Assinatura do Representante Legal</w:t>
      </w:r>
    </w:p>
    <w:p w:rsidR="00EA1B75" w:rsidRDefault="00EA1B75"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p>
    <w:p w:rsidR="004C56E0" w:rsidRDefault="004C56E0" w:rsidP="00EA1B75">
      <w:pPr>
        <w:jc w:val="center"/>
        <w:rPr>
          <w:bCs/>
          <w:sz w:val="24"/>
          <w:szCs w:val="24"/>
          <w:lang w:bidi="pt-BR"/>
        </w:rPr>
      </w:pPr>
      <w:r>
        <w:rPr>
          <w:bCs/>
          <w:sz w:val="24"/>
          <w:szCs w:val="24"/>
          <w:lang w:bidi="pt-BR"/>
        </w:rPr>
        <w:t>ANEXO III</w:t>
      </w:r>
    </w:p>
    <w:p w:rsidR="004C56E0" w:rsidRDefault="004C56E0" w:rsidP="00EA1B75">
      <w:pPr>
        <w:jc w:val="center"/>
        <w:rPr>
          <w:bCs/>
          <w:sz w:val="24"/>
          <w:szCs w:val="24"/>
          <w:lang w:bidi="pt-BR"/>
        </w:rPr>
      </w:pPr>
    </w:p>
    <w:p w:rsidR="000E05B2" w:rsidRPr="000E05B2" w:rsidRDefault="000E05B2" w:rsidP="00EA1B75">
      <w:pPr>
        <w:jc w:val="center"/>
        <w:rPr>
          <w:bCs/>
          <w:sz w:val="24"/>
          <w:szCs w:val="24"/>
          <w:lang w:bidi="pt-BR"/>
        </w:rPr>
      </w:pPr>
      <w:r w:rsidRPr="000E05B2">
        <w:rPr>
          <w:bCs/>
          <w:sz w:val="24"/>
          <w:szCs w:val="24"/>
          <w:lang w:bidi="pt-BR"/>
        </w:rPr>
        <w:t>MINUTA DO CONTRATO</w:t>
      </w:r>
    </w:p>
    <w:p w:rsidR="000E05B2" w:rsidRPr="000E05B2" w:rsidRDefault="000E05B2" w:rsidP="000E05B2">
      <w:pPr>
        <w:rPr>
          <w:bCs/>
          <w:sz w:val="24"/>
          <w:szCs w:val="24"/>
          <w:lang w:bidi="pt-BR"/>
        </w:rPr>
      </w:pPr>
    </w:p>
    <w:p w:rsidR="000E05B2" w:rsidRPr="000E05B2" w:rsidRDefault="00094676" w:rsidP="000E05B2">
      <w:pPr>
        <w:rPr>
          <w:bCs/>
          <w:sz w:val="24"/>
          <w:szCs w:val="24"/>
          <w:lang w:bidi="pt-BR"/>
        </w:rPr>
      </w:pPr>
      <w:r>
        <w:rPr>
          <w:bCs/>
          <w:sz w:val="24"/>
          <w:szCs w:val="24"/>
          <w:lang w:bidi="pt-BR"/>
        </w:rPr>
        <w:t xml:space="preserve">CONTRATO DE CONCESSÃO Nº </w:t>
      </w:r>
      <w:r w:rsidRPr="00094676">
        <w:rPr>
          <w:bCs/>
          <w:sz w:val="24"/>
          <w:szCs w:val="24"/>
          <w:highlight w:val="yellow"/>
          <w:lang w:bidi="pt-BR"/>
        </w:rPr>
        <w:t>__</w:t>
      </w:r>
      <w:r w:rsidR="00390921">
        <w:rPr>
          <w:bCs/>
          <w:sz w:val="24"/>
          <w:szCs w:val="24"/>
          <w:lang w:bidi="pt-BR"/>
        </w:rPr>
        <w:t>/20</w:t>
      </w:r>
      <w:r w:rsidR="007B6FB1">
        <w:rPr>
          <w:bCs/>
          <w:sz w:val="24"/>
          <w:szCs w:val="24"/>
          <w:lang w:bidi="pt-BR"/>
        </w:rPr>
        <w:t>20</w:t>
      </w:r>
      <w:r w:rsidR="000E05B2"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EA1B75">
      <w:pPr>
        <w:jc w:val="both"/>
        <w:rPr>
          <w:bCs/>
          <w:sz w:val="24"/>
          <w:szCs w:val="24"/>
          <w:lang w:bidi="pt-BR"/>
        </w:rPr>
      </w:pPr>
      <w:r w:rsidRPr="000E05B2">
        <w:rPr>
          <w:bCs/>
          <w:sz w:val="24"/>
          <w:szCs w:val="24"/>
          <w:lang w:bidi="pt-BR"/>
        </w:rPr>
        <w:t xml:space="preserve">O MUNICÍPIO DE </w:t>
      </w:r>
      <w:r>
        <w:rPr>
          <w:bCs/>
          <w:sz w:val="24"/>
          <w:szCs w:val="24"/>
          <w:lang w:bidi="pt-BR"/>
        </w:rPr>
        <w:t>CORDEIRÓPOLIS</w:t>
      </w:r>
      <w:r w:rsidRPr="000E05B2">
        <w:rPr>
          <w:bCs/>
          <w:sz w:val="24"/>
          <w:szCs w:val="24"/>
          <w:lang w:bidi="pt-BR"/>
        </w:rPr>
        <w:t xml:space="preserve">, adiante denominada simplesmente CONCEDENTE, neste ato representado pelo Prefeito Municipal, </w:t>
      </w:r>
      <w:r w:rsidR="00EA1B75">
        <w:rPr>
          <w:bCs/>
          <w:sz w:val="24"/>
          <w:szCs w:val="24"/>
          <w:lang w:bidi="pt-BR"/>
        </w:rPr>
        <w:t>S</w:t>
      </w:r>
      <w:r w:rsidRPr="000E05B2">
        <w:rPr>
          <w:bCs/>
          <w:sz w:val="24"/>
          <w:szCs w:val="24"/>
          <w:lang w:bidi="pt-BR"/>
        </w:rPr>
        <w:t xml:space="preserve">r. </w:t>
      </w:r>
      <w:r w:rsidR="00EA1B75">
        <w:rPr>
          <w:bCs/>
          <w:sz w:val="24"/>
          <w:szCs w:val="24"/>
          <w:lang w:bidi="pt-BR"/>
        </w:rPr>
        <w:t>JOSÉ ADINAN ORTOLAN</w:t>
      </w:r>
      <w:r w:rsidRPr="000E05B2">
        <w:rPr>
          <w:bCs/>
          <w:sz w:val="24"/>
          <w:szCs w:val="24"/>
          <w:lang w:bidi="pt-BR"/>
        </w:rPr>
        <w:t xml:space="preserve">, brasileiro, casado, portador do RG nº. ...................... do CPF nº. .............................., residente e domiciliado nesta cidade de </w:t>
      </w:r>
      <w:r>
        <w:rPr>
          <w:bCs/>
          <w:sz w:val="24"/>
          <w:szCs w:val="24"/>
          <w:lang w:bidi="pt-BR"/>
        </w:rPr>
        <w:t>Cordeirópolis</w:t>
      </w:r>
      <w:r w:rsidRPr="000E05B2">
        <w:rPr>
          <w:bCs/>
          <w:sz w:val="24"/>
          <w:szCs w:val="24"/>
          <w:lang w:bidi="pt-BR"/>
        </w:rPr>
        <w:t>, Estado de São Paulo, e de outro lado, a empresa.................................., com sede na  cidade  de........................,  Estado......................,  à  Rua..............................................  nº.............,</w:t>
      </w:r>
      <w:r w:rsidR="00EA1B75">
        <w:rPr>
          <w:bCs/>
          <w:sz w:val="24"/>
          <w:szCs w:val="24"/>
          <w:lang w:bidi="pt-BR"/>
        </w:rPr>
        <w:t xml:space="preserve"> </w:t>
      </w:r>
      <w:r w:rsidRPr="000E05B2">
        <w:rPr>
          <w:bCs/>
          <w:sz w:val="24"/>
          <w:szCs w:val="24"/>
          <w:lang w:bidi="pt-BR"/>
        </w:rPr>
        <w:t>Bairro......., devidamente  inscrita no Cadastro Nacional  de Pessoas Jurídicas sob nº.</w:t>
      </w:r>
      <w:r w:rsidRPr="000E05B2">
        <w:rPr>
          <w:bCs/>
          <w:sz w:val="24"/>
          <w:szCs w:val="24"/>
          <w:lang w:bidi="pt-BR"/>
        </w:rPr>
        <w:tab/>
        <w:t>e Inscrição Estadual nº</w:t>
      </w:r>
      <w:r w:rsidRPr="000E05B2">
        <w:rPr>
          <w:bCs/>
          <w:sz w:val="24"/>
          <w:szCs w:val="24"/>
          <w:lang w:bidi="pt-BR"/>
        </w:rPr>
        <w:tab/>
        <w:t>, neste ato representada pelo Sr. ..........................., portador do</w:t>
      </w:r>
      <w:r w:rsidR="00EA1B75">
        <w:rPr>
          <w:bCs/>
          <w:sz w:val="24"/>
          <w:szCs w:val="24"/>
          <w:lang w:bidi="pt-BR"/>
        </w:rPr>
        <w:t xml:space="preserve"> </w:t>
      </w:r>
      <w:r w:rsidRPr="000E05B2">
        <w:rPr>
          <w:bCs/>
          <w:sz w:val="24"/>
          <w:szCs w:val="24"/>
          <w:lang w:bidi="pt-BR"/>
        </w:rPr>
        <w:t>RG nº.</w:t>
      </w:r>
      <w:r w:rsidRPr="000E05B2">
        <w:rPr>
          <w:bCs/>
          <w:sz w:val="24"/>
          <w:szCs w:val="24"/>
          <w:lang w:bidi="pt-BR"/>
        </w:rPr>
        <w:tab/>
        <w:t>e do CPF. nº ........................, adiante denominada simplesmente CONCESSIONÁRIA, firmam o presente CONTRATO e manifestam o seu integral acordo com as disposições seguintes:</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PRIMEIRA – DO OBJETO</w:t>
      </w:r>
    </w:p>
    <w:p w:rsidR="000E05B2" w:rsidRPr="000E05B2" w:rsidRDefault="000E05B2" w:rsidP="00AC6667">
      <w:pPr>
        <w:jc w:val="both"/>
        <w:rPr>
          <w:bCs/>
          <w:sz w:val="24"/>
          <w:szCs w:val="24"/>
          <w:lang w:bidi="pt-BR"/>
        </w:rPr>
      </w:pPr>
      <w:r w:rsidRPr="000E05B2">
        <w:rPr>
          <w:bCs/>
          <w:sz w:val="24"/>
          <w:szCs w:val="24"/>
          <w:lang w:bidi="pt-BR"/>
        </w:rPr>
        <w:t xml:space="preserve">01.01. A CONCEDENTE outorga à CONCESSIONÁRIA, sob o regime de </w:t>
      </w:r>
      <w:r w:rsidR="004D2CB8">
        <w:rPr>
          <w:bCs/>
          <w:sz w:val="24"/>
          <w:szCs w:val="24"/>
          <w:lang w:bidi="pt-BR"/>
        </w:rPr>
        <w:t xml:space="preserve">Concessão </w:t>
      </w:r>
      <w:r w:rsidR="001A5A0E">
        <w:rPr>
          <w:bCs/>
          <w:sz w:val="24"/>
          <w:szCs w:val="24"/>
          <w:lang w:bidi="pt-BR"/>
        </w:rPr>
        <w:t>onerosa</w:t>
      </w:r>
      <w:r w:rsidR="004D2CB8">
        <w:rPr>
          <w:bCs/>
          <w:sz w:val="24"/>
          <w:szCs w:val="24"/>
          <w:lang w:bidi="pt-BR"/>
        </w:rPr>
        <w:t xml:space="preserve"> de uso de áreas físicas para exploração comercial do serviço de bar e</w:t>
      </w:r>
      <w:r w:rsidR="004D2CB8" w:rsidRPr="000E05B2">
        <w:rPr>
          <w:bCs/>
          <w:sz w:val="24"/>
          <w:szCs w:val="24"/>
          <w:lang w:bidi="pt-BR"/>
        </w:rPr>
        <w:t xml:space="preserve">, pelo prazo </w:t>
      </w:r>
      <w:r w:rsidR="00455389">
        <w:rPr>
          <w:bCs/>
          <w:sz w:val="24"/>
          <w:szCs w:val="24"/>
          <w:lang w:bidi="pt-BR"/>
        </w:rPr>
        <w:t>Maximo de 02</w:t>
      </w:r>
      <w:r w:rsidR="004D2CB8" w:rsidRPr="000E05B2">
        <w:rPr>
          <w:bCs/>
          <w:sz w:val="24"/>
          <w:szCs w:val="24"/>
          <w:lang w:bidi="pt-BR"/>
        </w:rPr>
        <w:t xml:space="preserve"> (</w:t>
      </w:r>
      <w:r w:rsidR="00455389">
        <w:rPr>
          <w:bCs/>
          <w:sz w:val="24"/>
          <w:szCs w:val="24"/>
          <w:lang w:bidi="pt-BR"/>
        </w:rPr>
        <w:t>dois</w:t>
      </w:r>
      <w:r w:rsidR="004D2CB8">
        <w:rPr>
          <w:bCs/>
          <w:sz w:val="24"/>
          <w:szCs w:val="24"/>
          <w:lang w:bidi="pt-BR"/>
        </w:rPr>
        <w:t>)</w:t>
      </w:r>
      <w:r w:rsidR="004D2CB8" w:rsidRPr="000E05B2">
        <w:rPr>
          <w:bCs/>
          <w:sz w:val="24"/>
          <w:szCs w:val="24"/>
          <w:lang w:bidi="pt-BR"/>
        </w:rPr>
        <w:t xml:space="preserve"> ano</w:t>
      </w:r>
      <w:r w:rsidR="004D2CB8">
        <w:rPr>
          <w:bCs/>
          <w:sz w:val="24"/>
          <w:szCs w:val="24"/>
          <w:lang w:bidi="pt-BR"/>
        </w:rPr>
        <w:t>s</w:t>
      </w:r>
      <w:r w:rsidRPr="000E05B2">
        <w:rPr>
          <w:bCs/>
          <w:sz w:val="24"/>
          <w:szCs w:val="24"/>
          <w:lang w:bidi="pt-BR"/>
        </w:rPr>
        <w:t xml:space="preserve">, em conformidade com as especificações e condições gerais contidas no Termo de Referência – Anexo I do Edital de Concorrência </w:t>
      </w:r>
      <w:r w:rsidR="005D1AB3">
        <w:rPr>
          <w:bCs/>
          <w:sz w:val="24"/>
          <w:szCs w:val="24"/>
          <w:lang w:bidi="pt-BR"/>
        </w:rPr>
        <w:t>Nº 05/2019</w:t>
      </w:r>
      <w:r w:rsidRPr="000E05B2">
        <w:rPr>
          <w:bCs/>
          <w:sz w:val="24"/>
          <w:szCs w:val="24"/>
          <w:lang w:bidi="pt-BR"/>
        </w:rPr>
        <w:t>, bem como demais documentos inclusos nos referidos autos que, para fins de direito, integram o presente contrato.</w:t>
      </w:r>
    </w:p>
    <w:p w:rsidR="000E05B2" w:rsidRPr="000E05B2" w:rsidRDefault="000E05B2" w:rsidP="00AC6667">
      <w:pPr>
        <w:jc w:val="both"/>
        <w:rPr>
          <w:bCs/>
          <w:sz w:val="24"/>
          <w:szCs w:val="24"/>
          <w:lang w:bidi="pt-BR"/>
        </w:rPr>
      </w:pPr>
    </w:p>
    <w:p w:rsidR="000E05B2" w:rsidRPr="000E05B2" w:rsidRDefault="000E05B2" w:rsidP="000E05B2">
      <w:pPr>
        <w:rPr>
          <w:bCs/>
          <w:sz w:val="24"/>
          <w:szCs w:val="24"/>
          <w:lang w:bidi="pt-BR"/>
        </w:rPr>
      </w:pPr>
      <w:r w:rsidRPr="000E05B2">
        <w:rPr>
          <w:bCs/>
          <w:sz w:val="24"/>
          <w:szCs w:val="24"/>
          <w:lang w:bidi="pt-BR"/>
        </w:rPr>
        <w:t>CLÁUSULA SEGUNDA – DOS PRAZOS</w:t>
      </w:r>
    </w:p>
    <w:p w:rsidR="000E05B2" w:rsidRPr="000E05B2" w:rsidRDefault="000E05B2" w:rsidP="00AC6667">
      <w:pPr>
        <w:jc w:val="both"/>
        <w:rPr>
          <w:bCs/>
          <w:sz w:val="24"/>
          <w:szCs w:val="24"/>
          <w:lang w:bidi="pt-BR"/>
        </w:rPr>
      </w:pPr>
      <w:r w:rsidRPr="000E05B2">
        <w:rPr>
          <w:bCs/>
          <w:sz w:val="24"/>
          <w:szCs w:val="24"/>
          <w:lang w:bidi="pt-BR"/>
        </w:rPr>
        <w:tab/>
        <w:t>Na contagem dos prazos estabelecidos neste contrato, excluir-se-á o dia do início e incluir- se-á o dia do vencimento, e considerar-se-ão os dias consecutivos, exceto quando for explicitamente disposto em contrário. O prazo de vencimento será prorrogado automaticamente para o primeiro dia útil seguinte, se cair em dia sem expediente na CONCEDENTE.</w:t>
      </w:r>
    </w:p>
    <w:p w:rsidR="000E05B2" w:rsidRPr="000E05B2" w:rsidRDefault="000E05B2" w:rsidP="00AC6667">
      <w:pPr>
        <w:jc w:val="both"/>
        <w:rPr>
          <w:bCs/>
          <w:sz w:val="24"/>
          <w:szCs w:val="24"/>
          <w:lang w:bidi="pt-BR"/>
        </w:rPr>
      </w:pPr>
      <w:r w:rsidRPr="000E05B2">
        <w:rPr>
          <w:bCs/>
          <w:sz w:val="24"/>
          <w:szCs w:val="24"/>
          <w:lang w:bidi="pt-BR"/>
        </w:rPr>
        <w:tab/>
        <w:t xml:space="preserve">O prazo de vigência da concessão será de </w:t>
      </w:r>
      <w:r w:rsidR="007610F3">
        <w:rPr>
          <w:bCs/>
          <w:sz w:val="24"/>
          <w:szCs w:val="24"/>
          <w:lang w:bidi="pt-BR"/>
        </w:rPr>
        <w:t>0</w:t>
      </w:r>
      <w:r w:rsidR="004D3FE1">
        <w:rPr>
          <w:bCs/>
          <w:sz w:val="24"/>
          <w:szCs w:val="24"/>
          <w:lang w:bidi="pt-BR"/>
        </w:rPr>
        <w:t>2</w:t>
      </w:r>
      <w:r w:rsidR="007610F3">
        <w:rPr>
          <w:bCs/>
          <w:sz w:val="24"/>
          <w:szCs w:val="24"/>
          <w:lang w:bidi="pt-BR"/>
        </w:rPr>
        <w:t xml:space="preserve"> (</w:t>
      </w:r>
      <w:r w:rsidR="004D3FE1">
        <w:rPr>
          <w:bCs/>
          <w:sz w:val="24"/>
          <w:szCs w:val="24"/>
          <w:lang w:bidi="pt-BR"/>
        </w:rPr>
        <w:t>dois</w:t>
      </w:r>
      <w:r w:rsidR="007610F3">
        <w:rPr>
          <w:bCs/>
          <w:sz w:val="24"/>
          <w:szCs w:val="24"/>
          <w:lang w:bidi="pt-BR"/>
        </w:rPr>
        <w:t>) anos</w:t>
      </w:r>
      <w:r w:rsidRPr="000E05B2">
        <w:rPr>
          <w:bCs/>
          <w:sz w:val="24"/>
          <w:szCs w:val="24"/>
          <w:lang w:bidi="pt-BR"/>
        </w:rPr>
        <w:t xml:space="preserve">, podendo ser prorrogável por mais </w:t>
      </w:r>
      <w:r w:rsidR="007610F3" w:rsidRPr="007610F3">
        <w:rPr>
          <w:bCs/>
          <w:sz w:val="24"/>
          <w:szCs w:val="24"/>
          <w:lang w:bidi="pt-BR"/>
        </w:rPr>
        <w:t>0</w:t>
      </w:r>
      <w:r w:rsidR="004D3FE1">
        <w:rPr>
          <w:bCs/>
          <w:sz w:val="24"/>
          <w:szCs w:val="24"/>
          <w:lang w:bidi="pt-BR"/>
        </w:rPr>
        <w:t xml:space="preserve">2 </w:t>
      </w:r>
      <w:r w:rsidR="007610F3" w:rsidRPr="007610F3">
        <w:rPr>
          <w:bCs/>
          <w:sz w:val="24"/>
          <w:szCs w:val="24"/>
          <w:lang w:bidi="pt-BR"/>
        </w:rPr>
        <w:t>(</w:t>
      </w:r>
      <w:r w:rsidR="004D3FE1">
        <w:rPr>
          <w:bCs/>
          <w:sz w:val="24"/>
          <w:szCs w:val="24"/>
          <w:lang w:bidi="pt-BR"/>
        </w:rPr>
        <w:t>dois</w:t>
      </w:r>
      <w:r w:rsidR="007610F3" w:rsidRPr="007610F3">
        <w:rPr>
          <w:bCs/>
          <w:sz w:val="24"/>
          <w:szCs w:val="24"/>
          <w:lang w:bidi="pt-BR"/>
        </w:rPr>
        <w:t>) anos</w:t>
      </w:r>
      <w:r w:rsidRPr="000E05B2">
        <w:rPr>
          <w:bCs/>
          <w:sz w:val="24"/>
          <w:szCs w:val="24"/>
          <w:lang w:bidi="pt-BR"/>
        </w:rPr>
        <w:t>, conforme dispõe o § 2º do art. 1º, e terá início a partir da assinatura do Contrato de concessão.</w:t>
      </w:r>
    </w:p>
    <w:p w:rsidR="000E05B2" w:rsidRPr="000E05B2" w:rsidRDefault="000E05B2" w:rsidP="00AC6667">
      <w:pPr>
        <w:jc w:val="both"/>
        <w:rPr>
          <w:bCs/>
          <w:sz w:val="24"/>
          <w:szCs w:val="24"/>
          <w:lang w:bidi="pt-BR"/>
        </w:rPr>
      </w:pPr>
      <w:r w:rsidRPr="000E05B2">
        <w:rPr>
          <w:bCs/>
          <w:sz w:val="24"/>
          <w:szCs w:val="24"/>
          <w:lang w:bidi="pt-BR"/>
        </w:rPr>
        <w:tab/>
        <w:t>Os demais prazos deverão atender ao disposto no Anexo I deste Edital – Termo de Referência</w:t>
      </w:r>
      <w:r w:rsidR="007610F3">
        <w:rPr>
          <w:bCs/>
          <w:sz w:val="24"/>
          <w:szCs w:val="24"/>
          <w:lang w:bidi="pt-BR"/>
        </w:rPr>
        <w:t>,</w:t>
      </w:r>
      <w:r w:rsidRPr="000E05B2">
        <w:rPr>
          <w:bCs/>
          <w:sz w:val="24"/>
          <w:szCs w:val="24"/>
          <w:lang w:bidi="pt-BR"/>
        </w:rPr>
        <w:t xml:space="preserve"> que integra este contrato.</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TERCEIRA – CONDIÇÕES DE EXECUÇÃO DOS SERVIÇOS</w:t>
      </w:r>
    </w:p>
    <w:p w:rsidR="000E05B2" w:rsidRPr="000E05B2" w:rsidRDefault="000E05B2" w:rsidP="00AC6667">
      <w:pPr>
        <w:jc w:val="both"/>
        <w:rPr>
          <w:bCs/>
          <w:sz w:val="24"/>
          <w:szCs w:val="24"/>
          <w:lang w:bidi="pt-BR"/>
        </w:rPr>
      </w:pPr>
      <w:r w:rsidRPr="000E05B2">
        <w:rPr>
          <w:bCs/>
          <w:sz w:val="24"/>
          <w:szCs w:val="24"/>
          <w:lang w:bidi="pt-BR"/>
        </w:rPr>
        <w:t xml:space="preserve">03.01. Os serviços objeto da concessão deverão ser prestados com fiel observância das legislações, normas técnicas contidas no Termo de Referência – Anexo I do Edital de Concorrência </w:t>
      </w:r>
      <w:r w:rsidR="004D3FE1">
        <w:rPr>
          <w:bCs/>
          <w:sz w:val="24"/>
          <w:szCs w:val="24"/>
          <w:lang w:bidi="pt-BR"/>
        </w:rPr>
        <w:t>Nº 04</w:t>
      </w:r>
      <w:r w:rsidR="005D1AB3">
        <w:rPr>
          <w:bCs/>
          <w:sz w:val="24"/>
          <w:szCs w:val="24"/>
          <w:lang w:bidi="pt-BR"/>
        </w:rPr>
        <w:t>/2019</w:t>
      </w:r>
      <w:r w:rsidRPr="000E05B2">
        <w:rPr>
          <w:bCs/>
          <w:sz w:val="24"/>
          <w:szCs w:val="24"/>
          <w:lang w:bidi="pt-BR"/>
        </w:rPr>
        <w:t xml:space="preserve"> e demais disposições aplicáveis.</w:t>
      </w:r>
    </w:p>
    <w:p w:rsidR="000E05B2" w:rsidRPr="000E05B2" w:rsidRDefault="000E05B2" w:rsidP="00AC6667">
      <w:pPr>
        <w:jc w:val="both"/>
        <w:rPr>
          <w:bCs/>
          <w:sz w:val="24"/>
          <w:szCs w:val="24"/>
          <w:lang w:bidi="pt-BR"/>
        </w:rPr>
      </w:pPr>
      <w:r w:rsidRPr="000E05B2">
        <w:rPr>
          <w:bCs/>
          <w:sz w:val="24"/>
          <w:szCs w:val="24"/>
          <w:lang w:bidi="pt-BR"/>
        </w:rPr>
        <w:t xml:space="preserve"> </w:t>
      </w:r>
    </w:p>
    <w:p w:rsidR="00AC11A6" w:rsidRDefault="00AC11A6" w:rsidP="000E05B2">
      <w:pPr>
        <w:rPr>
          <w:bCs/>
          <w:sz w:val="24"/>
          <w:szCs w:val="24"/>
          <w:lang w:bidi="pt-BR"/>
        </w:rPr>
      </w:pPr>
    </w:p>
    <w:p w:rsidR="00AC11A6" w:rsidRDefault="00AC11A6" w:rsidP="000E05B2">
      <w:pPr>
        <w:rPr>
          <w:bCs/>
          <w:sz w:val="24"/>
          <w:szCs w:val="24"/>
          <w:lang w:bidi="pt-BR"/>
        </w:rPr>
      </w:pPr>
    </w:p>
    <w:p w:rsidR="00AC11A6" w:rsidRDefault="00AC11A6"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lastRenderedPageBreak/>
        <w:t>CLÁUSULA QUARTA - INVESTIMENTOS</w:t>
      </w:r>
    </w:p>
    <w:p w:rsidR="000E05B2" w:rsidRPr="000E05B2" w:rsidRDefault="000E05B2" w:rsidP="00094676">
      <w:pPr>
        <w:jc w:val="both"/>
        <w:rPr>
          <w:bCs/>
          <w:sz w:val="24"/>
          <w:szCs w:val="24"/>
          <w:lang w:bidi="pt-BR"/>
        </w:rPr>
      </w:pPr>
      <w:r w:rsidRPr="000E05B2">
        <w:rPr>
          <w:bCs/>
          <w:sz w:val="24"/>
          <w:szCs w:val="24"/>
          <w:lang w:bidi="pt-BR"/>
        </w:rPr>
        <w:t>04.</w:t>
      </w:r>
      <w:r w:rsidR="00094676">
        <w:rPr>
          <w:bCs/>
          <w:sz w:val="24"/>
          <w:szCs w:val="24"/>
          <w:lang w:bidi="pt-BR"/>
        </w:rPr>
        <w:t>0</w:t>
      </w:r>
      <w:r w:rsidRPr="000E05B2">
        <w:rPr>
          <w:bCs/>
          <w:sz w:val="24"/>
          <w:szCs w:val="24"/>
          <w:lang w:bidi="pt-BR"/>
        </w:rPr>
        <w:t xml:space="preserve">1. Para prestar os serviços, a CONCESSIONÁRIA deverá efetuar os investimentos </w:t>
      </w:r>
      <w:r w:rsidR="00AC6667">
        <w:rPr>
          <w:bCs/>
          <w:sz w:val="24"/>
          <w:szCs w:val="24"/>
          <w:lang w:bidi="pt-BR"/>
        </w:rPr>
        <w:t>n</w:t>
      </w:r>
      <w:r w:rsidRPr="000E05B2">
        <w:rPr>
          <w:bCs/>
          <w:sz w:val="24"/>
          <w:szCs w:val="24"/>
          <w:lang w:bidi="pt-BR"/>
        </w:rPr>
        <w:t>ecessários para consecução do objeto da presente licitação, que abrangerão no mínimo:</w:t>
      </w:r>
    </w:p>
    <w:p w:rsidR="00AC6667" w:rsidRPr="000E05B2" w:rsidRDefault="00AC6667" w:rsidP="00094676">
      <w:pPr>
        <w:jc w:val="both"/>
        <w:rPr>
          <w:bCs/>
          <w:sz w:val="24"/>
          <w:szCs w:val="24"/>
          <w:lang w:bidi="pt-BR"/>
        </w:rPr>
      </w:pPr>
      <w:r w:rsidRPr="000E05B2">
        <w:rPr>
          <w:bCs/>
          <w:sz w:val="24"/>
          <w:szCs w:val="24"/>
          <w:lang w:bidi="pt-BR"/>
        </w:rPr>
        <w:t>a)</w:t>
      </w:r>
      <w:r w:rsidRPr="000E05B2">
        <w:rPr>
          <w:bCs/>
          <w:sz w:val="24"/>
          <w:szCs w:val="24"/>
          <w:lang w:bidi="pt-BR"/>
        </w:rPr>
        <w:tab/>
        <w:t>Aquisição ou locação de máquinas e equipamentos;</w:t>
      </w:r>
    </w:p>
    <w:p w:rsidR="00AC6667" w:rsidRPr="000E05B2" w:rsidRDefault="00AC6667" w:rsidP="00094676">
      <w:pPr>
        <w:jc w:val="both"/>
        <w:rPr>
          <w:bCs/>
          <w:sz w:val="24"/>
          <w:szCs w:val="24"/>
          <w:lang w:bidi="pt-BR"/>
        </w:rPr>
      </w:pPr>
      <w:r w:rsidRPr="000E05B2">
        <w:rPr>
          <w:bCs/>
          <w:sz w:val="24"/>
          <w:szCs w:val="24"/>
          <w:lang w:bidi="pt-BR"/>
        </w:rPr>
        <w:t>b)</w:t>
      </w:r>
      <w:r w:rsidRPr="000E05B2">
        <w:rPr>
          <w:bCs/>
          <w:sz w:val="24"/>
          <w:szCs w:val="24"/>
          <w:lang w:bidi="pt-BR"/>
        </w:rPr>
        <w:tab/>
        <w:t>Aquisição de todos os materiais e insumos necessários para fabricação e instalação do objeto proposto;</w:t>
      </w:r>
    </w:p>
    <w:p w:rsidR="00AC6667" w:rsidRPr="000E05B2" w:rsidRDefault="00AC6667" w:rsidP="00094676">
      <w:pPr>
        <w:jc w:val="both"/>
        <w:rPr>
          <w:bCs/>
          <w:sz w:val="24"/>
          <w:szCs w:val="24"/>
          <w:lang w:bidi="pt-BR"/>
        </w:rPr>
      </w:pPr>
      <w:r w:rsidRPr="000E05B2">
        <w:rPr>
          <w:bCs/>
          <w:sz w:val="24"/>
          <w:szCs w:val="24"/>
          <w:lang w:bidi="pt-BR"/>
        </w:rPr>
        <w:t>c)</w:t>
      </w:r>
      <w:r w:rsidRPr="000E05B2">
        <w:rPr>
          <w:bCs/>
          <w:sz w:val="24"/>
          <w:szCs w:val="24"/>
          <w:lang w:bidi="pt-BR"/>
        </w:rPr>
        <w:tab/>
        <w:t>Contratação de mão-de-obra para instalação, conservação, manutenção e exploração;</w:t>
      </w:r>
    </w:p>
    <w:p w:rsidR="00AC6667" w:rsidRDefault="00AC6667" w:rsidP="00094676">
      <w:pPr>
        <w:jc w:val="both"/>
        <w:rPr>
          <w:bCs/>
          <w:sz w:val="24"/>
          <w:szCs w:val="24"/>
          <w:lang w:bidi="pt-BR"/>
        </w:rPr>
      </w:pPr>
      <w:r w:rsidRPr="000E05B2">
        <w:rPr>
          <w:bCs/>
          <w:sz w:val="24"/>
          <w:szCs w:val="24"/>
          <w:lang w:bidi="pt-BR"/>
        </w:rPr>
        <w:t>d)</w:t>
      </w:r>
      <w:r w:rsidRPr="000E05B2">
        <w:rPr>
          <w:bCs/>
          <w:sz w:val="24"/>
          <w:szCs w:val="24"/>
          <w:lang w:bidi="pt-BR"/>
        </w:rPr>
        <w:tab/>
        <w:t>Realização de todos os serviços necessários de reparação necessários nos locais que receberão os itens objeto desta licitação.</w:t>
      </w:r>
    </w:p>
    <w:p w:rsidR="00AC6667" w:rsidRPr="000E05B2" w:rsidRDefault="00AC6667" w:rsidP="00094676">
      <w:pPr>
        <w:jc w:val="both"/>
        <w:rPr>
          <w:bCs/>
          <w:sz w:val="24"/>
          <w:szCs w:val="24"/>
          <w:lang w:bidi="pt-BR"/>
        </w:rPr>
      </w:pPr>
      <w:r>
        <w:rPr>
          <w:bCs/>
          <w:sz w:val="24"/>
          <w:szCs w:val="24"/>
          <w:lang w:bidi="pt-BR"/>
        </w:rPr>
        <w:t>e)</w:t>
      </w:r>
      <w:r>
        <w:rPr>
          <w:bCs/>
          <w:sz w:val="24"/>
          <w:szCs w:val="24"/>
          <w:lang w:bidi="pt-BR"/>
        </w:rPr>
        <w:tab/>
        <w:t>Demais especificações contidas no Termo de Referência (ANEXO I)</w:t>
      </w:r>
    </w:p>
    <w:p w:rsidR="000E05B2" w:rsidRPr="000E05B2" w:rsidRDefault="000E05B2" w:rsidP="00094676">
      <w:pPr>
        <w:jc w:val="both"/>
        <w:rPr>
          <w:bCs/>
          <w:sz w:val="24"/>
          <w:szCs w:val="24"/>
          <w:lang w:bidi="pt-BR"/>
        </w:rPr>
      </w:pPr>
    </w:p>
    <w:p w:rsidR="000E05B2" w:rsidRPr="000E05B2" w:rsidRDefault="000E05B2" w:rsidP="00094676">
      <w:pPr>
        <w:jc w:val="both"/>
        <w:rPr>
          <w:bCs/>
          <w:sz w:val="24"/>
          <w:szCs w:val="24"/>
          <w:lang w:bidi="pt-BR"/>
        </w:rPr>
      </w:pPr>
      <w:r w:rsidRPr="000E05B2">
        <w:rPr>
          <w:bCs/>
          <w:sz w:val="24"/>
          <w:szCs w:val="24"/>
          <w:lang w:bidi="pt-BR"/>
        </w:rPr>
        <w:t>CLÁUSULA QUINTA - CONDIÇÕES DE REMUNERAÇÃO</w:t>
      </w:r>
    </w:p>
    <w:p w:rsidR="000E05B2" w:rsidRPr="000E05B2" w:rsidRDefault="000E05B2" w:rsidP="00094676">
      <w:pPr>
        <w:jc w:val="both"/>
        <w:rPr>
          <w:bCs/>
          <w:sz w:val="24"/>
          <w:szCs w:val="24"/>
          <w:lang w:bidi="pt-BR"/>
        </w:rPr>
      </w:pPr>
      <w:r w:rsidRPr="000E05B2">
        <w:rPr>
          <w:bCs/>
          <w:sz w:val="24"/>
          <w:szCs w:val="24"/>
          <w:lang w:bidi="pt-BR"/>
        </w:rPr>
        <w:t xml:space="preserve">05.01.  A remuneração da CONCESSIONÁRIA dar-se-á com a de comercialização e exploração de espaços de </w:t>
      </w:r>
      <w:r w:rsidR="007610F3">
        <w:rPr>
          <w:bCs/>
          <w:sz w:val="24"/>
          <w:szCs w:val="24"/>
          <w:lang w:bidi="pt-BR"/>
        </w:rPr>
        <w:t>publicidade existentes nos bens</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SEXTA – OUTORGA DA CONCESSÃO</w:t>
      </w:r>
    </w:p>
    <w:p w:rsidR="000E05B2" w:rsidRPr="000E05B2" w:rsidRDefault="000E05B2" w:rsidP="00AC6667">
      <w:pPr>
        <w:jc w:val="both"/>
        <w:rPr>
          <w:bCs/>
          <w:sz w:val="24"/>
          <w:szCs w:val="24"/>
          <w:lang w:bidi="pt-BR"/>
        </w:rPr>
      </w:pPr>
      <w:r w:rsidRPr="000E05B2">
        <w:rPr>
          <w:bCs/>
          <w:sz w:val="24"/>
          <w:szCs w:val="24"/>
          <w:lang w:bidi="pt-BR"/>
        </w:rPr>
        <w:t xml:space="preserve">06.01.  A CONCESSIONÁRIA pagará a CONCEDENTE, a título de outorga da concessão, o valor de R$ </w:t>
      </w:r>
      <w:r w:rsidRPr="000E05B2">
        <w:rPr>
          <w:bCs/>
          <w:sz w:val="24"/>
          <w:szCs w:val="24"/>
          <w:lang w:bidi="pt-BR"/>
        </w:rPr>
        <w:tab/>
        <w:t xml:space="preserve">( </w:t>
      </w:r>
      <w:r w:rsidRPr="000E05B2">
        <w:rPr>
          <w:bCs/>
          <w:sz w:val="24"/>
          <w:szCs w:val="24"/>
          <w:lang w:bidi="pt-BR"/>
        </w:rPr>
        <w:tab/>
        <w:t>), em moeda corrente nacional, a ser depositada na conta corrente bancária indicada pela CONCESSIONÁRIA, no ato da assinatura deste contrato.</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SÉTIMA – VALOR DO CONTRATO</w:t>
      </w:r>
    </w:p>
    <w:p w:rsidR="000E05B2" w:rsidRPr="000E05B2" w:rsidRDefault="000E05B2" w:rsidP="00AC6667">
      <w:pPr>
        <w:jc w:val="both"/>
        <w:rPr>
          <w:bCs/>
          <w:sz w:val="24"/>
          <w:szCs w:val="24"/>
          <w:lang w:bidi="pt-BR"/>
        </w:rPr>
      </w:pPr>
      <w:r w:rsidRPr="000E05B2">
        <w:rPr>
          <w:bCs/>
          <w:sz w:val="24"/>
          <w:szCs w:val="24"/>
          <w:lang w:bidi="pt-BR"/>
        </w:rPr>
        <w:t>07.01.</w:t>
      </w:r>
      <w:r w:rsidRPr="000E05B2">
        <w:rPr>
          <w:bCs/>
          <w:sz w:val="24"/>
          <w:szCs w:val="24"/>
          <w:lang w:bidi="pt-BR"/>
        </w:rPr>
        <w:tab/>
        <w:t>As partes atribuem a este contrato de concessão, para fins de direito, o valor de R$</w:t>
      </w:r>
    </w:p>
    <w:p w:rsidR="000E05B2" w:rsidRPr="000E05B2" w:rsidRDefault="000E05B2" w:rsidP="00AC6667">
      <w:pPr>
        <w:jc w:val="both"/>
        <w:rPr>
          <w:bCs/>
          <w:sz w:val="24"/>
          <w:szCs w:val="24"/>
          <w:lang w:bidi="pt-BR"/>
        </w:rPr>
      </w:pPr>
      <w:r w:rsidRPr="000E05B2">
        <w:rPr>
          <w:bCs/>
          <w:sz w:val="24"/>
          <w:szCs w:val="24"/>
          <w:lang w:bidi="pt-BR"/>
        </w:rPr>
        <w:t xml:space="preserve"> </w:t>
      </w:r>
      <w:r w:rsidRPr="000E05B2">
        <w:rPr>
          <w:bCs/>
          <w:sz w:val="24"/>
          <w:szCs w:val="24"/>
          <w:lang w:bidi="pt-BR"/>
        </w:rPr>
        <w:tab/>
        <w:t>(valor da proposta)</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OITAVA – GARANTIA</w:t>
      </w:r>
    </w:p>
    <w:p w:rsidR="000E05B2" w:rsidRPr="000E05B2" w:rsidRDefault="000E05B2" w:rsidP="00AC6667">
      <w:pPr>
        <w:jc w:val="both"/>
        <w:rPr>
          <w:bCs/>
          <w:sz w:val="24"/>
          <w:szCs w:val="24"/>
          <w:lang w:bidi="pt-BR"/>
        </w:rPr>
      </w:pPr>
      <w:r w:rsidRPr="000E05B2">
        <w:rPr>
          <w:bCs/>
          <w:sz w:val="24"/>
          <w:szCs w:val="24"/>
          <w:lang w:bidi="pt-BR"/>
        </w:rPr>
        <w:tab/>
        <w:t>Para garantir o fiel cumprimento das obrigações contratuais, a CONCESSIONÁRIA deverá recolher, no ato da assinatura deste contrato, a</w:t>
      </w:r>
      <w:r w:rsidR="00AC6667">
        <w:rPr>
          <w:bCs/>
          <w:sz w:val="24"/>
          <w:szCs w:val="24"/>
          <w:lang w:bidi="pt-BR"/>
        </w:rPr>
        <w:t xml:space="preserve"> importância equivalente a 5% (</w:t>
      </w:r>
      <w:r w:rsidRPr="000E05B2">
        <w:rPr>
          <w:bCs/>
          <w:sz w:val="24"/>
          <w:szCs w:val="24"/>
          <w:lang w:bidi="pt-BR"/>
        </w:rPr>
        <w:t xml:space="preserve">cinco por cento) do valor </w:t>
      </w:r>
      <w:r w:rsidR="00AC6667" w:rsidRPr="000E05B2">
        <w:rPr>
          <w:bCs/>
          <w:sz w:val="24"/>
          <w:szCs w:val="24"/>
          <w:lang w:bidi="pt-BR"/>
        </w:rPr>
        <w:t>atribuído</w:t>
      </w:r>
      <w:r w:rsidRPr="000E05B2">
        <w:rPr>
          <w:bCs/>
          <w:sz w:val="24"/>
          <w:szCs w:val="24"/>
          <w:lang w:bidi="pt-BR"/>
        </w:rPr>
        <w:t xml:space="preserve"> ao ajuste, podendo a mesma optar pelas modalidades de garantia previstas na Lei Federal nº 8.666/93.</w:t>
      </w:r>
    </w:p>
    <w:p w:rsidR="000E05B2" w:rsidRPr="000E05B2" w:rsidRDefault="000E05B2" w:rsidP="00AC6667">
      <w:pPr>
        <w:jc w:val="both"/>
        <w:rPr>
          <w:bCs/>
          <w:sz w:val="24"/>
          <w:szCs w:val="24"/>
          <w:lang w:bidi="pt-BR"/>
        </w:rPr>
      </w:pPr>
      <w:r w:rsidRPr="000E05B2">
        <w:rPr>
          <w:bCs/>
          <w:sz w:val="24"/>
          <w:szCs w:val="24"/>
          <w:lang w:bidi="pt-BR"/>
        </w:rPr>
        <w:tab/>
        <w:t>A garantia depositada somente será restituída ao licitante vencedor após o encerramento definitivo das atividades.</w:t>
      </w:r>
    </w:p>
    <w:p w:rsidR="000E05B2" w:rsidRPr="000E05B2" w:rsidRDefault="000E05B2" w:rsidP="00AC6667">
      <w:pPr>
        <w:jc w:val="both"/>
        <w:rPr>
          <w:bCs/>
          <w:sz w:val="24"/>
          <w:szCs w:val="24"/>
          <w:lang w:bidi="pt-BR"/>
        </w:rPr>
      </w:pPr>
    </w:p>
    <w:p w:rsidR="000E05B2" w:rsidRPr="000E05B2" w:rsidRDefault="000E05B2" w:rsidP="000E05B2">
      <w:pPr>
        <w:rPr>
          <w:bCs/>
          <w:sz w:val="24"/>
          <w:szCs w:val="24"/>
          <w:lang w:bidi="pt-BR"/>
        </w:rPr>
      </w:pPr>
      <w:r w:rsidRPr="000E05B2">
        <w:rPr>
          <w:bCs/>
          <w:sz w:val="24"/>
          <w:szCs w:val="24"/>
          <w:lang w:bidi="pt-BR"/>
        </w:rPr>
        <w:t>CLÁUSULA NONA – OBRIGAÇÕES DA CONCESSIONÁRIA</w:t>
      </w:r>
    </w:p>
    <w:p w:rsidR="0049052E" w:rsidRPr="0049052E" w:rsidRDefault="0049052E" w:rsidP="0049052E">
      <w:pPr>
        <w:pStyle w:val="PargrafodaLista"/>
        <w:ind w:left="0" w:firstLine="709"/>
        <w:contextualSpacing w:val="0"/>
        <w:jc w:val="both"/>
        <w:rPr>
          <w:sz w:val="24"/>
          <w:szCs w:val="24"/>
        </w:rPr>
      </w:pPr>
      <w:r w:rsidRPr="0049052E">
        <w:rPr>
          <w:sz w:val="24"/>
          <w:szCs w:val="24"/>
        </w:rPr>
        <w:t>Responsabilizar-se pela colocação de todo equipamento necessário ao bom e regular funcionamento das atividades da Lanchonete / Rodoviária e demais meios indispensáveis e necessários às atividades fins.</w:t>
      </w:r>
    </w:p>
    <w:p w:rsidR="0049052E" w:rsidRPr="0049052E" w:rsidRDefault="0049052E" w:rsidP="0049052E">
      <w:pPr>
        <w:pStyle w:val="PargrafodaLista"/>
        <w:ind w:left="0" w:firstLine="709"/>
        <w:contextualSpacing w:val="0"/>
        <w:jc w:val="both"/>
        <w:rPr>
          <w:sz w:val="24"/>
          <w:szCs w:val="24"/>
        </w:rPr>
      </w:pPr>
      <w:r w:rsidRPr="0049052E">
        <w:rPr>
          <w:sz w:val="24"/>
          <w:szCs w:val="24"/>
        </w:rPr>
        <w:t>Implementar a área de concessão, quando do início das atividades, de forma adequada e organizada afim permitir o livre acesso dos usuários.</w:t>
      </w:r>
    </w:p>
    <w:p w:rsidR="0049052E" w:rsidRPr="0049052E" w:rsidRDefault="0049052E" w:rsidP="0049052E">
      <w:pPr>
        <w:pStyle w:val="PargrafodaLista"/>
        <w:ind w:left="0" w:firstLine="709"/>
        <w:contextualSpacing w:val="0"/>
        <w:jc w:val="both"/>
        <w:rPr>
          <w:sz w:val="24"/>
          <w:szCs w:val="24"/>
        </w:rPr>
      </w:pPr>
      <w:r w:rsidRPr="0049052E">
        <w:rPr>
          <w:sz w:val="24"/>
          <w:szCs w:val="24"/>
        </w:rPr>
        <w:t>Fornecer todos os equipamentos operacionais, utensílios e materiais diversos a serem utilizados na área de concessão, bem como a limpeza e manutenção preventiva a corretiva dos mesmos e de toda área física descrita no item 4.</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Registrar todos os funcionários que irão trabalhar na área concedida nos termos </w:t>
      </w:r>
    </w:p>
    <w:p w:rsidR="0049052E" w:rsidRPr="0049052E" w:rsidRDefault="0049052E" w:rsidP="0049052E">
      <w:pPr>
        <w:pStyle w:val="PargrafodaLista"/>
        <w:ind w:left="0" w:firstLine="709"/>
        <w:contextualSpacing w:val="0"/>
        <w:jc w:val="both"/>
        <w:rPr>
          <w:sz w:val="24"/>
          <w:szCs w:val="24"/>
        </w:rPr>
      </w:pPr>
      <w:r w:rsidRPr="0049052E">
        <w:rPr>
          <w:sz w:val="24"/>
          <w:szCs w:val="24"/>
        </w:rPr>
        <w:t>Manter os seguros de responsabilidade e de acidentes pessoais, compatíveis com suas responsabilidades para com a concedente, os usuários e para com terceiros.</w:t>
      </w:r>
    </w:p>
    <w:p w:rsidR="0049052E" w:rsidRPr="0049052E" w:rsidRDefault="0049052E" w:rsidP="0049052E">
      <w:pPr>
        <w:pStyle w:val="PargrafodaLista"/>
        <w:ind w:left="0" w:firstLine="709"/>
        <w:contextualSpacing w:val="0"/>
        <w:jc w:val="both"/>
        <w:rPr>
          <w:sz w:val="24"/>
          <w:szCs w:val="24"/>
        </w:rPr>
      </w:pPr>
      <w:r w:rsidRPr="0049052E">
        <w:rPr>
          <w:sz w:val="24"/>
          <w:szCs w:val="24"/>
        </w:rPr>
        <w:lastRenderedPageBreak/>
        <w:t>Responder por todos os danos e prejuízos causados ao patrimônio da concedente e de terceiros.</w:t>
      </w:r>
    </w:p>
    <w:p w:rsidR="0049052E" w:rsidRPr="0049052E" w:rsidRDefault="0049052E" w:rsidP="0049052E">
      <w:pPr>
        <w:pStyle w:val="PargrafodaLista"/>
        <w:ind w:left="0" w:firstLine="709"/>
        <w:contextualSpacing w:val="0"/>
        <w:jc w:val="both"/>
        <w:rPr>
          <w:sz w:val="24"/>
          <w:szCs w:val="24"/>
        </w:rPr>
      </w:pPr>
      <w:r w:rsidRPr="0049052E">
        <w:rPr>
          <w:sz w:val="24"/>
          <w:szCs w:val="24"/>
        </w:rPr>
        <w:t>Colocar número de funcionários suficientes ao bom atendimento aos usuários e capacitados para orientar os usuários das mídias contidas no espaço, com capacidade de atender sem interrupções, observando criteriosamente as condições de limpeza e de higiene pessoal.</w:t>
      </w:r>
    </w:p>
    <w:p w:rsidR="0049052E" w:rsidRPr="0049052E" w:rsidRDefault="0049052E" w:rsidP="0049052E">
      <w:pPr>
        <w:pStyle w:val="PargrafodaLista"/>
        <w:ind w:left="0" w:firstLine="709"/>
        <w:contextualSpacing w:val="0"/>
        <w:jc w:val="both"/>
        <w:rPr>
          <w:sz w:val="24"/>
          <w:szCs w:val="24"/>
        </w:rPr>
      </w:pPr>
      <w:r w:rsidRPr="0049052E">
        <w:rPr>
          <w:sz w:val="24"/>
          <w:szCs w:val="24"/>
        </w:rPr>
        <w:t>Fazer a manutenção interna da área de concessão nas instalações elétricas, hidráulicas, telefônicas e outras se forem o caso.</w:t>
      </w:r>
    </w:p>
    <w:p w:rsidR="0049052E" w:rsidRPr="0049052E" w:rsidRDefault="0049052E" w:rsidP="0049052E">
      <w:pPr>
        <w:pStyle w:val="PargrafodaLista"/>
        <w:ind w:left="0" w:firstLine="709"/>
        <w:contextualSpacing w:val="0"/>
        <w:jc w:val="both"/>
        <w:rPr>
          <w:sz w:val="24"/>
          <w:szCs w:val="24"/>
        </w:rPr>
      </w:pPr>
      <w:r w:rsidRPr="0049052E">
        <w:rPr>
          <w:sz w:val="24"/>
          <w:szCs w:val="24"/>
        </w:rPr>
        <w:t>Informar a concedente, por escrito, da relação de máquinas e equipamentos que serão utilizados na prestação dos serviços, bem como as suas potências e consumo de energia.</w:t>
      </w:r>
    </w:p>
    <w:p w:rsidR="0049052E" w:rsidRPr="0049052E" w:rsidRDefault="0049052E" w:rsidP="0049052E">
      <w:pPr>
        <w:pStyle w:val="PargrafodaLista"/>
        <w:ind w:left="0" w:firstLine="709"/>
        <w:contextualSpacing w:val="0"/>
        <w:jc w:val="both"/>
        <w:rPr>
          <w:sz w:val="24"/>
          <w:szCs w:val="24"/>
        </w:rPr>
      </w:pPr>
      <w:r w:rsidRPr="0049052E">
        <w:rPr>
          <w:sz w:val="24"/>
          <w:szCs w:val="24"/>
        </w:rPr>
        <w:t>Na substituição de qualquer equipamento por outro de maior potência, a concessionária terá também que informar a concedente.</w:t>
      </w:r>
    </w:p>
    <w:p w:rsidR="0049052E" w:rsidRPr="0049052E" w:rsidRDefault="0049052E" w:rsidP="0049052E">
      <w:pPr>
        <w:pStyle w:val="PargrafodaLista"/>
        <w:ind w:left="0" w:firstLine="709"/>
        <w:contextualSpacing w:val="0"/>
        <w:jc w:val="both"/>
        <w:rPr>
          <w:sz w:val="24"/>
          <w:szCs w:val="24"/>
        </w:rPr>
      </w:pPr>
      <w:r w:rsidRPr="0049052E">
        <w:rPr>
          <w:sz w:val="24"/>
          <w:szCs w:val="24"/>
        </w:rPr>
        <w:t>Manter treinamento de pessoal na busca de permanente qualidade na prestação do serviço.</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Manter os funcionários devidamente uniformizados ou identificados com crachás. </w:t>
      </w:r>
    </w:p>
    <w:p w:rsidR="0049052E" w:rsidRPr="0049052E" w:rsidRDefault="0049052E" w:rsidP="0049052E">
      <w:pPr>
        <w:pStyle w:val="PargrafodaLista"/>
        <w:ind w:left="0" w:firstLine="709"/>
        <w:contextualSpacing w:val="0"/>
        <w:jc w:val="both"/>
        <w:rPr>
          <w:sz w:val="24"/>
          <w:szCs w:val="24"/>
        </w:rPr>
      </w:pPr>
      <w:r w:rsidRPr="0049052E">
        <w:rPr>
          <w:sz w:val="24"/>
          <w:szCs w:val="24"/>
        </w:rPr>
        <w:t>Observar e obedecer, rigorosamente, a legislação sanitária e legislação do código de postura do município.</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Oferecer aos usuários da área comercial produtos e serviços de boa qualidade, bem como manter o atendimento condizente com a demanda </w:t>
      </w:r>
    </w:p>
    <w:p w:rsidR="0049052E" w:rsidRPr="0049052E" w:rsidRDefault="0049052E" w:rsidP="0049052E">
      <w:pPr>
        <w:pStyle w:val="PargrafodaLista"/>
        <w:ind w:left="0" w:firstLine="709"/>
        <w:contextualSpacing w:val="0"/>
        <w:jc w:val="both"/>
        <w:rPr>
          <w:sz w:val="24"/>
          <w:szCs w:val="24"/>
        </w:rPr>
      </w:pPr>
      <w:r w:rsidRPr="0049052E">
        <w:rPr>
          <w:sz w:val="24"/>
          <w:szCs w:val="24"/>
        </w:rPr>
        <w:t>Manter afixado em quadro e em local visível ao público o alvará de funcionamento.</w:t>
      </w:r>
    </w:p>
    <w:p w:rsidR="0049052E" w:rsidRPr="0049052E" w:rsidRDefault="0049052E" w:rsidP="0049052E">
      <w:pPr>
        <w:pStyle w:val="PargrafodaLista"/>
        <w:ind w:left="0" w:firstLine="709"/>
        <w:contextualSpacing w:val="0"/>
        <w:jc w:val="both"/>
        <w:rPr>
          <w:sz w:val="24"/>
          <w:szCs w:val="24"/>
        </w:rPr>
      </w:pPr>
      <w:r w:rsidRPr="0049052E">
        <w:rPr>
          <w:sz w:val="24"/>
          <w:szCs w:val="24"/>
        </w:rPr>
        <w:t>Nos itens e produtos, que for possível, afixar seus respectivos preços, bem como manter a tabela de preços em local visível.</w:t>
      </w:r>
    </w:p>
    <w:p w:rsidR="0049052E" w:rsidRPr="0049052E" w:rsidRDefault="0049052E" w:rsidP="0049052E">
      <w:pPr>
        <w:pStyle w:val="PargrafodaLista"/>
        <w:ind w:left="0" w:firstLine="709"/>
        <w:contextualSpacing w:val="0"/>
        <w:jc w:val="both"/>
        <w:rPr>
          <w:sz w:val="24"/>
          <w:szCs w:val="24"/>
        </w:rPr>
      </w:pPr>
      <w:r w:rsidRPr="0049052E">
        <w:rPr>
          <w:sz w:val="24"/>
          <w:szCs w:val="24"/>
        </w:rPr>
        <w:t>Facilitar à Prefeitura Municipal de Cordeirópolis a fiscalização e inspeção da área física, dos produtos comercializados, da documentação probatória de regularização fiscal, sanitária, tributária, previdenciária, securitária e trabalhista.</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  Manter durante a execução do contrato em compatibilidade com as obrigações assumidas, todas as condições de qualificação e habilitação.</w:t>
      </w:r>
    </w:p>
    <w:p w:rsidR="0049052E" w:rsidRPr="0049052E" w:rsidRDefault="0049052E" w:rsidP="0049052E">
      <w:pPr>
        <w:pStyle w:val="PargrafodaLista"/>
        <w:ind w:left="0" w:firstLine="709"/>
        <w:contextualSpacing w:val="0"/>
        <w:jc w:val="both"/>
        <w:rPr>
          <w:sz w:val="24"/>
          <w:szCs w:val="24"/>
        </w:rPr>
      </w:pPr>
      <w:r w:rsidRPr="0049052E">
        <w:rPr>
          <w:sz w:val="24"/>
          <w:szCs w:val="24"/>
        </w:rPr>
        <w:t>Responder pelas obrigações trabalhistas, previdenciárias e securitárias relativa aos seus funcionários utilizados na execução dos serviços</w:t>
      </w:r>
    </w:p>
    <w:p w:rsidR="0049052E" w:rsidRPr="0049052E" w:rsidRDefault="0049052E" w:rsidP="0049052E">
      <w:pPr>
        <w:pStyle w:val="PargrafodaLista"/>
        <w:ind w:left="0" w:firstLine="709"/>
        <w:contextualSpacing w:val="0"/>
        <w:jc w:val="both"/>
        <w:rPr>
          <w:sz w:val="24"/>
          <w:szCs w:val="24"/>
        </w:rPr>
      </w:pPr>
      <w:r w:rsidRPr="0049052E">
        <w:rPr>
          <w:sz w:val="24"/>
          <w:szCs w:val="24"/>
        </w:rPr>
        <w:t>Observar o horário mínimo de funcionamento das 6:00 horas às 22:00 horas, todos os dias.</w:t>
      </w:r>
    </w:p>
    <w:p w:rsidR="0049052E" w:rsidRPr="0049052E" w:rsidRDefault="0049052E" w:rsidP="0049052E">
      <w:pPr>
        <w:pStyle w:val="PargrafodaLista"/>
        <w:ind w:left="0" w:firstLine="709"/>
        <w:contextualSpacing w:val="0"/>
        <w:jc w:val="both"/>
        <w:rPr>
          <w:sz w:val="24"/>
          <w:szCs w:val="24"/>
        </w:rPr>
      </w:pPr>
      <w:r w:rsidRPr="0049052E">
        <w:rPr>
          <w:sz w:val="24"/>
          <w:szCs w:val="24"/>
        </w:rPr>
        <w:t>Em caso de evento realizado por terceiros (Empresas, Instituições, Clubes de Serviços, entre outros), que necessitem ou não de serviço de Buffet, a lanchonete continuará em pleno funcionamento, e ou deverá acordar o uso do espaço com a empresa solicitante e a concessionária.</w:t>
      </w:r>
    </w:p>
    <w:p w:rsidR="0049052E" w:rsidRPr="0049052E" w:rsidRDefault="0049052E" w:rsidP="0049052E">
      <w:pPr>
        <w:pStyle w:val="PargrafodaLista"/>
        <w:ind w:left="0" w:firstLine="709"/>
        <w:contextualSpacing w:val="0"/>
        <w:jc w:val="both"/>
        <w:rPr>
          <w:sz w:val="24"/>
          <w:szCs w:val="24"/>
        </w:rPr>
      </w:pPr>
      <w:r w:rsidRPr="0049052E">
        <w:rPr>
          <w:sz w:val="24"/>
          <w:szCs w:val="24"/>
        </w:rPr>
        <w:t>Observar rigorosamente a indicação dos produtos para a preparação dos itens do fornecimento.</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Respeitar, obrigatoriamente, as legislações estaduais e federais existentes, no que tange a venda de produtos alimentícios e afins, inclusive quanto à venda de bebidas alcoólicas. </w:t>
      </w:r>
    </w:p>
    <w:p w:rsidR="0049052E" w:rsidRPr="0049052E" w:rsidRDefault="0049052E" w:rsidP="0049052E">
      <w:pPr>
        <w:pStyle w:val="PargrafodaLista"/>
        <w:ind w:left="0" w:firstLine="709"/>
        <w:contextualSpacing w:val="0"/>
        <w:jc w:val="both"/>
        <w:rPr>
          <w:sz w:val="24"/>
          <w:szCs w:val="24"/>
        </w:rPr>
      </w:pPr>
      <w:r w:rsidRPr="0049052E">
        <w:rPr>
          <w:sz w:val="24"/>
          <w:szCs w:val="24"/>
        </w:rPr>
        <w:t>Deve-se manter quantidade suficiente de produtos ofertados, de forma a não prejudicar o atendimento aos clientes.</w:t>
      </w:r>
    </w:p>
    <w:p w:rsidR="0049052E" w:rsidRPr="0049052E" w:rsidRDefault="0049052E" w:rsidP="0049052E">
      <w:pPr>
        <w:pStyle w:val="PargrafodaLista"/>
        <w:ind w:left="0" w:firstLine="709"/>
        <w:contextualSpacing w:val="0"/>
        <w:jc w:val="both"/>
        <w:rPr>
          <w:sz w:val="24"/>
          <w:szCs w:val="24"/>
        </w:rPr>
      </w:pPr>
      <w:r w:rsidRPr="0049052E">
        <w:rPr>
          <w:sz w:val="24"/>
          <w:szCs w:val="24"/>
        </w:rPr>
        <w:t>Poderá a concessionária realizar vendas, recebimentos, entregas dos produtos e demais serviços referentes ao objeto desta concorrência, na área externa das proximidades da Rodoviária.</w:t>
      </w:r>
    </w:p>
    <w:p w:rsidR="0049052E" w:rsidRPr="0049052E" w:rsidRDefault="0049052E" w:rsidP="0049052E">
      <w:pPr>
        <w:pStyle w:val="PargrafodaLista"/>
        <w:ind w:left="0" w:firstLine="709"/>
        <w:contextualSpacing w:val="0"/>
        <w:jc w:val="both"/>
        <w:rPr>
          <w:sz w:val="24"/>
          <w:szCs w:val="24"/>
        </w:rPr>
      </w:pPr>
      <w:r w:rsidRPr="0049052E">
        <w:rPr>
          <w:sz w:val="24"/>
          <w:szCs w:val="24"/>
        </w:rPr>
        <w:t>Arcar com as manutenções de pequena monta por avarias ocorridas nos móveis do inventário.</w:t>
      </w:r>
    </w:p>
    <w:p w:rsidR="0049052E" w:rsidRPr="0049052E" w:rsidRDefault="0049052E" w:rsidP="0049052E">
      <w:pPr>
        <w:pStyle w:val="PargrafodaLista"/>
        <w:ind w:left="0" w:firstLine="709"/>
        <w:contextualSpacing w:val="0"/>
        <w:jc w:val="both"/>
        <w:rPr>
          <w:sz w:val="24"/>
          <w:szCs w:val="24"/>
        </w:rPr>
      </w:pPr>
      <w:r w:rsidRPr="0049052E">
        <w:rPr>
          <w:sz w:val="24"/>
          <w:szCs w:val="24"/>
        </w:rPr>
        <w:lastRenderedPageBreak/>
        <w:t>Itens não autorizados à comercialização:</w:t>
      </w:r>
    </w:p>
    <w:p w:rsidR="0049052E" w:rsidRPr="0049052E" w:rsidRDefault="0049052E" w:rsidP="0049052E">
      <w:pPr>
        <w:pStyle w:val="PargrafodaLista"/>
        <w:numPr>
          <w:ilvl w:val="0"/>
          <w:numId w:val="38"/>
        </w:numPr>
        <w:ind w:left="0" w:firstLine="709"/>
        <w:contextualSpacing w:val="0"/>
        <w:jc w:val="both"/>
        <w:rPr>
          <w:sz w:val="24"/>
          <w:szCs w:val="24"/>
        </w:rPr>
      </w:pPr>
      <w:r w:rsidRPr="0049052E">
        <w:rPr>
          <w:sz w:val="24"/>
          <w:szCs w:val="24"/>
        </w:rPr>
        <w:t>Bilhetes lotéricos;</w:t>
      </w:r>
    </w:p>
    <w:p w:rsidR="0049052E" w:rsidRPr="0049052E" w:rsidRDefault="0049052E" w:rsidP="0049052E">
      <w:pPr>
        <w:pStyle w:val="PargrafodaLista"/>
        <w:numPr>
          <w:ilvl w:val="0"/>
          <w:numId w:val="38"/>
        </w:numPr>
        <w:ind w:left="0" w:firstLine="709"/>
        <w:contextualSpacing w:val="0"/>
        <w:jc w:val="both"/>
        <w:rPr>
          <w:sz w:val="24"/>
          <w:szCs w:val="24"/>
        </w:rPr>
      </w:pPr>
      <w:r w:rsidRPr="0049052E">
        <w:rPr>
          <w:sz w:val="24"/>
          <w:szCs w:val="24"/>
        </w:rPr>
        <w:t>Venda de bebida alcoólica para menores de idade;</w:t>
      </w:r>
    </w:p>
    <w:p w:rsidR="0049052E" w:rsidRPr="0049052E" w:rsidRDefault="0049052E" w:rsidP="0049052E">
      <w:pPr>
        <w:pStyle w:val="PargrafodaLista"/>
        <w:numPr>
          <w:ilvl w:val="0"/>
          <w:numId w:val="38"/>
        </w:numPr>
        <w:ind w:left="0" w:firstLine="709"/>
        <w:contextualSpacing w:val="0"/>
        <w:jc w:val="both"/>
        <w:rPr>
          <w:sz w:val="24"/>
          <w:szCs w:val="24"/>
        </w:rPr>
      </w:pPr>
      <w:r w:rsidRPr="0049052E">
        <w:rPr>
          <w:sz w:val="24"/>
          <w:szCs w:val="24"/>
        </w:rPr>
        <w:t>Venda de bebida alcoólica nos seus respectivos vasilhames, sendo apenas permitido que o conteúdo seja comercializado em lata ou copos descaracterizados.</w:t>
      </w:r>
    </w:p>
    <w:p w:rsidR="0049052E" w:rsidRPr="0049052E" w:rsidRDefault="0049052E" w:rsidP="0049052E">
      <w:pPr>
        <w:pStyle w:val="PargrafodaLista"/>
        <w:ind w:left="0" w:firstLine="709"/>
        <w:contextualSpacing w:val="0"/>
        <w:jc w:val="both"/>
        <w:rPr>
          <w:sz w:val="24"/>
          <w:szCs w:val="24"/>
        </w:rPr>
      </w:pPr>
      <w:r w:rsidRPr="0049052E">
        <w:rPr>
          <w:sz w:val="24"/>
          <w:szCs w:val="24"/>
        </w:rPr>
        <w:t>É vetado a utilização da Lanchonete para qualquer outro fim que não o previsto neste edital, sendo vedado, ainda, ao concessionário, transferir a permissão, locar, sublocar, ceder ou emprestar o imóvel, ainda que parcialmente.</w:t>
      </w:r>
    </w:p>
    <w:p w:rsidR="0049052E" w:rsidRPr="0049052E" w:rsidRDefault="0049052E" w:rsidP="0049052E">
      <w:pPr>
        <w:pStyle w:val="PargrafodaLista"/>
        <w:ind w:left="0" w:firstLine="709"/>
        <w:contextualSpacing w:val="0"/>
        <w:jc w:val="both"/>
        <w:rPr>
          <w:sz w:val="24"/>
          <w:szCs w:val="24"/>
        </w:rPr>
      </w:pPr>
      <w:r w:rsidRPr="0049052E">
        <w:rPr>
          <w:sz w:val="24"/>
          <w:szCs w:val="24"/>
        </w:rPr>
        <w:t>No caso de rescisão contratual da concessão, serão chamadas as Empresas remanescentes, pela ordem de classificação, para assumir o objeto do presente certame.</w:t>
      </w:r>
    </w:p>
    <w:p w:rsidR="000E05B2" w:rsidRPr="000E05B2" w:rsidRDefault="000E05B2" w:rsidP="0049052E">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 OBRIGAÇÕES DA CONCEDENTE</w:t>
      </w:r>
    </w:p>
    <w:p w:rsidR="0049052E" w:rsidRPr="0049052E" w:rsidRDefault="0049052E" w:rsidP="0049052E">
      <w:pPr>
        <w:pStyle w:val="PargrafodaLista"/>
        <w:ind w:left="0" w:firstLine="709"/>
        <w:contextualSpacing w:val="0"/>
        <w:jc w:val="both"/>
        <w:rPr>
          <w:sz w:val="24"/>
          <w:szCs w:val="24"/>
        </w:rPr>
      </w:pPr>
      <w:r w:rsidRPr="0049052E">
        <w:rPr>
          <w:sz w:val="24"/>
          <w:szCs w:val="24"/>
        </w:rPr>
        <w:t>Fornecer energia elétrica.</w:t>
      </w:r>
    </w:p>
    <w:p w:rsidR="0049052E" w:rsidRPr="0049052E" w:rsidRDefault="0049052E" w:rsidP="0049052E">
      <w:pPr>
        <w:pStyle w:val="PargrafodaLista"/>
        <w:ind w:left="0" w:firstLine="709"/>
        <w:contextualSpacing w:val="0"/>
        <w:jc w:val="both"/>
        <w:rPr>
          <w:sz w:val="24"/>
          <w:szCs w:val="24"/>
        </w:rPr>
      </w:pPr>
      <w:r w:rsidRPr="0049052E">
        <w:rPr>
          <w:sz w:val="24"/>
          <w:szCs w:val="24"/>
        </w:rPr>
        <w:t>Dar quitação quando da comprovação do pagamento mensal do aluguel.</w:t>
      </w:r>
    </w:p>
    <w:p w:rsidR="0049052E" w:rsidRPr="0049052E" w:rsidRDefault="0049052E" w:rsidP="0049052E">
      <w:pPr>
        <w:pStyle w:val="PargrafodaLista"/>
        <w:ind w:left="0" w:firstLine="709"/>
        <w:contextualSpacing w:val="0"/>
        <w:jc w:val="both"/>
        <w:rPr>
          <w:sz w:val="24"/>
          <w:szCs w:val="24"/>
        </w:rPr>
      </w:pPr>
      <w:r w:rsidRPr="0049052E">
        <w:rPr>
          <w:sz w:val="24"/>
          <w:szCs w:val="24"/>
        </w:rPr>
        <w:t xml:space="preserve">Exercer, através da </w:t>
      </w:r>
      <w:r w:rsidR="005D1AB3">
        <w:rPr>
          <w:sz w:val="24"/>
          <w:szCs w:val="24"/>
        </w:rPr>
        <w:t>Secretaria Municipal de Esporte e Lazer</w:t>
      </w:r>
      <w:r w:rsidRPr="0049052E">
        <w:rPr>
          <w:sz w:val="24"/>
          <w:szCs w:val="24"/>
        </w:rPr>
        <w:t xml:space="preserve"> do município de Cordeirópolis, a fiscalização sobre os serviços objeto da concessão. </w:t>
      </w:r>
    </w:p>
    <w:p w:rsidR="0049052E" w:rsidRPr="0049052E" w:rsidRDefault="0049052E" w:rsidP="0049052E">
      <w:pPr>
        <w:pStyle w:val="PargrafodaLista"/>
        <w:ind w:left="0" w:firstLine="709"/>
        <w:contextualSpacing w:val="0"/>
        <w:jc w:val="both"/>
        <w:rPr>
          <w:sz w:val="24"/>
          <w:szCs w:val="24"/>
        </w:rPr>
      </w:pPr>
      <w:r w:rsidRPr="0049052E">
        <w:rPr>
          <w:sz w:val="24"/>
          <w:szCs w:val="24"/>
        </w:rPr>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49052E" w:rsidRPr="0049052E" w:rsidRDefault="0049052E" w:rsidP="0049052E">
      <w:pPr>
        <w:pStyle w:val="PargrafodaLista"/>
        <w:ind w:left="0" w:firstLine="709"/>
        <w:contextualSpacing w:val="0"/>
        <w:jc w:val="both"/>
        <w:rPr>
          <w:sz w:val="24"/>
          <w:szCs w:val="24"/>
        </w:rPr>
      </w:pPr>
      <w:r w:rsidRPr="0049052E">
        <w:rPr>
          <w:sz w:val="24"/>
          <w:szCs w:val="24"/>
        </w:rPr>
        <w:t>Exigir da concessionária a correção na execução dos serviços com base nos preceitos da qualidade e presteza.</w:t>
      </w:r>
    </w:p>
    <w:p w:rsidR="0049052E" w:rsidRPr="0049052E" w:rsidRDefault="0049052E" w:rsidP="0049052E">
      <w:pPr>
        <w:pStyle w:val="PargrafodaLista"/>
        <w:ind w:left="0" w:firstLine="709"/>
        <w:contextualSpacing w:val="0"/>
        <w:jc w:val="both"/>
        <w:rPr>
          <w:sz w:val="24"/>
          <w:szCs w:val="24"/>
        </w:rPr>
      </w:pPr>
      <w:r w:rsidRPr="0049052E">
        <w:rPr>
          <w:sz w:val="24"/>
          <w:szCs w:val="24"/>
        </w:rPr>
        <w:t>Notificar, por escrito, a concessionária, por quaisquer irregularidades constatadas na execução do contrato, solicitando providencias para regularização das mesmas.</w:t>
      </w:r>
    </w:p>
    <w:p w:rsidR="0049052E" w:rsidRPr="0049052E" w:rsidRDefault="0049052E" w:rsidP="0049052E">
      <w:pPr>
        <w:pStyle w:val="PargrafodaLista"/>
        <w:ind w:left="0" w:firstLine="709"/>
        <w:contextualSpacing w:val="0"/>
        <w:jc w:val="both"/>
        <w:rPr>
          <w:sz w:val="24"/>
          <w:szCs w:val="24"/>
        </w:rPr>
      </w:pPr>
      <w:r w:rsidRPr="0049052E">
        <w:rPr>
          <w:sz w:val="24"/>
          <w:szCs w:val="24"/>
        </w:rPr>
        <w:t>Manter arquivado, junto ao contrato, toda correspondência trocada entre partes.</w:t>
      </w:r>
    </w:p>
    <w:p w:rsidR="0049052E" w:rsidRPr="0049052E" w:rsidRDefault="0049052E" w:rsidP="0049052E">
      <w:pPr>
        <w:pStyle w:val="PargrafodaLista"/>
        <w:ind w:left="0" w:firstLine="709"/>
        <w:contextualSpacing w:val="0"/>
        <w:jc w:val="both"/>
        <w:rPr>
          <w:sz w:val="24"/>
          <w:szCs w:val="24"/>
        </w:rPr>
      </w:pPr>
      <w:r w:rsidRPr="0049052E">
        <w:rPr>
          <w:sz w:val="24"/>
          <w:szCs w:val="24"/>
        </w:rPr>
        <w:t>Manter firme e valiosa a concessão, desde que mantida as condições contratuais.</w:t>
      </w:r>
    </w:p>
    <w:p w:rsidR="0049052E" w:rsidRPr="0049052E" w:rsidRDefault="0049052E" w:rsidP="0049052E">
      <w:pPr>
        <w:pStyle w:val="PargrafodaLista"/>
        <w:ind w:left="0" w:firstLine="709"/>
        <w:contextualSpacing w:val="0"/>
        <w:jc w:val="both"/>
        <w:rPr>
          <w:sz w:val="24"/>
          <w:szCs w:val="24"/>
        </w:rPr>
      </w:pPr>
      <w:r w:rsidRPr="0049052E">
        <w:rPr>
          <w:sz w:val="24"/>
          <w:szCs w:val="24"/>
        </w:rPr>
        <w:t>Entregar a área concedida limpa e desimpedida para inicio das atividades.</w:t>
      </w:r>
    </w:p>
    <w:p w:rsidR="0049052E" w:rsidRPr="0049052E" w:rsidRDefault="0049052E" w:rsidP="0049052E">
      <w:pPr>
        <w:pStyle w:val="PargrafodaLista"/>
        <w:ind w:left="0" w:firstLine="709"/>
        <w:contextualSpacing w:val="0"/>
        <w:jc w:val="both"/>
        <w:rPr>
          <w:sz w:val="24"/>
          <w:szCs w:val="24"/>
        </w:rPr>
      </w:pPr>
      <w:r w:rsidRPr="0049052E">
        <w:rPr>
          <w:sz w:val="24"/>
          <w:szCs w:val="24"/>
        </w:rPr>
        <w:t>A Concedente, através da Secretaria de Desenvolvimento Econômico e Sustentável, poderá a qualquer momento inspecionar o local, visando a conservação do inventário cedido pela Prefeitura Municipal de Cordeirópolis, nele compreendidos os itens existentes no local, elaborando relatório onde deverá constar expressamente o nível de conservação do local e bens móveis, podendo ainda anexas fotos.</w:t>
      </w:r>
    </w:p>
    <w:p w:rsidR="00AC6667" w:rsidRPr="000E05B2" w:rsidRDefault="00AC6667" w:rsidP="0049052E">
      <w:pPr>
        <w:jc w:val="both"/>
        <w:rPr>
          <w:bCs/>
          <w:sz w:val="24"/>
          <w:szCs w:val="24"/>
          <w:lang w:bidi="pt-BR"/>
        </w:rPr>
      </w:pPr>
      <w:r w:rsidRPr="000E05B2">
        <w:rPr>
          <w:bCs/>
          <w:sz w:val="24"/>
          <w:szCs w:val="24"/>
          <w:lang w:bidi="pt-BR"/>
        </w:rPr>
        <w:t xml:space="preserve"> </w:t>
      </w:r>
    </w:p>
    <w:p w:rsidR="000E05B2" w:rsidRPr="000E05B2" w:rsidRDefault="000E05B2" w:rsidP="00AC6667">
      <w:pPr>
        <w:jc w:val="both"/>
        <w:rPr>
          <w:bCs/>
          <w:sz w:val="24"/>
          <w:szCs w:val="24"/>
          <w:lang w:bidi="pt-BR"/>
        </w:rPr>
      </w:pPr>
      <w:r w:rsidRPr="000E05B2">
        <w:rPr>
          <w:bCs/>
          <w:sz w:val="24"/>
          <w:szCs w:val="24"/>
          <w:lang w:bidi="pt-BR"/>
        </w:rPr>
        <w:t>CLÁUSULA DÉCIMA PRIMEIRA – PENALIDADES</w:t>
      </w:r>
    </w:p>
    <w:p w:rsidR="000E05B2" w:rsidRPr="000E05B2" w:rsidRDefault="000E05B2" w:rsidP="00AC6667">
      <w:pPr>
        <w:jc w:val="both"/>
        <w:rPr>
          <w:bCs/>
          <w:sz w:val="24"/>
          <w:szCs w:val="24"/>
          <w:lang w:bidi="pt-BR"/>
        </w:rPr>
      </w:pPr>
      <w:r w:rsidRPr="000E05B2">
        <w:rPr>
          <w:bCs/>
          <w:sz w:val="24"/>
          <w:szCs w:val="24"/>
          <w:lang w:bidi="pt-BR"/>
        </w:rPr>
        <w:t>11.01.  Sem prejuízo das sanções previstas no artigo 87 da Lei Federal nº 8.666/1993, atualizada, em caso de mora na inexecução contratual ou inadimplemento a CONCESSIONÁRIA estará sujeita a multas de até 10% (dez por cento), incidentes sobre o valor atribuído a este contrato.</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SEGUNDA – CADUCIDADE</w:t>
      </w:r>
    </w:p>
    <w:p w:rsidR="000E05B2" w:rsidRPr="000E05B2" w:rsidRDefault="000E05B2" w:rsidP="00AC6667">
      <w:pPr>
        <w:jc w:val="both"/>
        <w:rPr>
          <w:bCs/>
          <w:sz w:val="24"/>
          <w:szCs w:val="24"/>
          <w:lang w:bidi="pt-BR"/>
        </w:rPr>
      </w:pPr>
      <w:r w:rsidRPr="000E05B2">
        <w:rPr>
          <w:bCs/>
          <w:sz w:val="24"/>
          <w:szCs w:val="24"/>
          <w:lang w:bidi="pt-BR"/>
        </w:rPr>
        <w:tab/>
        <w:t>A caducidade da concessão poderá ser declarada pela CONCEDENTE por:</w:t>
      </w:r>
    </w:p>
    <w:p w:rsidR="000E05B2" w:rsidRPr="000E05B2" w:rsidRDefault="000E05B2" w:rsidP="00AC6667">
      <w:pPr>
        <w:jc w:val="both"/>
        <w:rPr>
          <w:bCs/>
          <w:sz w:val="24"/>
          <w:szCs w:val="24"/>
          <w:lang w:bidi="pt-BR"/>
        </w:rPr>
      </w:pPr>
      <w:r w:rsidRPr="000E05B2">
        <w:rPr>
          <w:bCs/>
          <w:sz w:val="24"/>
          <w:szCs w:val="24"/>
          <w:lang w:bidi="pt-BR"/>
        </w:rPr>
        <w:t xml:space="preserve"> </w:t>
      </w:r>
    </w:p>
    <w:p w:rsidR="000E05B2" w:rsidRPr="000E05B2" w:rsidRDefault="000E05B2" w:rsidP="00AC6667">
      <w:pPr>
        <w:jc w:val="both"/>
        <w:rPr>
          <w:bCs/>
          <w:sz w:val="24"/>
          <w:szCs w:val="24"/>
          <w:lang w:bidi="pt-BR"/>
        </w:rPr>
      </w:pPr>
      <w:r w:rsidRPr="000E05B2">
        <w:rPr>
          <w:bCs/>
          <w:sz w:val="24"/>
          <w:szCs w:val="24"/>
          <w:lang w:bidi="pt-BR"/>
        </w:rPr>
        <w:t>01.</w:t>
      </w:r>
      <w:r w:rsidRPr="000E05B2">
        <w:rPr>
          <w:bCs/>
          <w:sz w:val="24"/>
          <w:szCs w:val="24"/>
          <w:lang w:bidi="pt-BR"/>
        </w:rPr>
        <w:tab/>
        <w:t>Inexecução total ou parcial dos serviços, incluídas os serviços previstos neste contrato;</w:t>
      </w:r>
    </w:p>
    <w:p w:rsidR="000E05B2" w:rsidRPr="000E05B2" w:rsidRDefault="000E05B2" w:rsidP="00AC6667">
      <w:pPr>
        <w:jc w:val="both"/>
        <w:rPr>
          <w:bCs/>
          <w:sz w:val="24"/>
          <w:szCs w:val="24"/>
          <w:lang w:bidi="pt-BR"/>
        </w:rPr>
      </w:pPr>
      <w:r w:rsidRPr="000E05B2">
        <w:rPr>
          <w:bCs/>
          <w:sz w:val="24"/>
          <w:szCs w:val="24"/>
          <w:lang w:bidi="pt-BR"/>
        </w:rPr>
        <w:t>02.</w:t>
      </w:r>
      <w:r w:rsidRPr="000E05B2">
        <w:rPr>
          <w:bCs/>
          <w:sz w:val="24"/>
          <w:szCs w:val="24"/>
          <w:lang w:bidi="pt-BR"/>
        </w:rPr>
        <w:tab/>
        <w:t>Prestação recorrentemente inadequada ou insuficiente dos serviços, tendo por base as normas, procedimentos e critérios técnicos estabelecidos neste contrato;</w:t>
      </w:r>
    </w:p>
    <w:p w:rsidR="000E05B2" w:rsidRPr="000E05B2" w:rsidRDefault="000E05B2" w:rsidP="00AC6667">
      <w:pPr>
        <w:jc w:val="both"/>
        <w:rPr>
          <w:bCs/>
          <w:sz w:val="24"/>
          <w:szCs w:val="24"/>
          <w:lang w:bidi="pt-BR"/>
        </w:rPr>
      </w:pPr>
      <w:r w:rsidRPr="000E05B2">
        <w:rPr>
          <w:bCs/>
          <w:sz w:val="24"/>
          <w:szCs w:val="24"/>
          <w:lang w:bidi="pt-BR"/>
        </w:rPr>
        <w:t>03.</w:t>
      </w:r>
      <w:r w:rsidRPr="000E05B2">
        <w:rPr>
          <w:bCs/>
          <w:sz w:val="24"/>
          <w:szCs w:val="24"/>
          <w:lang w:bidi="pt-BR"/>
        </w:rPr>
        <w:tab/>
        <w:t>Descumprimento pela CONCESSIONÁRIA de disposições legais ou cláusulas contratuais referentes à concessão;</w:t>
      </w:r>
    </w:p>
    <w:p w:rsidR="000E05B2" w:rsidRPr="000E05B2" w:rsidRDefault="000E05B2" w:rsidP="00AC6667">
      <w:pPr>
        <w:jc w:val="both"/>
        <w:rPr>
          <w:bCs/>
          <w:sz w:val="24"/>
          <w:szCs w:val="24"/>
          <w:lang w:bidi="pt-BR"/>
        </w:rPr>
      </w:pPr>
      <w:r w:rsidRPr="000E05B2">
        <w:rPr>
          <w:bCs/>
          <w:sz w:val="24"/>
          <w:szCs w:val="24"/>
          <w:lang w:bidi="pt-BR"/>
        </w:rPr>
        <w:lastRenderedPageBreak/>
        <w:t>04.</w:t>
      </w:r>
      <w:r w:rsidRPr="000E05B2">
        <w:rPr>
          <w:bCs/>
          <w:sz w:val="24"/>
          <w:szCs w:val="24"/>
          <w:lang w:bidi="pt-BR"/>
        </w:rPr>
        <w:tab/>
        <w:t>Paralisação total ou parcial da prestação de serviços pela CONCESSIONÁRIA, ressalvadas as hipóteses decorrentes de caso fortuito ou força maior;</w:t>
      </w:r>
    </w:p>
    <w:p w:rsidR="000E05B2" w:rsidRPr="000E05B2" w:rsidRDefault="000E05B2" w:rsidP="00AC6667">
      <w:pPr>
        <w:jc w:val="both"/>
        <w:rPr>
          <w:bCs/>
          <w:sz w:val="24"/>
          <w:szCs w:val="24"/>
          <w:lang w:bidi="pt-BR"/>
        </w:rPr>
      </w:pPr>
      <w:r w:rsidRPr="000E05B2">
        <w:rPr>
          <w:bCs/>
          <w:sz w:val="24"/>
          <w:szCs w:val="24"/>
          <w:lang w:bidi="pt-BR"/>
        </w:rPr>
        <w:t>05.</w:t>
      </w:r>
      <w:r w:rsidRPr="000E05B2">
        <w:rPr>
          <w:bCs/>
          <w:sz w:val="24"/>
          <w:szCs w:val="24"/>
          <w:lang w:bidi="pt-BR"/>
        </w:rPr>
        <w:tab/>
        <w:t>Perda pela CONCESSIONÁRIA das condições econômicas, técnicas ou operacionais necessárias à manutenção da prestação adequada dos serviços;</w:t>
      </w:r>
    </w:p>
    <w:p w:rsidR="000E05B2" w:rsidRPr="000E05B2" w:rsidRDefault="000E05B2" w:rsidP="00AC6667">
      <w:pPr>
        <w:jc w:val="both"/>
        <w:rPr>
          <w:bCs/>
          <w:sz w:val="24"/>
          <w:szCs w:val="24"/>
          <w:lang w:bidi="pt-BR"/>
        </w:rPr>
      </w:pPr>
      <w:r w:rsidRPr="000E05B2">
        <w:rPr>
          <w:bCs/>
          <w:sz w:val="24"/>
          <w:szCs w:val="24"/>
          <w:lang w:bidi="pt-BR"/>
        </w:rPr>
        <w:t>06.</w:t>
      </w:r>
      <w:r w:rsidRPr="000E05B2">
        <w:rPr>
          <w:bCs/>
          <w:sz w:val="24"/>
          <w:szCs w:val="24"/>
          <w:lang w:bidi="pt-BR"/>
        </w:rPr>
        <w:tab/>
        <w:t>Descumprimento</w:t>
      </w:r>
      <w:r w:rsidRPr="000E05B2">
        <w:rPr>
          <w:bCs/>
          <w:sz w:val="24"/>
          <w:szCs w:val="24"/>
          <w:lang w:bidi="pt-BR"/>
        </w:rPr>
        <w:tab/>
        <w:t>pela</w:t>
      </w:r>
      <w:r w:rsidRPr="000E05B2">
        <w:rPr>
          <w:bCs/>
          <w:sz w:val="24"/>
          <w:szCs w:val="24"/>
          <w:lang w:bidi="pt-BR"/>
        </w:rPr>
        <w:tab/>
        <w:t>CONCESSIONÁRIA</w:t>
      </w:r>
      <w:r w:rsidRPr="000E05B2">
        <w:rPr>
          <w:bCs/>
          <w:sz w:val="24"/>
          <w:szCs w:val="24"/>
          <w:lang w:bidi="pt-BR"/>
        </w:rPr>
        <w:tab/>
        <w:t>das</w:t>
      </w:r>
      <w:r w:rsidRPr="000E05B2">
        <w:rPr>
          <w:bCs/>
          <w:sz w:val="24"/>
          <w:szCs w:val="24"/>
          <w:lang w:bidi="pt-BR"/>
        </w:rPr>
        <w:tab/>
        <w:t>penalidades</w:t>
      </w:r>
      <w:r w:rsidRPr="000E05B2">
        <w:rPr>
          <w:bCs/>
          <w:sz w:val="24"/>
          <w:szCs w:val="24"/>
          <w:lang w:bidi="pt-BR"/>
        </w:rPr>
        <w:tab/>
        <w:t>impostas</w:t>
      </w:r>
      <w:r w:rsidRPr="000E05B2">
        <w:rPr>
          <w:bCs/>
          <w:sz w:val="24"/>
          <w:szCs w:val="24"/>
          <w:lang w:bidi="pt-BR"/>
        </w:rPr>
        <w:tab/>
        <w:t>pela CONCEDENTE ou da obrigação de regularização dos serviços;</w:t>
      </w:r>
    </w:p>
    <w:p w:rsidR="000E05B2" w:rsidRPr="000E05B2" w:rsidRDefault="000E05B2" w:rsidP="00AC6667">
      <w:pPr>
        <w:jc w:val="both"/>
        <w:rPr>
          <w:bCs/>
          <w:sz w:val="24"/>
          <w:szCs w:val="24"/>
          <w:lang w:bidi="pt-BR"/>
        </w:rPr>
      </w:pPr>
      <w:r w:rsidRPr="000E05B2">
        <w:rPr>
          <w:bCs/>
          <w:sz w:val="24"/>
          <w:szCs w:val="24"/>
          <w:lang w:bidi="pt-BR"/>
        </w:rPr>
        <w:t>07.</w:t>
      </w:r>
      <w:r w:rsidRPr="000E05B2">
        <w:rPr>
          <w:bCs/>
          <w:sz w:val="24"/>
          <w:szCs w:val="24"/>
          <w:lang w:bidi="pt-BR"/>
        </w:rPr>
        <w:tab/>
        <w:t>Condenação da CONCESSIONÁRIA com sentença transitada em julgado por sonegação de tributos, inclusive contribuições fiscais;</w:t>
      </w:r>
    </w:p>
    <w:p w:rsidR="000E05B2" w:rsidRPr="000E05B2" w:rsidRDefault="000E05B2" w:rsidP="00AC6667">
      <w:pPr>
        <w:jc w:val="both"/>
        <w:rPr>
          <w:bCs/>
          <w:sz w:val="24"/>
          <w:szCs w:val="24"/>
          <w:lang w:bidi="pt-BR"/>
        </w:rPr>
      </w:pPr>
      <w:r w:rsidRPr="000E05B2">
        <w:rPr>
          <w:bCs/>
          <w:sz w:val="24"/>
          <w:szCs w:val="24"/>
          <w:lang w:bidi="pt-BR"/>
        </w:rPr>
        <w:t>08.</w:t>
      </w:r>
      <w:r w:rsidRPr="000E05B2">
        <w:rPr>
          <w:bCs/>
          <w:sz w:val="24"/>
          <w:szCs w:val="24"/>
          <w:lang w:bidi="pt-BR"/>
        </w:rPr>
        <w:tab/>
        <w:t>Transferir a concessão ou o controle acionário da CONCESSIONÁRIA sem prévia autorização da CONCEDENTE.</w:t>
      </w:r>
    </w:p>
    <w:p w:rsidR="000E05B2" w:rsidRPr="000E05B2" w:rsidRDefault="000E05B2" w:rsidP="00AC6667">
      <w:pPr>
        <w:jc w:val="both"/>
        <w:rPr>
          <w:bCs/>
          <w:sz w:val="24"/>
          <w:szCs w:val="24"/>
          <w:lang w:bidi="pt-BR"/>
        </w:rPr>
      </w:pPr>
      <w:r w:rsidRPr="000E05B2">
        <w:rPr>
          <w:bCs/>
          <w:sz w:val="24"/>
          <w:szCs w:val="24"/>
          <w:lang w:bidi="pt-BR"/>
        </w:rPr>
        <w:tab/>
        <w:t>A declaração de caducidade da concessão deverá ser precedida da verificação da inadimplência da CONCESSIONÁRIA em processo administrativo específico, no qual será assegurado o amplo direito de defesa.</w:t>
      </w:r>
    </w:p>
    <w:p w:rsidR="000E05B2" w:rsidRPr="000E05B2" w:rsidRDefault="000E05B2" w:rsidP="00AC6667">
      <w:pPr>
        <w:jc w:val="both"/>
        <w:rPr>
          <w:bCs/>
          <w:sz w:val="24"/>
          <w:szCs w:val="24"/>
          <w:lang w:bidi="pt-BR"/>
        </w:rPr>
      </w:pPr>
      <w:r w:rsidRPr="000E05B2">
        <w:rPr>
          <w:bCs/>
          <w:sz w:val="24"/>
          <w:szCs w:val="24"/>
          <w:lang w:bidi="pt-BR"/>
        </w:rPr>
        <w:tab/>
        <w:t>Instaurado o processo administrativo e comprovada a inadimplência da CONCESSIONÁRIA, a caducidade será declarada por ato administrativo específico, independentemente de indenização prévia calculada no decurso do processo, e da qual deverá ser descontado o valor das multas contratuais e dos demais danos causados pela CONCESSIONÁRIA.</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TERCEIRA – FISCALIZAÇÃO</w:t>
      </w:r>
    </w:p>
    <w:p w:rsidR="000E05B2" w:rsidRPr="000E05B2" w:rsidRDefault="000E05B2" w:rsidP="00AC6667">
      <w:pPr>
        <w:jc w:val="both"/>
        <w:rPr>
          <w:bCs/>
          <w:sz w:val="24"/>
          <w:szCs w:val="24"/>
          <w:lang w:bidi="pt-BR"/>
        </w:rPr>
      </w:pPr>
      <w:r w:rsidRPr="000E05B2">
        <w:rPr>
          <w:bCs/>
          <w:sz w:val="24"/>
          <w:szCs w:val="24"/>
          <w:lang w:bidi="pt-BR"/>
        </w:rPr>
        <w:tab/>
        <w:t>Compete a CONCEDENTE, a seu critério, exerce ampla, irrestrita e permanente fiscalização de todas as fases da execução dos serviços objeto da concessão, bem como dos respectivos registros contábeis, sem prejuízo da obrigação da CONCESSIONÁRIA de fiscalizar os serviços, seus funcionários ou prepostos.</w:t>
      </w:r>
    </w:p>
    <w:p w:rsidR="000E05B2" w:rsidRPr="000E05B2" w:rsidRDefault="000E05B2" w:rsidP="00AC6667">
      <w:pPr>
        <w:jc w:val="both"/>
        <w:rPr>
          <w:bCs/>
          <w:sz w:val="24"/>
          <w:szCs w:val="24"/>
          <w:lang w:bidi="pt-BR"/>
        </w:rPr>
      </w:pPr>
      <w:r w:rsidRPr="000E05B2">
        <w:rPr>
          <w:bCs/>
          <w:sz w:val="24"/>
          <w:szCs w:val="24"/>
          <w:lang w:bidi="pt-BR"/>
        </w:rPr>
        <w:tab/>
        <w:t xml:space="preserve">A existência e a atuação da fiscalização da CONCEDENTE em nada restringe a responsabilidade da CONCESSIONÁRIA, no que concerne aos serviços contratados e às </w:t>
      </w:r>
      <w:r w:rsidR="00AC6667" w:rsidRPr="000E05B2">
        <w:rPr>
          <w:bCs/>
          <w:sz w:val="24"/>
          <w:szCs w:val="24"/>
          <w:lang w:bidi="pt-BR"/>
        </w:rPr>
        <w:t>conseqüências</w:t>
      </w:r>
      <w:r w:rsidRPr="000E05B2">
        <w:rPr>
          <w:bCs/>
          <w:sz w:val="24"/>
          <w:szCs w:val="24"/>
          <w:lang w:bidi="pt-BR"/>
        </w:rPr>
        <w:t xml:space="preserve"> e implicações imediatas ou remotas.</w:t>
      </w:r>
    </w:p>
    <w:p w:rsidR="00AC6667" w:rsidRDefault="00AC6667" w:rsidP="00AC6667">
      <w:pPr>
        <w:ind w:firstLine="709"/>
        <w:jc w:val="both"/>
        <w:rPr>
          <w:bCs/>
          <w:sz w:val="24"/>
          <w:szCs w:val="24"/>
          <w:lang w:bidi="pt-BR"/>
        </w:rPr>
      </w:pPr>
      <w:r w:rsidRPr="00A076FF">
        <w:rPr>
          <w:sz w:val="24"/>
          <w:szCs w:val="24"/>
        </w:rPr>
        <w:t xml:space="preserve">A </w:t>
      </w:r>
      <w:r>
        <w:rPr>
          <w:sz w:val="24"/>
          <w:szCs w:val="24"/>
        </w:rPr>
        <w:t>CONCEDENTE</w:t>
      </w:r>
      <w:r w:rsidRPr="00A076FF">
        <w:rPr>
          <w:sz w:val="24"/>
          <w:szCs w:val="24"/>
        </w:rPr>
        <w:t xml:space="preserve">, através da Secretaria de </w:t>
      </w:r>
      <w:r w:rsidR="0049052E">
        <w:rPr>
          <w:sz w:val="24"/>
          <w:szCs w:val="24"/>
        </w:rPr>
        <w:t>Desenvolvimento Econômico e Sustentável</w:t>
      </w:r>
      <w:r w:rsidRPr="00A076FF">
        <w:rPr>
          <w:sz w:val="24"/>
          <w:szCs w:val="24"/>
        </w:rPr>
        <w:t>,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r w:rsidR="000E05B2" w:rsidRPr="000E05B2">
        <w:rPr>
          <w:bCs/>
          <w:sz w:val="24"/>
          <w:szCs w:val="24"/>
          <w:lang w:bidi="pt-BR"/>
        </w:rPr>
        <w:tab/>
      </w:r>
    </w:p>
    <w:p w:rsidR="000E05B2" w:rsidRDefault="000E05B2" w:rsidP="00AC6667">
      <w:pPr>
        <w:ind w:firstLine="709"/>
        <w:jc w:val="both"/>
        <w:rPr>
          <w:bCs/>
          <w:sz w:val="24"/>
          <w:szCs w:val="24"/>
          <w:lang w:bidi="pt-BR"/>
        </w:rPr>
      </w:pPr>
      <w:r w:rsidRPr="000E05B2">
        <w:rPr>
          <w:bCs/>
          <w:sz w:val="24"/>
          <w:szCs w:val="24"/>
          <w:lang w:bidi="pt-BR"/>
        </w:rPr>
        <w:t>A CONCEDENTE designará servidor público para proceder a fiscalização da execução contratual.</w:t>
      </w:r>
    </w:p>
    <w:p w:rsidR="00AC6667" w:rsidRPr="00A076FF" w:rsidRDefault="00AC6667" w:rsidP="00AC6667">
      <w:pPr>
        <w:ind w:firstLine="709"/>
        <w:jc w:val="both"/>
        <w:rPr>
          <w:sz w:val="24"/>
          <w:szCs w:val="24"/>
        </w:rPr>
      </w:pPr>
    </w:p>
    <w:p w:rsidR="000E05B2" w:rsidRPr="000E05B2" w:rsidRDefault="000E05B2" w:rsidP="00AC6667">
      <w:pPr>
        <w:jc w:val="both"/>
        <w:rPr>
          <w:bCs/>
          <w:sz w:val="24"/>
          <w:szCs w:val="24"/>
          <w:lang w:bidi="pt-BR"/>
        </w:rPr>
      </w:pPr>
      <w:r w:rsidRPr="000E05B2">
        <w:rPr>
          <w:bCs/>
          <w:sz w:val="24"/>
          <w:szCs w:val="24"/>
          <w:lang w:bidi="pt-BR"/>
        </w:rPr>
        <w:t>CLÁUSULA DÉCIMA QUARTA – INTERVENÇÃO</w:t>
      </w:r>
    </w:p>
    <w:p w:rsidR="000E05B2" w:rsidRPr="000E05B2" w:rsidRDefault="000E05B2" w:rsidP="00AC6667">
      <w:pPr>
        <w:jc w:val="both"/>
        <w:rPr>
          <w:bCs/>
          <w:sz w:val="24"/>
          <w:szCs w:val="24"/>
          <w:lang w:bidi="pt-BR"/>
        </w:rPr>
      </w:pPr>
      <w:r w:rsidRPr="000E05B2">
        <w:rPr>
          <w:bCs/>
          <w:sz w:val="24"/>
          <w:szCs w:val="24"/>
          <w:lang w:bidi="pt-BR"/>
        </w:rPr>
        <w:tab/>
        <w:t>A intervenção será cabível, em caráter excepcional, com o fim exclusivo de assegurar a regularidade e adequada execução do objeto da concessão e o fiel cumprimento das condições contratuais, regulamentares e legais pertinentes.</w:t>
      </w:r>
    </w:p>
    <w:p w:rsidR="000E05B2" w:rsidRPr="000E05B2" w:rsidRDefault="000E05B2" w:rsidP="00AC6667">
      <w:pPr>
        <w:jc w:val="both"/>
        <w:rPr>
          <w:bCs/>
          <w:sz w:val="24"/>
          <w:szCs w:val="24"/>
          <w:lang w:bidi="pt-BR"/>
        </w:rPr>
      </w:pPr>
      <w:r w:rsidRPr="000E05B2">
        <w:rPr>
          <w:bCs/>
          <w:sz w:val="24"/>
          <w:szCs w:val="24"/>
          <w:lang w:bidi="pt-BR"/>
        </w:rPr>
        <w:tab/>
        <w:t>A intervenção far-se-á por ato motivado da CONCEDENTE que conterá a designação do interventor, o prazo da intervenção, os objetivos e limites da medida.</w:t>
      </w:r>
    </w:p>
    <w:p w:rsidR="000E05B2" w:rsidRPr="000E05B2" w:rsidRDefault="000E05B2" w:rsidP="00AC6667">
      <w:pPr>
        <w:jc w:val="both"/>
        <w:rPr>
          <w:bCs/>
          <w:sz w:val="24"/>
          <w:szCs w:val="24"/>
          <w:lang w:bidi="pt-BR"/>
        </w:rPr>
      </w:pPr>
      <w:r w:rsidRPr="000E05B2">
        <w:rPr>
          <w:bCs/>
          <w:sz w:val="24"/>
          <w:szCs w:val="24"/>
          <w:lang w:bidi="pt-BR"/>
        </w:rPr>
        <w:tab/>
        <w:t>Terminado o período da intervenção, que não poderá ser superior a 180 (cento e oitenta) dias, o interventor proporá à CONCEDENTE a devolução do objeto da concessão à CONCESSIONÁRIA ou a extinção da concessão.</w:t>
      </w:r>
    </w:p>
    <w:p w:rsidR="000E05B2" w:rsidRPr="000E05B2" w:rsidRDefault="000E05B2" w:rsidP="00AC6667">
      <w:pPr>
        <w:jc w:val="both"/>
        <w:rPr>
          <w:bCs/>
          <w:sz w:val="24"/>
          <w:szCs w:val="24"/>
          <w:lang w:bidi="pt-BR"/>
        </w:rPr>
      </w:pPr>
      <w:r w:rsidRPr="000E05B2">
        <w:rPr>
          <w:bCs/>
          <w:sz w:val="24"/>
          <w:szCs w:val="24"/>
          <w:lang w:bidi="pt-BR"/>
        </w:rPr>
        <w:lastRenderedPageBreak/>
        <w:tab/>
        <w:t>Declarada a intervenção, a CONCEDENTE deverá, no prazo de 15 (quinze) dias, instaurar procedimento administrativo para comprovar as causas determinantes da medida e apurar responsabilidades, assegurando o direito ao contraditório e ampla defesa.</w:t>
      </w:r>
    </w:p>
    <w:p w:rsidR="000E05B2" w:rsidRPr="000E05B2" w:rsidRDefault="000E05B2" w:rsidP="00AC6667">
      <w:pPr>
        <w:jc w:val="both"/>
        <w:rPr>
          <w:bCs/>
          <w:sz w:val="24"/>
          <w:szCs w:val="24"/>
          <w:lang w:bidi="pt-BR"/>
        </w:rPr>
      </w:pPr>
      <w:r w:rsidRPr="000E05B2">
        <w:rPr>
          <w:bCs/>
          <w:sz w:val="24"/>
          <w:szCs w:val="24"/>
          <w:lang w:bidi="pt-BR"/>
        </w:rPr>
        <w:t xml:space="preserve"> </w:t>
      </w:r>
    </w:p>
    <w:p w:rsidR="000E05B2" w:rsidRPr="000E05B2" w:rsidRDefault="000E05B2" w:rsidP="00AC6667">
      <w:pPr>
        <w:jc w:val="both"/>
        <w:rPr>
          <w:bCs/>
          <w:sz w:val="24"/>
          <w:szCs w:val="24"/>
          <w:lang w:bidi="pt-BR"/>
        </w:rPr>
      </w:pPr>
      <w:r w:rsidRPr="000E05B2">
        <w:rPr>
          <w:bCs/>
          <w:sz w:val="24"/>
          <w:szCs w:val="24"/>
          <w:lang w:bidi="pt-BR"/>
        </w:rPr>
        <w:t>CLÁUSULA DÉCIMA QUINTA – RECEBIMENTO DOS SERVIÇOS OBJETO DA CONCESSÃO.</w:t>
      </w:r>
    </w:p>
    <w:p w:rsidR="000E05B2" w:rsidRPr="000E05B2" w:rsidRDefault="000E05B2" w:rsidP="00AC6667">
      <w:pPr>
        <w:jc w:val="both"/>
        <w:rPr>
          <w:bCs/>
          <w:sz w:val="24"/>
          <w:szCs w:val="24"/>
          <w:lang w:bidi="pt-BR"/>
        </w:rPr>
      </w:pPr>
      <w:r w:rsidRPr="000E05B2">
        <w:rPr>
          <w:bCs/>
          <w:sz w:val="24"/>
          <w:szCs w:val="24"/>
          <w:lang w:bidi="pt-BR"/>
        </w:rPr>
        <w:t>15.01. Decorrido o prazo de vigência da concessão, a CONCEDENTE providenciará a designação de Comissão de Recebimento, para lavrar Termo de Vistoria e, verificada a adequação do objeto aos termos contratuais, lavrar o Termo de Recebimento Definitivo a ser firmado pelas partes.</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SEXTA – ALTERAÇÕES CONTRATUAIS.</w:t>
      </w:r>
    </w:p>
    <w:p w:rsidR="000E05B2" w:rsidRPr="000E05B2" w:rsidRDefault="000E05B2" w:rsidP="00AC6667">
      <w:pPr>
        <w:jc w:val="both"/>
        <w:rPr>
          <w:bCs/>
          <w:sz w:val="24"/>
          <w:szCs w:val="24"/>
          <w:lang w:bidi="pt-BR"/>
        </w:rPr>
      </w:pPr>
      <w:r w:rsidRPr="000E05B2">
        <w:rPr>
          <w:bCs/>
          <w:sz w:val="24"/>
          <w:szCs w:val="24"/>
          <w:lang w:bidi="pt-BR"/>
        </w:rPr>
        <w:t>16.01. A CONCESSIONÁRIA é obrigada a aceitar, nas mesmas condições  contratuais,  assegurada a manutenção do equilíbrio econômico financeiro do ajuste, os acréscimos ou supressões necessárias, nos termos da Lei Federal nº. 8.666/93.</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SÉTIMA – RESCISÃO</w:t>
      </w:r>
    </w:p>
    <w:p w:rsidR="000E05B2" w:rsidRPr="000E05B2" w:rsidRDefault="000E05B2" w:rsidP="00AC6667">
      <w:pPr>
        <w:jc w:val="both"/>
        <w:rPr>
          <w:bCs/>
          <w:sz w:val="24"/>
          <w:szCs w:val="24"/>
          <w:lang w:bidi="pt-BR"/>
        </w:rPr>
      </w:pPr>
      <w:r w:rsidRPr="000E05B2">
        <w:rPr>
          <w:bCs/>
          <w:sz w:val="24"/>
          <w:szCs w:val="24"/>
          <w:lang w:bidi="pt-BR"/>
        </w:rPr>
        <w:t>17.01. A CONCEDENTE, sem prejuízo das multas estabelecidas, poderá rescindir  unilateralmente o presente contrato, independentemente de interpelação judicial, se a CONCESSIONÁRIA infringir ou não cumprir quaisquer de suas cláusulas, bem como se ocorrer às hipóteses previstas no art. 78 da Lei Federal nº. 8666/93.</w:t>
      </w:r>
    </w:p>
    <w:p w:rsidR="000E05B2" w:rsidRPr="000E05B2" w:rsidRDefault="000E05B2" w:rsidP="000E05B2">
      <w:pPr>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OITAVA – EXTINÇÃO</w:t>
      </w:r>
    </w:p>
    <w:p w:rsidR="000E05B2" w:rsidRPr="000E05B2" w:rsidRDefault="000E05B2" w:rsidP="00AC6667">
      <w:pPr>
        <w:jc w:val="both"/>
        <w:rPr>
          <w:bCs/>
          <w:sz w:val="24"/>
          <w:szCs w:val="24"/>
          <w:lang w:bidi="pt-BR"/>
        </w:rPr>
      </w:pPr>
      <w:r w:rsidRPr="000E05B2">
        <w:rPr>
          <w:bCs/>
          <w:sz w:val="24"/>
          <w:szCs w:val="24"/>
          <w:lang w:bidi="pt-BR"/>
        </w:rPr>
        <w:t>18.01. A extinção da concessão dar-se-á nas hipóteses e condições previstas na Lei nº. 8.987/95 e legislação posterior aplicável.</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DÉCIMA NONA – ASSUNÇÃO DOS RISCOS</w:t>
      </w:r>
    </w:p>
    <w:p w:rsidR="000E05B2" w:rsidRPr="000E05B2" w:rsidRDefault="000E05B2" w:rsidP="00AC6667">
      <w:pPr>
        <w:jc w:val="both"/>
        <w:rPr>
          <w:bCs/>
          <w:sz w:val="24"/>
          <w:szCs w:val="24"/>
          <w:lang w:bidi="pt-BR"/>
        </w:rPr>
      </w:pPr>
      <w:r w:rsidRPr="000E05B2">
        <w:rPr>
          <w:bCs/>
          <w:sz w:val="24"/>
          <w:szCs w:val="24"/>
          <w:lang w:bidi="pt-BR"/>
        </w:rPr>
        <w:t>19.01. 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0E05B2" w:rsidRDefault="000E05B2" w:rsidP="00AC6667">
      <w:pPr>
        <w:jc w:val="both"/>
        <w:rPr>
          <w:bCs/>
          <w:sz w:val="24"/>
          <w:szCs w:val="24"/>
          <w:lang w:bidi="pt-BR"/>
        </w:rPr>
      </w:pPr>
    </w:p>
    <w:p w:rsidR="000E05B2" w:rsidRPr="000E05B2" w:rsidRDefault="000E05B2" w:rsidP="00AC6667">
      <w:pPr>
        <w:jc w:val="both"/>
        <w:rPr>
          <w:bCs/>
          <w:sz w:val="24"/>
          <w:szCs w:val="24"/>
          <w:lang w:bidi="pt-BR"/>
        </w:rPr>
      </w:pPr>
      <w:r w:rsidRPr="000E05B2">
        <w:rPr>
          <w:bCs/>
          <w:sz w:val="24"/>
          <w:szCs w:val="24"/>
          <w:lang w:bidi="pt-BR"/>
        </w:rPr>
        <w:t>CLÁUSULA VIGÉSIMA - DA LEGISLAÇÃO APLICÁVEL</w:t>
      </w:r>
    </w:p>
    <w:p w:rsidR="000E05B2" w:rsidRPr="000E05B2" w:rsidRDefault="000E05B2" w:rsidP="00AC6667">
      <w:pPr>
        <w:jc w:val="both"/>
        <w:rPr>
          <w:bCs/>
          <w:sz w:val="24"/>
          <w:szCs w:val="24"/>
          <w:lang w:bidi="pt-BR"/>
        </w:rPr>
      </w:pPr>
      <w:r w:rsidRPr="000E05B2">
        <w:rPr>
          <w:bCs/>
          <w:sz w:val="24"/>
          <w:szCs w:val="24"/>
          <w:lang w:bidi="pt-BR"/>
        </w:rPr>
        <w:tab/>
        <w:t>O presente contrato será regido, no que couber, pelas disposições contidas nos seguintes diplomas legais:</w:t>
      </w:r>
    </w:p>
    <w:p w:rsidR="000E05B2" w:rsidRPr="000E05B2" w:rsidRDefault="000E05B2" w:rsidP="00AC6667">
      <w:pPr>
        <w:jc w:val="both"/>
        <w:rPr>
          <w:bCs/>
          <w:sz w:val="24"/>
          <w:szCs w:val="24"/>
          <w:lang w:bidi="pt-BR"/>
        </w:rPr>
      </w:pPr>
      <w:r w:rsidRPr="000E05B2">
        <w:rPr>
          <w:bCs/>
          <w:sz w:val="24"/>
          <w:szCs w:val="24"/>
          <w:lang w:bidi="pt-BR"/>
        </w:rPr>
        <w:t>a)</w:t>
      </w:r>
      <w:r w:rsidRPr="000E05B2">
        <w:rPr>
          <w:bCs/>
          <w:sz w:val="24"/>
          <w:szCs w:val="24"/>
          <w:lang w:bidi="pt-BR"/>
        </w:rPr>
        <w:tab/>
        <w:t>Lei Federal nº 8.666/1993, atualizada;</w:t>
      </w:r>
    </w:p>
    <w:p w:rsidR="000E05B2" w:rsidRPr="000E05B2" w:rsidRDefault="000E05B2" w:rsidP="00AC6667">
      <w:pPr>
        <w:jc w:val="both"/>
        <w:rPr>
          <w:bCs/>
          <w:sz w:val="24"/>
          <w:szCs w:val="24"/>
          <w:lang w:bidi="pt-BR"/>
        </w:rPr>
      </w:pPr>
      <w:r w:rsidRPr="000E05B2">
        <w:rPr>
          <w:bCs/>
          <w:sz w:val="24"/>
          <w:szCs w:val="24"/>
          <w:lang w:bidi="pt-BR"/>
        </w:rPr>
        <w:t>b)</w:t>
      </w:r>
      <w:r w:rsidRPr="000E05B2">
        <w:rPr>
          <w:bCs/>
          <w:sz w:val="24"/>
          <w:szCs w:val="24"/>
          <w:lang w:bidi="pt-BR"/>
        </w:rPr>
        <w:tab/>
        <w:t>Lei Federal nº 8.987/1995, atualizada;</w:t>
      </w:r>
    </w:p>
    <w:p w:rsidR="000E05B2" w:rsidRDefault="000E05B2" w:rsidP="00AC6667">
      <w:pPr>
        <w:jc w:val="both"/>
        <w:rPr>
          <w:bCs/>
          <w:sz w:val="24"/>
          <w:szCs w:val="24"/>
          <w:lang w:bidi="pt-BR"/>
        </w:rPr>
      </w:pPr>
      <w:r w:rsidRPr="000E05B2">
        <w:rPr>
          <w:bCs/>
          <w:sz w:val="24"/>
          <w:szCs w:val="24"/>
          <w:lang w:bidi="pt-BR"/>
        </w:rPr>
        <w:t>c)</w:t>
      </w:r>
      <w:r w:rsidRPr="000E05B2">
        <w:rPr>
          <w:bCs/>
          <w:sz w:val="24"/>
          <w:szCs w:val="24"/>
          <w:lang w:bidi="pt-BR"/>
        </w:rPr>
        <w:tab/>
        <w:t xml:space="preserve">Lei Orgânica do Município de </w:t>
      </w:r>
      <w:r>
        <w:rPr>
          <w:bCs/>
          <w:sz w:val="24"/>
          <w:szCs w:val="24"/>
          <w:lang w:bidi="pt-BR"/>
        </w:rPr>
        <w:t>Cordeirópolis</w:t>
      </w:r>
      <w:r w:rsidRPr="000E05B2">
        <w:rPr>
          <w:bCs/>
          <w:sz w:val="24"/>
          <w:szCs w:val="24"/>
          <w:lang w:bidi="pt-BR"/>
        </w:rPr>
        <w:t>;</w:t>
      </w:r>
    </w:p>
    <w:p w:rsidR="0049052E" w:rsidRPr="000E05B2" w:rsidRDefault="0049052E" w:rsidP="00AC6667">
      <w:pPr>
        <w:jc w:val="both"/>
        <w:rPr>
          <w:bCs/>
          <w:sz w:val="24"/>
          <w:szCs w:val="24"/>
          <w:lang w:bidi="pt-BR"/>
        </w:rPr>
      </w:pPr>
      <w:r>
        <w:rPr>
          <w:bCs/>
          <w:sz w:val="24"/>
          <w:szCs w:val="24"/>
          <w:lang w:bidi="pt-BR"/>
        </w:rPr>
        <w:t>d)</w:t>
      </w:r>
      <w:r>
        <w:rPr>
          <w:bCs/>
          <w:sz w:val="24"/>
          <w:szCs w:val="24"/>
          <w:lang w:bidi="pt-BR"/>
        </w:rPr>
        <w:tab/>
        <w:t>Lei Municipal nº 3.134/2019.</w:t>
      </w:r>
    </w:p>
    <w:p w:rsidR="000E05B2" w:rsidRPr="000E05B2" w:rsidRDefault="000E05B2" w:rsidP="00AC6667">
      <w:pPr>
        <w:jc w:val="both"/>
        <w:rPr>
          <w:bCs/>
          <w:sz w:val="24"/>
          <w:szCs w:val="24"/>
          <w:lang w:bidi="pt-BR"/>
        </w:rPr>
      </w:pPr>
    </w:p>
    <w:p w:rsidR="000E05B2" w:rsidRPr="000E05B2" w:rsidRDefault="000E05B2" w:rsidP="000403DD">
      <w:pPr>
        <w:jc w:val="both"/>
        <w:rPr>
          <w:bCs/>
          <w:sz w:val="24"/>
          <w:szCs w:val="24"/>
          <w:lang w:bidi="pt-BR"/>
        </w:rPr>
      </w:pPr>
      <w:r w:rsidRPr="000E05B2">
        <w:rPr>
          <w:bCs/>
          <w:sz w:val="24"/>
          <w:szCs w:val="24"/>
          <w:lang w:bidi="pt-BR"/>
        </w:rPr>
        <w:t>CLÁUSULA VIGÉSIMA PRIMEIRA– DOS DIREITOS E OBRIGAÇÕES DOS USUÁRIOS</w:t>
      </w:r>
    </w:p>
    <w:p w:rsidR="000E05B2" w:rsidRPr="000E05B2" w:rsidRDefault="000E05B2" w:rsidP="000403DD">
      <w:pPr>
        <w:jc w:val="both"/>
        <w:rPr>
          <w:bCs/>
          <w:sz w:val="24"/>
          <w:szCs w:val="24"/>
          <w:lang w:bidi="pt-BR"/>
        </w:rPr>
      </w:pPr>
      <w:r w:rsidRPr="000E05B2">
        <w:rPr>
          <w:bCs/>
          <w:sz w:val="24"/>
          <w:szCs w:val="24"/>
          <w:lang w:bidi="pt-BR"/>
        </w:rPr>
        <w:tab/>
        <w:t>Sem prejuízo do disposto na Lei nº. 8.078/1990 são direitos e obrigações dos usuários:</w:t>
      </w:r>
    </w:p>
    <w:p w:rsidR="000E05B2" w:rsidRPr="000E05B2" w:rsidRDefault="000E05B2" w:rsidP="000403DD">
      <w:pPr>
        <w:jc w:val="both"/>
        <w:rPr>
          <w:bCs/>
          <w:sz w:val="24"/>
          <w:szCs w:val="24"/>
          <w:lang w:bidi="pt-BR"/>
        </w:rPr>
      </w:pPr>
      <w:r w:rsidRPr="000E05B2">
        <w:rPr>
          <w:bCs/>
          <w:sz w:val="24"/>
          <w:szCs w:val="24"/>
          <w:lang w:bidi="pt-BR"/>
        </w:rPr>
        <w:t>01.</w:t>
      </w:r>
      <w:r w:rsidRPr="000E05B2">
        <w:rPr>
          <w:bCs/>
          <w:sz w:val="24"/>
          <w:szCs w:val="24"/>
          <w:lang w:bidi="pt-BR"/>
        </w:rPr>
        <w:tab/>
        <w:t>Receber serviço adequado;</w:t>
      </w:r>
    </w:p>
    <w:p w:rsidR="000E05B2" w:rsidRPr="000E05B2" w:rsidRDefault="000E05B2" w:rsidP="000403DD">
      <w:pPr>
        <w:jc w:val="both"/>
        <w:rPr>
          <w:bCs/>
          <w:sz w:val="24"/>
          <w:szCs w:val="24"/>
          <w:lang w:bidi="pt-BR"/>
        </w:rPr>
      </w:pPr>
      <w:r w:rsidRPr="000E05B2">
        <w:rPr>
          <w:bCs/>
          <w:sz w:val="24"/>
          <w:szCs w:val="24"/>
          <w:lang w:bidi="pt-BR"/>
        </w:rPr>
        <w:t>02.</w:t>
      </w:r>
      <w:r w:rsidRPr="000E05B2">
        <w:rPr>
          <w:bCs/>
          <w:sz w:val="24"/>
          <w:szCs w:val="24"/>
          <w:lang w:bidi="pt-BR"/>
        </w:rPr>
        <w:tab/>
        <w:t>Receber da CONCEDENTE e da CONCESSIONÁRIA, informações para a defesa de interesses individuais ou coletivos;</w:t>
      </w:r>
    </w:p>
    <w:p w:rsidR="000E05B2" w:rsidRPr="000E05B2" w:rsidRDefault="000E05B2" w:rsidP="000403DD">
      <w:pPr>
        <w:jc w:val="both"/>
        <w:rPr>
          <w:bCs/>
          <w:sz w:val="24"/>
          <w:szCs w:val="24"/>
          <w:lang w:bidi="pt-BR"/>
        </w:rPr>
      </w:pPr>
      <w:r w:rsidRPr="000E05B2">
        <w:rPr>
          <w:bCs/>
          <w:sz w:val="24"/>
          <w:szCs w:val="24"/>
          <w:lang w:bidi="pt-BR"/>
        </w:rPr>
        <w:lastRenderedPageBreak/>
        <w:t xml:space="preserve"> 03.</w:t>
      </w:r>
      <w:r w:rsidRPr="000E05B2">
        <w:rPr>
          <w:bCs/>
          <w:sz w:val="24"/>
          <w:szCs w:val="24"/>
          <w:lang w:bidi="pt-BR"/>
        </w:rPr>
        <w:tab/>
        <w:t>Obter e utilizar o serviço, com liberdade de escolha, observadas as normas da CONCEDENTE;</w:t>
      </w:r>
    </w:p>
    <w:p w:rsidR="000E05B2" w:rsidRPr="000E05B2" w:rsidRDefault="000E05B2" w:rsidP="000403DD">
      <w:pPr>
        <w:jc w:val="both"/>
        <w:rPr>
          <w:bCs/>
          <w:sz w:val="24"/>
          <w:szCs w:val="24"/>
          <w:lang w:bidi="pt-BR"/>
        </w:rPr>
      </w:pPr>
      <w:r w:rsidRPr="000E05B2">
        <w:rPr>
          <w:bCs/>
          <w:sz w:val="24"/>
          <w:szCs w:val="24"/>
          <w:lang w:bidi="pt-BR"/>
        </w:rPr>
        <w:t>04.</w:t>
      </w:r>
      <w:r w:rsidRPr="000E05B2">
        <w:rPr>
          <w:bCs/>
          <w:sz w:val="24"/>
          <w:szCs w:val="24"/>
          <w:lang w:bidi="pt-BR"/>
        </w:rPr>
        <w:tab/>
        <w:t>Levar ao conhecimento da CONCEDENTE e da CONCESSIONÁRIA as irregularidades de que tenham conhecimento, referentes ao serviço prestado;</w:t>
      </w:r>
    </w:p>
    <w:p w:rsidR="000E05B2" w:rsidRPr="000E05B2" w:rsidRDefault="000E05B2" w:rsidP="000403DD">
      <w:pPr>
        <w:jc w:val="both"/>
        <w:rPr>
          <w:bCs/>
          <w:sz w:val="24"/>
          <w:szCs w:val="24"/>
          <w:lang w:bidi="pt-BR"/>
        </w:rPr>
      </w:pPr>
      <w:r w:rsidRPr="000E05B2">
        <w:rPr>
          <w:bCs/>
          <w:sz w:val="24"/>
          <w:szCs w:val="24"/>
          <w:lang w:bidi="pt-BR"/>
        </w:rPr>
        <w:t>05.</w:t>
      </w:r>
      <w:r w:rsidRPr="000E05B2">
        <w:rPr>
          <w:bCs/>
          <w:sz w:val="24"/>
          <w:szCs w:val="24"/>
          <w:lang w:bidi="pt-BR"/>
        </w:rPr>
        <w:tab/>
        <w:t>Comunicar às autoridades competentes os atos ilícitos praticados pela CONCESSIONÁRIA na prestação do serviço;</w:t>
      </w:r>
    </w:p>
    <w:p w:rsidR="000E05B2" w:rsidRPr="000E05B2" w:rsidRDefault="000E05B2" w:rsidP="000403DD">
      <w:pPr>
        <w:jc w:val="both"/>
        <w:rPr>
          <w:bCs/>
          <w:sz w:val="24"/>
          <w:szCs w:val="24"/>
          <w:lang w:bidi="pt-BR"/>
        </w:rPr>
      </w:pPr>
      <w:r w:rsidRPr="000E05B2">
        <w:rPr>
          <w:bCs/>
          <w:sz w:val="24"/>
          <w:szCs w:val="24"/>
          <w:lang w:bidi="pt-BR"/>
        </w:rPr>
        <w:t>06.</w:t>
      </w:r>
      <w:r w:rsidRPr="000E05B2">
        <w:rPr>
          <w:bCs/>
          <w:sz w:val="24"/>
          <w:szCs w:val="24"/>
          <w:lang w:bidi="pt-BR"/>
        </w:rPr>
        <w:tab/>
        <w:t>Contribuir para a permanência das boas condições dos bens públicos através dos quais lhes são prestados os serviços.</w:t>
      </w:r>
    </w:p>
    <w:p w:rsidR="000E05B2" w:rsidRPr="000E05B2" w:rsidRDefault="000E05B2" w:rsidP="000403DD">
      <w:pPr>
        <w:jc w:val="both"/>
        <w:rPr>
          <w:bCs/>
          <w:sz w:val="24"/>
          <w:szCs w:val="24"/>
          <w:lang w:bidi="pt-BR"/>
        </w:rPr>
      </w:pPr>
    </w:p>
    <w:p w:rsidR="000E05B2" w:rsidRPr="000E05B2" w:rsidRDefault="000E05B2" w:rsidP="000403DD">
      <w:pPr>
        <w:jc w:val="both"/>
        <w:rPr>
          <w:bCs/>
          <w:sz w:val="24"/>
          <w:szCs w:val="24"/>
          <w:lang w:bidi="pt-BR"/>
        </w:rPr>
      </w:pPr>
      <w:r w:rsidRPr="000E05B2">
        <w:rPr>
          <w:bCs/>
          <w:sz w:val="24"/>
          <w:szCs w:val="24"/>
          <w:lang w:bidi="pt-BR"/>
        </w:rPr>
        <w:t>CLÁUSULA VIGÉSIMA SEGUNDA – DO FORO</w:t>
      </w:r>
    </w:p>
    <w:p w:rsidR="000E05B2" w:rsidRPr="000E05B2" w:rsidRDefault="000E05B2" w:rsidP="000403DD">
      <w:pPr>
        <w:jc w:val="both"/>
        <w:rPr>
          <w:bCs/>
          <w:sz w:val="24"/>
          <w:szCs w:val="24"/>
          <w:lang w:bidi="pt-BR"/>
        </w:rPr>
      </w:pPr>
      <w:r w:rsidRPr="000E05B2">
        <w:rPr>
          <w:bCs/>
          <w:sz w:val="24"/>
          <w:szCs w:val="24"/>
          <w:lang w:bidi="pt-BR"/>
        </w:rPr>
        <w:t xml:space="preserve">22.01. Fica eleito o Foro da Comarca de </w:t>
      </w:r>
      <w:r>
        <w:rPr>
          <w:bCs/>
          <w:sz w:val="24"/>
          <w:szCs w:val="24"/>
          <w:lang w:bidi="pt-BR"/>
        </w:rPr>
        <w:t>Cordeirópolis</w:t>
      </w:r>
      <w:r w:rsidRPr="000E05B2">
        <w:rPr>
          <w:bCs/>
          <w:sz w:val="24"/>
          <w:szCs w:val="24"/>
          <w:lang w:bidi="pt-BR"/>
        </w:rPr>
        <w:t>, Estado de São Paulo, com renúncia de qualquer outro, por mais privilegiado que seja, para a solução de eventuais litígios ou ações oriundas deste instrumento.</w:t>
      </w:r>
    </w:p>
    <w:p w:rsidR="000E05B2" w:rsidRPr="000E05B2" w:rsidRDefault="000E05B2" w:rsidP="000403DD">
      <w:pPr>
        <w:jc w:val="both"/>
        <w:rPr>
          <w:bCs/>
          <w:sz w:val="24"/>
          <w:szCs w:val="24"/>
          <w:lang w:bidi="pt-BR"/>
        </w:rPr>
      </w:pPr>
    </w:p>
    <w:p w:rsidR="000E05B2" w:rsidRPr="000E05B2" w:rsidRDefault="000E05B2" w:rsidP="000403DD">
      <w:pPr>
        <w:jc w:val="both"/>
        <w:rPr>
          <w:bCs/>
          <w:sz w:val="24"/>
          <w:szCs w:val="24"/>
          <w:lang w:bidi="pt-BR"/>
        </w:rPr>
      </w:pPr>
      <w:r w:rsidRPr="000E05B2">
        <w:rPr>
          <w:bCs/>
          <w:sz w:val="24"/>
          <w:szCs w:val="24"/>
          <w:lang w:bidi="pt-BR"/>
        </w:rPr>
        <w:t xml:space="preserve">E, por estarem as partes justas e acordadas, assinam o presente contrato, em 03(três) vias, de igual teor e forma, perante as testemunhas abaixo, a fim de que produza seus jurídicos e legais efeitos </w:t>
      </w:r>
      <w:r>
        <w:rPr>
          <w:bCs/>
          <w:sz w:val="24"/>
          <w:szCs w:val="24"/>
          <w:lang w:bidi="pt-BR"/>
        </w:rPr>
        <w:t>Cordeirópolis</w:t>
      </w:r>
      <w:r w:rsidRPr="000E05B2">
        <w:rPr>
          <w:bCs/>
          <w:sz w:val="24"/>
          <w:szCs w:val="24"/>
          <w:lang w:bidi="pt-BR"/>
        </w:rPr>
        <w:t>,</w:t>
      </w:r>
    </w:p>
    <w:p w:rsidR="000E05B2" w:rsidRPr="000E05B2" w:rsidRDefault="000E05B2" w:rsidP="005E09AF">
      <w:pPr>
        <w:jc w:val="both"/>
        <w:rPr>
          <w:bCs/>
          <w:sz w:val="24"/>
          <w:szCs w:val="24"/>
          <w:lang w:bidi="pt-BR"/>
        </w:rPr>
      </w:pPr>
      <w:r w:rsidRPr="000E05B2">
        <w:rPr>
          <w:bCs/>
          <w:sz w:val="24"/>
          <w:szCs w:val="24"/>
          <w:lang w:bidi="pt-BR"/>
        </w:rPr>
        <w:t xml:space="preserve"> </w:t>
      </w:r>
    </w:p>
    <w:p w:rsidR="000E05B2" w:rsidRDefault="000403DD" w:rsidP="00E13E4B">
      <w:pPr>
        <w:jc w:val="center"/>
        <w:rPr>
          <w:bCs/>
          <w:sz w:val="24"/>
          <w:szCs w:val="24"/>
          <w:lang w:bidi="pt-BR"/>
        </w:rPr>
      </w:pPr>
      <w:r>
        <w:rPr>
          <w:bCs/>
          <w:sz w:val="24"/>
          <w:szCs w:val="24"/>
          <w:lang w:bidi="pt-BR"/>
        </w:rPr>
        <w:t>Cordeirópolis, __ de ________ de 20</w:t>
      </w:r>
      <w:r w:rsidR="005E09AF">
        <w:rPr>
          <w:bCs/>
          <w:sz w:val="24"/>
          <w:szCs w:val="24"/>
          <w:lang w:bidi="pt-BR"/>
        </w:rPr>
        <w:t>20</w:t>
      </w:r>
      <w:r>
        <w:rPr>
          <w:bCs/>
          <w:sz w:val="24"/>
          <w:szCs w:val="24"/>
          <w:lang w:bidi="pt-BR"/>
        </w:rPr>
        <w:t>.</w:t>
      </w:r>
    </w:p>
    <w:p w:rsidR="000403DD" w:rsidRDefault="000403DD" w:rsidP="000403DD">
      <w:pPr>
        <w:jc w:val="right"/>
        <w:rPr>
          <w:bCs/>
          <w:sz w:val="24"/>
          <w:szCs w:val="24"/>
          <w:lang w:bidi="pt-BR"/>
        </w:rPr>
      </w:pPr>
    </w:p>
    <w:p w:rsidR="007610F3" w:rsidRPr="000B605F" w:rsidRDefault="007610F3" w:rsidP="007610F3">
      <w:pPr>
        <w:jc w:val="center"/>
        <w:rPr>
          <w:rFonts w:ascii="Arial" w:hAnsi="Arial" w:cs="Arial"/>
          <w:b/>
          <w:bCs/>
          <w:sz w:val="22"/>
          <w:szCs w:val="22"/>
        </w:rPr>
      </w:pPr>
      <w:r>
        <w:rPr>
          <w:rFonts w:ascii="Arial" w:hAnsi="Arial" w:cs="Arial"/>
          <w:b/>
          <w:bCs/>
          <w:sz w:val="22"/>
          <w:szCs w:val="22"/>
        </w:rPr>
        <w:t>José Adinan Ortolan</w:t>
      </w:r>
    </w:p>
    <w:p w:rsidR="007610F3" w:rsidRPr="000B605F" w:rsidRDefault="007610F3" w:rsidP="007610F3">
      <w:pPr>
        <w:jc w:val="center"/>
        <w:rPr>
          <w:rFonts w:ascii="Arial" w:hAnsi="Arial" w:cs="Arial"/>
          <w:sz w:val="22"/>
          <w:szCs w:val="22"/>
        </w:rPr>
      </w:pPr>
      <w:r w:rsidRPr="000B605F">
        <w:rPr>
          <w:rFonts w:ascii="Arial" w:hAnsi="Arial" w:cs="Arial"/>
          <w:bCs/>
          <w:sz w:val="22"/>
          <w:szCs w:val="22"/>
        </w:rPr>
        <w:t>Prefeito Municipal de Cordeirópolis</w:t>
      </w:r>
    </w:p>
    <w:p w:rsidR="007610F3" w:rsidRPr="000B605F" w:rsidRDefault="007610F3" w:rsidP="007610F3">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w:t>
      </w:r>
      <w:r>
        <w:rPr>
          <w:rFonts w:ascii="Arial" w:hAnsi="Arial" w:cs="Arial"/>
          <w:sz w:val="22"/>
          <w:szCs w:val="22"/>
          <w:u w:val="single"/>
        </w:rPr>
        <w:t>oncedente</w:t>
      </w:r>
      <w:r w:rsidRPr="000B605F">
        <w:rPr>
          <w:rFonts w:ascii="Arial" w:hAnsi="Arial" w:cs="Arial"/>
          <w:sz w:val="22"/>
          <w:szCs w:val="22"/>
        </w:rPr>
        <w:t>)</w:t>
      </w:r>
    </w:p>
    <w:p w:rsidR="007610F3" w:rsidRPr="000B605F" w:rsidRDefault="007610F3" w:rsidP="007610F3">
      <w:pPr>
        <w:jc w:val="center"/>
        <w:rPr>
          <w:rFonts w:ascii="Arial" w:hAnsi="Arial" w:cs="Arial"/>
          <w:sz w:val="22"/>
          <w:szCs w:val="22"/>
        </w:rPr>
      </w:pPr>
    </w:p>
    <w:p w:rsidR="007610F3" w:rsidRPr="000B605F" w:rsidRDefault="007610F3" w:rsidP="007610F3">
      <w:pPr>
        <w:pStyle w:val="Ttulo1"/>
        <w:jc w:val="center"/>
        <w:rPr>
          <w:rFonts w:cs="Arial"/>
          <w:b/>
          <w:sz w:val="22"/>
          <w:szCs w:val="22"/>
        </w:rPr>
      </w:pPr>
    </w:p>
    <w:p w:rsidR="007610F3" w:rsidRPr="000B605F" w:rsidRDefault="007610F3" w:rsidP="007610F3">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w:t>
      </w:r>
      <w:r>
        <w:rPr>
          <w:rFonts w:ascii="Arial" w:hAnsi="Arial" w:cs="Arial"/>
          <w:sz w:val="22"/>
          <w:szCs w:val="22"/>
          <w:u w:val="single"/>
        </w:rPr>
        <w:t>cessionária</w:t>
      </w:r>
      <w:r w:rsidRPr="000B605F">
        <w:rPr>
          <w:rFonts w:ascii="Arial" w:hAnsi="Arial" w:cs="Arial"/>
          <w:sz w:val="22"/>
          <w:szCs w:val="22"/>
        </w:rPr>
        <w:t>)</w:t>
      </w:r>
    </w:p>
    <w:p w:rsidR="000E05B2" w:rsidRPr="000E05B2" w:rsidRDefault="000E05B2" w:rsidP="000E05B2">
      <w:pPr>
        <w:rPr>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AC11A6" w:rsidRDefault="00AC11A6"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E13E4B" w:rsidRDefault="00E13E4B" w:rsidP="00A6329B">
      <w:pPr>
        <w:jc w:val="center"/>
        <w:rPr>
          <w:b/>
          <w:bCs/>
          <w:sz w:val="24"/>
          <w:szCs w:val="24"/>
          <w:lang w:bidi="pt-BR"/>
        </w:rPr>
      </w:pPr>
    </w:p>
    <w:p w:rsidR="000E05B2" w:rsidRPr="00A6329B" w:rsidRDefault="000E05B2" w:rsidP="00A6329B">
      <w:pPr>
        <w:jc w:val="center"/>
        <w:rPr>
          <w:b/>
          <w:bCs/>
          <w:sz w:val="24"/>
          <w:szCs w:val="24"/>
          <w:lang w:bidi="pt-BR"/>
        </w:rPr>
      </w:pPr>
      <w:r w:rsidRPr="00A6329B">
        <w:rPr>
          <w:b/>
          <w:bCs/>
          <w:sz w:val="24"/>
          <w:szCs w:val="24"/>
          <w:lang w:bidi="pt-BR"/>
        </w:rPr>
        <w:t>ANEXO I</w:t>
      </w:r>
      <w:r w:rsidR="004C56E0">
        <w:rPr>
          <w:b/>
          <w:bCs/>
          <w:sz w:val="24"/>
          <w:szCs w:val="24"/>
          <w:lang w:bidi="pt-BR"/>
        </w:rPr>
        <w:t>V</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DECLARAÇÃO DE SITUAÇÃO REGULAR PERANTE O MINISTÉRIO DO TRABALHO</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A6329B">
      <w:pPr>
        <w:jc w:val="both"/>
        <w:rPr>
          <w:bCs/>
          <w:sz w:val="24"/>
          <w:szCs w:val="24"/>
          <w:lang w:bidi="pt-BR"/>
        </w:rPr>
      </w:pPr>
      <w:r w:rsidRPr="000E05B2">
        <w:rPr>
          <w:bCs/>
          <w:sz w:val="24"/>
          <w:szCs w:val="24"/>
          <w:lang w:bidi="pt-BR"/>
        </w:rPr>
        <w:t>Eu,</w:t>
      </w:r>
      <w:r w:rsidRPr="000E05B2">
        <w:rPr>
          <w:bCs/>
          <w:sz w:val="24"/>
          <w:szCs w:val="24"/>
          <w:lang w:bidi="pt-BR"/>
        </w:rPr>
        <w:tab/>
        <w:t xml:space="preserve"> </w:t>
      </w:r>
      <w:r w:rsidRPr="000E05B2">
        <w:rPr>
          <w:bCs/>
          <w:sz w:val="24"/>
          <w:szCs w:val="24"/>
          <w:lang w:bidi="pt-BR"/>
        </w:rPr>
        <w:tab/>
      </w:r>
      <w:r w:rsidRPr="00A6329B">
        <w:rPr>
          <w:b/>
          <w:bCs/>
          <w:sz w:val="24"/>
          <w:szCs w:val="24"/>
          <w:lang w:bidi="pt-BR"/>
        </w:rPr>
        <w:t>(nome</w:t>
      </w:r>
      <w:r w:rsidRPr="00A6329B">
        <w:rPr>
          <w:b/>
          <w:bCs/>
          <w:sz w:val="24"/>
          <w:szCs w:val="24"/>
          <w:lang w:bidi="pt-BR"/>
        </w:rPr>
        <w:tab/>
        <w:t>completo)</w:t>
      </w:r>
      <w:r w:rsidRPr="000E05B2">
        <w:rPr>
          <w:bCs/>
          <w:sz w:val="24"/>
          <w:szCs w:val="24"/>
          <w:lang w:bidi="pt-BR"/>
        </w:rPr>
        <w:t>,</w:t>
      </w:r>
      <w:r w:rsidR="00A6329B">
        <w:rPr>
          <w:bCs/>
          <w:sz w:val="24"/>
          <w:szCs w:val="24"/>
          <w:lang w:bidi="pt-BR"/>
        </w:rPr>
        <w:t xml:space="preserve"> </w:t>
      </w:r>
      <w:r w:rsidRPr="000E05B2">
        <w:rPr>
          <w:bCs/>
          <w:sz w:val="24"/>
          <w:szCs w:val="24"/>
          <w:lang w:bidi="pt-BR"/>
        </w:rPr>
        <w:t xml:space="preserve">RG </w:t>
      </w:r>
      <w:r w:rsidRPr="000E05B2">
        <w:rPr>
          <w:bCs/>
          <w:sz w:val="24"/>
          <w:szCs w:val="24"/>
          <w:lang w:bidi="pt-BR"/>
        </w:rPr>
        <w:tab/>
        <w:t>,</w:t>
      </w:r>
      <w:r w:rsidR="00A6329B">
        <w:rPr>
          <w:bCs/>
          <w:sz w:val="24"/>
          <w:szCs w:val="24"/>
          <w:lang w:bidi="pt-BR"/>
        </w:rPr>
        <w:t xml:space="preserve"> </w:t>
      </w:r>
      <w:r w:rsidRPr="000E05B2">
        <w:rPr>
          <w:bCs/>
          <w:sz w:val="24"/>
          <w:szCs w:val="24"/>
          <w:lang w:bidi="pt-BR"/>
        </w:rPr>
        <w:t>representante</w:t>
      </w:r>
      <w:r w:rsidR="00A6329B">
        <w:rPr>
          <w:bCs/>
          <w:sz w:val="24"/>
          <w:szCs w:val="24"/>
          <w:lang w:bidi="pt-BR"/>
        </w:rPr>
        <w:t xml:space="preserve"> </w:t>
      </w:r>
      <w:r w:rsidRPr="000E05B2">
        <w:rPr>
          <w:bCs/>
          <w:sz w:val="24"/>
          <w:szCs w:val="24"/>
          <w:lang w:bidi="pt-BR"/>
        </w:rPr>
        <w:t>legal</w:t>
      </w:r>
      <w:r w:rsidRPr="000E05B2">
        <w:rPr>
          <w:bCs/>
          <w:sz w:val="24"/>
          <w:szCs w:val="24"/>
          <w:lang w:bidi="pt-BR"/>
        </w:rPr>
        <w:tab/>
        <w:t>da</w:t>
      </w:r>
      <w:r w:rsidR="00A6329B">
        <w:rPr>
          <w:bCs/>
          <w:sz w:val="24"/>
          <w:szCs w:val="24"/>
          <w:lang w:bidi="pt-BR"/>
        </w:rPr>
        <w:t xml:space="preserve"> </w:t>
      </w:r>
      <w:r w:rsidRPr="000E05B2">
        <w:rPr>
          <w:bCs/>
          <w:sz w:val="24"/>
          <w:szCs w:val="24"/>
          <w:lang w:bidi="pt-BR"/>
        </w:rPr>
        <w:t>empresa</w:t>
      </w:r>
      <w:r w:rsidR="00A6329B">
        <w:rPr>
          <w:bCs/>
          <w:sz w:val="24"/>
          <w:szCs w:val="24"/>
          <w:lang w:bidi="pt-BR"/>
        </w:rPr>
        <w:t xml:space="preserve"> </w:t>
      </w:r>
      <w:r w:rsidRPr="00A6329B">
        <w:rPr>
          <w:b/>
          <w:bCs/>
          <w:sz w:val="24"/>
          <w:szCs w:val="24"/>
          <w:lang w:bidi="pt-BR"/>
        </w:rPr>
        <w:t>(razão social da pessoa jurídica)</w:t>
      </w:r>
      <w:r w:rsidRPr="000E05B2">
        <w:rPr>
          <w:bCs/>
          <w:sz w:val="24"/>
          <w:szCs w:val="24"/>
          <w:lang w:bidi="pt-BR"/>
        </w:rPr>
        <w:t xml:space="preserve">, CNPJ nº. </w:t>
      </w:r>
      <w:r w:rsidRPr="000E05B2">
        <w:rPr>
          <w:bCs/>
          <w:sz w:val="24"/>
          <w:szCs w:val="24"/>
          <w:lang w:bidi="pt-BR"/>
        </w:rPr>
        <w:tab/>
        <w:t>,</w:t>
      </w:r>
      <w:r w:rsidR="00A6329B">
        <w:rPr>
          <w:bCs/>
          <w:sz w:val="24"/>
          <w:szCs w:val="24"/>
          <w:lang w:bidi="pt-BR"/>
        </w:rPr>
        <w:t xml:space="preserve"> </w:t>
      </w:r>
      <w:r w:rsidRPr="000E05B2">
        <w:rPr>
          <w:bCs/>
          <w:sz w:val="24"/>
          <w:szCs w:val="24"/>
          <w:lang w:bidi="pt-BR"/>
        </w:rPr>
        <w:t xml:space="preserve">interessada em participar da Concorrência </w:t>
      </w:r>
      <w:r w:rsidR="004D3FE1">
        <w:rPr>
          <w:bCs/>
          <w:sz w:val="24"/>
          <w:szCs w:val="24"/>
          <w:lang w:bidi="pt-BR"/>
        </w:rPr>
        <w:t>nº 04</w:t>
      </w:r>
      <w:r w:rsidR="005D1AB3">
        <w:rPr>
          <w:bCs/>
          <w:sz w:val="24"/>
          <w:szCs w:val="24"/>
          <w:lang w:bidi="pt-BR"/>
        </w:rPr>
        <w:t>/2019</w:t>
      </w:r>
      <w:r w:rsidRPr="000E05B2">
        <w:rPr>
          <w:bCs/>
          <w:sz w:val="24"/>
          <w:szCs w:val="24"/>
          <w:lang w:bidi="pt-BR"/>
        </w:rPr>
        <w:t xml:space="preserve">, realizada pela Prefeitura Municipal de </w:t>
      </w:r>
      <w:r>
        <w:rPr>
          <w:bCs/>
          <w:sz w:val="24"/>
          <w:szCs w:val="24"/>
          <w:lang w:bidi="pt-BR"/>
        </w:rPr>
        <w:t>Cordeirópolis</w:t>
      </w:r>
      <w:r w:rsidRPr="000E05B2">
        <w:rPr>
          <w:bCs/>
          <w:sz w:val="24"/>
          <w:szCs w:val="24"/>
          <w:lang w:bidi="pt-BR"/>
        </w:rPr>
        <w:t xml:space="preserve">, declaro, sob as penas da Lei, que a empresa </w:t>
      </w:r>
      <w:r w:rsidRPr="00A6329B">
        <w:rPr>
          <w:b/>
          <w:bCs/>
          <w:sz w:val="24"/>
          <w:szCs w:val="24"/>
          <w:lang w:bidi="pt-BR"/>
        </w:rPr>
        <w:t>(razão social da pessoa jurídica)</w:t>
      </w:r>
      <w:r w:rsidRPr="000E05B2">
        <w:rPr>
          <w:bCs/>
          <w:sz w:val="24"/>
          <w:szCs w:val="24"/>
          <w:lang w:bidi="pt-BR"/>
        </w:rPr>
        <w:t xml:space="preserve"> encontra-se em situação regular perante o Ministério do Trabalho, no que se refere à observância do disposto no inciso XXXIII do art. 7º da Constituição Federal.</w:t>
      </w:r>
    </w:p>
    <w:p w:rsidR="000E05B2" w:rsidRPr="000E05B2" w:rsidRDefault="000E05B2" w:rsidP="00A6329B">
      <w:pPr>
        <w:jc w:val="both"/>
        <w:rPr>
          <w:bCs/>
          <w:sz w:val="24"/>
          <w:szCs w:val="24"/>
          <w:lang w:bidi="pt-BR"/>
        </w:rPr>
      </w:pPr>
    </w:p>
    <w:p w:rsidR="000E05B2" w:rsidRPr="000E05B2" w:rsidRDefault="000E05B2" w:rsidP="00A6329B">
      <w:pPr>
        <w:jc w:val="both"/>
        <w:rPr>
          <w:bCs/>
          <w:sz w:val="24"/>
          <w:szCs w:val="24"/>
          <w:lang w:bidi="pt-BR"/>
        </w:rPr>
      </w:pPr>
    </w:p>
    <w:p w:rsidR="00214995" w:rsidRDefault="000E05B2" w:rsidP="00AC11A6">
      <w:pPr>
        <w:jc w:val="center"/>
        <w:rPr>
          <w:bCs/>
          <w:sz w:val="24"/>
          <w:szCs w:val="24"/>
          <w:lang w:bidi="pt-BR"/>
        </w:rPr>
      </w:pPr>
      <w:r w:rsidRPr="000E05B2">
        <w:rPr>
          <w:bCs/>
          <w:sz w:val="24"/>
          <w:szCs w:val="24"/>
          <w:lang w:bidi="pt-BR"/>
        </w:rPr>
        <w:t>Data</w:t>
      </w:r>
    </w:p>
    <w:p w:rsidR="00214995" w:rsidRDefault="00214995" w:rsidP="00AC11A6">
      <w:pPr>
        <w:jc w:val="center"/>
        <w:rPr>
          <w:bCs/>
          <w:sz w:val="24"/>
          <w:szCs w:val="24"/>
          <w:lang w:bidi="pt-BR"/>
        </w:rPr>
      </w:pPr>
    </w:p>
    <w:p w:rsidR="000E05B2" w:rsidRPr="000E05B2" w:rsidRDefault="000E05B2" w:rsidP="00AC11A6">
      <w:pPr>
        <w:jc w:val="center"/>
        <w:rPr>
          <w:bCs/>
          <w:sz w:val="24"/>
          <w:szCs w:val="24"/>
          <w:lang w:bidi="pt-BR"/>
        </w:rPr>
      </w:pPr>
      <w:r w:rsidRPr="000E05B2">
        <w:rPr>
          <w:bCs/>
          <w:sz w:val="24"/>
          <w:szCs w:val="24"/>
          <w:lang w:bidi="pt-BR"/>
        </w:rPr>
        <w:t>Assinatura.</w:t>
      </w:r>
    </w:p>
    <w:p w:rsidR="000E05B2" w:rsidRPr="000E05B2" w:rsidRDefault="000E05B2" w:rsidP="000E05B2">
      <w:pPr>
        <w:rPr>
          <w:bCs/>
          <w:sz w:val="24"/>
          <w:szCs w:val="24"/>
          <w:lang w:bidi="pt-BR"/>
        </w:rPr>
      </w:pPr>
      <w:r w:rsidRPr="000E05B2">
        <w:rPr>
          <w:bCs/>
          <w:sz w:val="24"/>
          <w:szCs w:val="24"/>
          <w:lang w:bidi="pt-BR"/>
        </w:rPr>
        <w:t xml:space="preserve"> </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A6329B" w:rsidRDefault="00A6329B">
      <w:pPr>
        <w:rPr>
          <w:bCs/>
          <w:sz w:val="24"/>
          <w:szCs w:val="24"/>
          <w:lang w:bidi="pt-BR"/>
        </w:rPr>
      </w:pPr>
      <w:r>
        <w:rPr>
          <w:bCs/>
          <w:sz w:val="24"/>
          <w:szCs w:val="24"/>
          <w:lang w:bidi="pt-BR"/>
        </w:rPr>
        <w:br w:type="page"/>
      </w:r>
    </w:p>
    <w:p w:rsidR="000E05B2" w:rsidRPr="00A6329B" w:rsidRDefault="000E05B2" w:rsidP="00A6329B">
      <w:pPr>
        <w:jc w:val="center"/>
        <w:rPr>
          <w:b/>
          <w:bCs/>
          <w:sz w:val="24"/>
          <w:szCs w:val="24"/>
          <w:lang w:bidi="pt-BR"/>
        </w:rPr>
      </w:pPr>
      <w:r w:rsidRPr="00A6329B">
        <w:rPr>
          <w:b/>
          <w:bCs/>
          <w:sz w:val="24"/>
          <w:szCs w:val="24"/>
          <w:lang w:bidi="pt-BR"/>
        </w:rPr>
        <w:lastRenderedPageBreak/>
        <w:t>ANEXO V</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49052E">
      <w:pPr>
        <w:jc w:val="center"/>
        <w:rPr>
          <w:bCs/>
          <w:sz w:val="24"/>
          <w:szCs w:val="24"/>
          <w:lang w:bidi="pt-BR"/>
        </w:rPr>
      </w:pPr>
      <w:r w:rsidRPr="000E05B2">
        <w:rPr>
          <w:bCs/>
          <w:sz w:val="24"/>
          <w:szCs w:val="24"/>
          <w:lang w:bidi="pt-BR"/>
        </w:rPr>
        <w:t>DECLARAÇÃO DE INEXISTÊNCIA DE FATOS IMPEDITIVOS</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A6329B" w:rsidP="00A6329B">
      <w:pPr>
        <w:jc w:val="both"/>
        <w:rPr>
          <w:bCs/>
          <w:sz w:val="24"/>
          <w:szCs w:val="24"/>
          <w:lang w:bidi="pt-BR"/>
        </w:rPr>
      </w:pPr>
      <w:r w:rsidRPr="000E05B2">
        <w:rPr>
          <w:bCs/>
          <w:sz w:val="24"/>
          <w:szCs w:val="24"/>
          <w:lang w:bidi="pt-BR"/>
        </w:rPr>
        <w:t>Eu,</w:t>
      </w:r>
      <w:r w:rsidRPr="000E05B2">
        <w:rPr>
          <w:bCs/>
          <w:sz w:val="24"/>
          <w:szCs w:val="24"/>
          <w:lang w:bidi="pt-BR"/>
        </w:rPr>
        <w:tab/>
        <w:t xml:space="preserve"> </w:t>
      </w:r>
      <w:r w:rsidRPr="000E05B2">
        <w:rPr>
          <w:bCs/>
          <w:sz w:val="24"/>
          <w:szCs w:val="24"/>
          <w:lang w:bidi="pt-BR"/>
        </w:rPr>
        <w:tab/>
      </w:r>
      <w:r w:rsidRPr="00A6329B">
        <w:rPr>
          <w:b/>
          <w:bCs/>
          <w:sz w:val="24"/>
          <w:szCs w:val="24"/>
          <w:lang w:bidi="pt-BR"/>
        </w:rPr>
        <w:t>(nome</w:t>
      </w:r>
      <w:r w:rsidRPr="00A6329B">
        <w:rPr>
          <w:b/>
          <w:bCs/>
          <w:sz w:val="24"/>
          <w:szCs w:val="24"/>
          <w:lang w:bidi="pt-BR"/>
        </w:rPr>
        <w:tab/>
        <w:t>completo)</w:t>
      </w:r>
      <w:r w:rsidRPr="000E05B2">
        <w:rPr>
          <w:bCs/>
          <w:sz w:val="24"/>
          <w:szCs w:val="24"/>
          <w:lang w:bidi="pt-BR"/>
        </w:rPr>
        <w:t>,</w:t>
      </w:r>
      <w:r>
        <w:rPr>
          <w:bCs/>
          <w:sz w:val="24"/>
          <w:szCs w:val="24"/>
          <w:lang w:bidi="pt-BR"/>
        </w:rPr>
        <w:t xml:space="preserve"> </w:t>
      </w:r>
      <w:r w:rsidRPr="000E05B2">
        <w:rPr>
          <w:bCs/>
          <w:sz w:val="24"/>
          <w:szCs w:val="24"/>
          <w:lang w:bidi="pt-BR"/>
        </w:rPr>
        <w:t xml:space="preserve">RG </w:t>
      </w:r>
      <w:r w:rsidRPr="000E05B2">
        <w:rPr>
          <w:bCs/>
          <w:sz w:val="24"/>
          <w:szCs w:val="24"/>
          <w:lang w:bidi="pt-BR"/>
        </w:rPr>
        <w:tab/>
        <w:t>,</w:t>
      </w:r>
      <w:r>
        <w:rPr>
          <w:bCs/>
          <w:sz w:val="24"/>
          <w:szCs w:val="24"/>
          <w:lang w:bidi="pt-BR"/>
        </w:rPr>
        <w:t xml:space="preserve"> </w:t>
      </w:r>
      <w:r w:rsidRPr="000E05B2">
        <w:rPr>
          <w:bCs/>
          <w:sz w:val="24"/>
          <w:szCs w:val="24"/>
          <w:lang w:bidi="pt-BR"/>
        </w:rPr>
        <w:t>representante</w:t>
      </w:r>
      <w:r>
        <w:rPr>
          <w:bCs/>
          <w:sz w:val="24"/>
          <w:szCs w:val="24"/>
          <w:lang w:bidi="pt-BR"/>
        </w:rPr>
        <w:t xml:space="preserve"> </w:t>
      </w:r>
      <w:r w:rsidRPr="000E05B2">
        <w:rPr>
          <w:bCs/>
          <w:sz w:val="24"/>
          <w:szCs w:val="24"/>
          <w:lang w:bidi="pt-BR"/>
        </w:rPr>
        <w:t>legal</w:t>
      </w:r>
      <w:r w:rsidRPr="000E05B2">
        <w:rPr>
          <w:bCs/>
          <w:sz w:val="24"/>
          <w:szCs w:val="24"/>
          <w:lang w:bidi="pt-BR"/>
        </w:rPr>
        <w:tab/>
        <w:t>da</w:t>
      </w:r>
      <w:r>
        <w:rPr>
          <w:bCs/>
          <w:sz w:val="24"/>
          <w:szCs w:val="24"/>
          <w:lang w:bidi="pt-BR"/>
        </w:rPr>
        <w:t xml:space="preserve"> </w:t>
      </w:r>
      <w:r w:rsidRPr="000E05B2">
        <w:rPr>
          <w:bCs/>
          <w:sz w:val="24"/>
          <w:szCs w:val="24"/>
          <w:lang w:bidi="pt-BR"/>
        </w:rPr>
        <w:t>empresa</w:t>
      </w:r>
      <w:r>
        <w:rPr>
          <w:bCs/>
          <w:sz w:val="24"/>
          <w:szCs w:val="24"/>
          <w:lang w:bidi="pt-BR"/>
        </w:rPr>
        <w:t xml:space="preserve"> </w:t>
      </w:r>
      <w:r w:rsidRPr="00A6329B">
        <w:rPr>
          <w:b/>
          <w:bCs/>
          <w:sz w:val="24"/>
          <w:szCs w:val="24"/>
          <w:lang w:bidi="pt-BR"/>
        </w:rPr>
        <w:t>(razão social da pessoa jurídica)</w:t>
      </w:r>
      <w:r w:rsidRPr="000E05B2">
        <w:rPr>
          <w:bCs/>
          <w:sz w:val="24"/>
          <w:szCs w:val="24"/>
          <w:lang w:bidi="pt-BR"/>
        </w:rPr>
        <w:t xml:space="preserve">, CNPJ nº. </w:t>
      </w:r>
      <w:r w:rsidRPr="000E05B2">
        <w:rPr>
          <w:bCs/>
          <w:sz w:val="24"/>
          <w:szCs w:val="24"/>
          <w:lang w:bidi="pt-BR"/>
        </w:rPr>
        <w:tab/>
        <w:t>,</w:t>
      </w:r>
      <w:r>
        <w:rPr>
          <w:bCs/>
          <w:sz w:val="24"/>
          <w:szCs w:val="24"/>
          <w:lang w:bidi="pt-BR"/>
        </w:rPr>
        <w:t xml:space="preserve"> </w:t>
      </w:r>
      <w:r w:rsidRPr="000E05B2">
        <w:rPr>
          <w:bCs/>
          <w:sz w:val="24"/>
          <w:szCs w:val="24"/>
          <w:lang w:bidi="pt-BR"/>
        </w:rPr>
        <w:t xml:space="preserve">interessada em participar da Concorrência </w:t>
      </w:r>
      <w:r w:rsidR="005D1AB3">
        <w:rPr>
          <w:bCs/>
          <w:sz w:val="24"/>
          <w:szCs w:val="24"/>
          <w:lang w:bidi="pt-BR"/>
        </w:rPr>
        <w:t>nº 05/2019</w:t>
      </w:r>
      <w:r w:rsidRPr="000E05B2">
        <w:rPr>
          <w:bCs/>
          <w:sz w:val="24"/>
          <w:szCs w:val="24"/>
          <w:lang w:bidi="pt-BR"/>
        </w:rPr>
        <w:t xml:space="preserve">, realizada pela Prefeitura Municipal de </w:t>
      </w:r>
      <w:r>
        <w:rPr>
          <w:bCs/>
          <w:sz w:val="24"/>
          <w:szCs w:val="24"/>
          <w:lang w:bidi="pt-BR"/>
        </w:rPr>
        <w:t>Cordeirópolis</w:t>
      </w:r>
      <w:r w:rsidRPr="000E05B2">
        <w:rPr>
          <w:bCs/>
          <w:sz w:val="24"/>
          <w:szCs w:val="24"/>
          <w:lang w:bidi="pt-BR"/>
        </w:rPr>
        <w:t xml:space="preserve">, declaro, sob as penas da Lei, que a empresa </w:t>
      </w:r>
      <w:r w:rsidRPr="00A6329B">
        <w:rPr>
          <w:b/>
          <w:bCs/>
          <w:sz w:val="24"/>
          <w:szCs w:val="24"/>
          <w:lang w:bidi="pt-BR"/>
        </w:rPr>
        <w:t>(razão social da pessoa jurídica)</w:t>
      </w:r>
      <w:r w:rsidR="000E05B2" w:rsidRPr="000E05B2">
        <w:rPr>
          <w:bCs/>
          <w:sz w:val="24"/>
          <w:szCs w:val="24"/>
          <w:lang w:bidi="pt-BR"/>
        </w:rPr>
        <w:t xml:space="preserve"> encontra-se em situação regular e não existem fatos impeditivos para participação em licitações e contratação com o Poder Público.</w:t>
      </w:r>
    </w:p>
    <w:p w:rsidR="000E05B2" w:rsidRPr="000E05B2" w:rsidRDefault="000E05B2" w:rsidP="00A6329B">
      <w:pPr>
        <w:jc w:val="both"/>
        <w:rPr>
          <w:bCs/>
          <w:sz w:val="24"/>
          <w:szCs w:val="24"/>
          <w:lang w:bidi="pt-BR"/>
        </w:rPr>
      </w:pPr>
    </w:p>
    <w:p w:rsidR="000E05B2" w:rsidRPr="000E05B2" w:rsidRDefault="000E05B2" w:rsidP="00A6329B">
      <w:pPr>
        <w:jc w:val="both"/>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214995" w:rsidRDefault="000E05B2" w:rsidP="00AC11A6">
      <w:pPr>
        <w:jc w:val="center"/>
        <w:rPr>
          <w:bCs/>
          <w:sz w:val="24"/>
          <w:szCs w:val="24"/>
          <w:lang w:bidi="pt-BR"/>
        </w:rPr>
      </w:pPr>
      <w:r w:rsidRPr="000E05B2">
        <w:rPr>
          <w:bCs/>
          <w:sz w:val="24"/>
          <w:szCs w:val="24"/>
          <w:lang w:bidi="pt-BR"/>
        </w:rPr>
        <w:t>Data</w:t>
      </w:r>
    </w:p>
    <w:p w:rsidR="00214995" w:rsidRDefault="00214995" w:rsidP="00AC11A6">
      <w:pPr>
        <w:jc w:val="center"/>
        <w:rPr>
          <w:bCs/>
          <w:sz w:val="24"/>
          <w:szCs w:val="24"/>
          <w:lang w:bidi="pt-BR"/>
        </w:rPr>
      </w:pPr>
    </w:p>
    <w:p w:rsidR="00214995" w:rsidRDefault="00214995" w:rsidP="00AC11A6">
      <w:pPr>
        <w:jc w:val="center"/>
        <w:rPr>
          <w:bCs/>
          <w:sz w:val="24"/>
          <w:szCs w:val="24"/>
          <w:lang w:bidi="pt-BR"/>
        </w:rPr>
      </w:pPr>
    </w:p>
    <w:p w:rsidR="000E05B2" w:rsidRPr="000E05B2" w:rsidRDefault="000E05B2" w:rsidP="00AC11A6">
      <w:pPr>
        <w:jc w:val="center"/>
        <w:rPr>
          <w:bCs/>
          <w:sz w:val="24"/>
          <w:szCs w:val="24"/>
          <w:lang w:bidi="pt-BR"/>
        </w:rPr>
      </w:pPr>
      <w:r w:rsidRPr="000E05B2">
        <w:rPr>
          <w:bCs/>
          <w:sz w:val="24"/>
          <w:szCs w:val="24"/>
          <w:lang w:bidi="pt-BR"/>
        </w:rPr>
        <w:t>Assinatura.</w:t>
      </w:r>
    </w:p>
    <w:p w:rsidR="000E05B2" w:rsidRPr="000E05B2" w:rsidRDefault="000E05B2" w:rsidP="00AC11A6">
      <w:pPr>
        <w:jc w:val="center"/>
        <w:rPr>
          <w:bCs/>
          <w:sz w:val="24"/>
          <w:szCs w:val="24"/>
          <w:lang w:bidi="pt-BR"/>
        </w:rPr>
      </w:pPr>
    </w:p>
    <w:p w:rsidR="000E05B2" w:rsidRPr="000E05B2" w:rsidRDefault="000E05B2" w:rsidP="000E05B2">
      <w:pPr>
        <w:rPr>
          <w:bCs/>
          <w:sz w:val="24"/>
          <w:szCs w:val="24"/>
          <w:lang w:bidi="pt-BR"/>
        </w:rPr>
      </w:pPr>
    </w:p>
    <w:p w:rsidR="00A6329B" w:rsidRDefault="00A6329B">
      <w:pPr>
        <w:rPr>
          <w:bCs/>
          <w:sz w:val="24"/>
          <w:szCs w:val="24"/>
          <w:lang w:bidi="pt-BR"/>
        </w:rPr>
      </w:pPr>
      <w:r>
        <w:rPr>
          <w:bCs/>
          <w:sz w:val="24"/>
          <w:szCs w:val="24"/>
          <w:lang w:bidi="pt-BR"/>
        </w:rPr>
        <w:br w:type="page"/>
      </w:r>
    </w:p>
    <w:p w:rsidR="000E05B2" w:rsidRDefault="000E05B2" w:rsidP="00A6329B">
      <w:pPr>
        <w:jc w:val="center"/>
        <w:rPr>
          <w:b/>
          <w:bCs/>
          <w:sz w:val="24"/>
          <w:szCs w:val="24"/>
          <w:lang w:bidi="pt-BR"/>
        </w:rPr>
      </w:pPr>
      <w:r w:rsidRPr="00214995">
        <w:rPr>
          <w:b/>
          <w:bCs/>
          <w:sz w:val="24"/>
          <w:szCs w:val="24"/>
          <w:lang w:bidi="pt-BR"/>
        </w:rPr>
        <w:lastRenderedPageBreak/>
        <w:t>ANEXO V</w:t>
      </w:r>
      <w:r w:rsidR="004C56E0">
        <w:rPr>
          <w:b/>
          <w:bCs/>
          <w:sz w:val="24"/>
          <w:szCs w:val="24"/>
          <w:lang w:bidi="pt-BR"/>
        </w:rPr>
        <w:t>I</w:t>
      </w:r>
    </w:p>
    <w:p w:rsidR="004D3FE1" w:rsidRPr="00214995" w:rsidRDefault="004D3FE1" w:rsidP="00A6329B">
      <w:pPr>
        <w:jc w:val="center"/>
        <w:rPr>
          <w:b/>
          <w:bCs/>
          <w:sz w:val="24"/>
          <w:szCs w:val="24"/>
          <w:lang w:bidi="pt-BR"/>
        </w:rPr>
      </w:pPr>
    </w:p>
    <w:p w:rsidR="0049052E" w:rsidRPr="0049052E" w:rsidRDefault="0049052E" w:rsidP="004D3FE1">
      <w:pPr>
        <w:keepNext/>
        <w:suppressLineNumbers/>
        <w:spacing w:line="360" w:lineRule="auto"/>
        <w:jc w:val="center"/>
        <w:rPr>
          <w:b/>
          <w:bCs/>
          <w:sz w:val="24"/>
          <w:szCs w:val="24"/>
        </w:rPr>
      </w:pPr>
      <w:r w:rsidRPr="0049052E">
        <w:rPr>
          <w:b/>
          <w:bCs/>
          <w:sz w:val="24"/>
          <w:szCs w:val="24"/>
        </w:rPr>
        <w:t>TERMO DE CIÊNCIA E DE NOTIFICAÇÃO</w:t>
      </w:r>
    </w:p>
    <w:p w:rsidR="0049052E" w:rsidRPr="0049052E" w:rsidRDefault="0049052E" w:rsidP="001E022F">
      <w:pPr>
        <w:jc w:val="both"/>
        <w:rPr>
          <w:sz w:val="24"/>
          <w:szCs w:val="24"/>
        </w:rPr>
      </w:pPr>
      <w:r w:rsidRPr="0049052E">
        <w:rPr>
          <w:sz w:val="24"/>
          <w:szCs w:val="24"/>
        </w:rPr>
        <w:t>CONTRATANTE: ____________________________</w:t>
      </w:r>
      <w:r w:rsidRPr="0049052E">
        <w:rPr>
          <w:sz w:val="24"/>
          <w:szCs w:val="24"/>
        </w:rPr>
        <w:softHyphen/>
      </w:r>
      <w:r w:rsidRPr="0049052E">
        <w:rPr>
          <w:sz w:val="24"/>
          <w:szCs w:val="24"/>
        </w:rPr>
        <w:softHyphen/>
      </w:r>
      <w:r w:rsidRPr="0049052E">
        <w:rPr>
          <w:sz w:val="24"/>
          <w:szCs w:val="24"/>
        </w:rPr>
        <w:softHyphen/>
        <w:t>_____________________</w:t>
      </w:r>
    </w:p>
    <w:p w:rsidR="0049052E" w:rsidRPr="0049052E" w:rsidRDefault="0049052E" w:rsidP="001E022F">
      <w:pPr>
        <w:jc w:val="both"/>
        <w:rPr>
          <w:sz w:val="24"/>
          <w:szCs w:val="24"/>
        </w:rPr>
      </w:pPr>
      <w:r w:rsidRPr="0049052E">
        <w:rPr>
          <w:sz w:val="24"/>
          <w:szCs w:val="24"/>
        </w:rPr>
        <w:t>CONTRATADO: __________________________________________________</w:t>
      </w:r>
    </w:p>
    <w:p w:rsidR="0049052E" w:rsidRPr="0049052E" w:rsidRDefault="0049052E" w:rsidP="001E022F">
      <w:pPr>
        <w:jc w:val="both"/>
        <w:rPr>
          <w:sz w:val="24"/>
          <w:szCs w:val="24"/>
        </w:rPr>
      </w:pPr>
      <w:r w:rsidRPr="0049052E">
        <w:rPr>
          <w:sz w:val="24"/>
          <w:szCs w:val="24"/>
        </w:rPr>
        <w:t>CONTRATO Nº (DE ORIGEM):______________________________________</w:t>
      </w:r>
    </w:p>
    <w:p w:rsidR="0049052E" w:rsidRPr="0049052E" w:rsidRDefault="0049052E" w:rsidP="001E022F">
      <w:pPr>
        <w:jc w:val="both"/>
        <w:rPr>
          <w:sz w:val="24"/>
          <w:szCs w:val="24"/>
        </w:rPr>
      </w:pPr>
      <w:r w:rsidRPr="0049052E">
        <w:rPr>
          <w:sz w:val="24"/>
          <w:szCs w:val="24"/>
        </w:rPr>
        <w:t>OBJETO: _______________________________________________________</w:t>
      </w:r>
    </w:p>
    <w:p w:rsidR="0049052E" w:rsidRPr="0049052E" w:rsidRDefault="0049052E" w:rsidP="001E022F">
      <w:pPr>
        <w:jc w:val="both"/>
        <w:rPr>
          <w:sz w:val="24"/>
          <w:szCs w:val="24"/>
        </w:rPr>
      </w:pPr>
      <w:r w:rsidRPr="0049052E">
        <w:rPr>
          <w:sz w:val="24"/>
          <w:szCs w:val="24"/>
        </w:rPr>
        <w:t>ADVOGADO (S)/ Nº OAB: (*)________________________________________</w:t>
      </w:r>
    </w:p>
    <w:p w:rsidR="0049052E" w:rsidRPr="0049052E" w:rsidRDefault="0049052E" w:rsidP="001E022F">
      <w:pPr>
        <w:jc w:val="both"/>
        <w:rPr>
          <w:sz w:val="24"/>
          <w:szCs w:val="24"/>
        </w:rPr>
      </w:pPr>
    </w:p>
    <w:p w:rsidR="0049052E" w:rsidRPr="0049052E" w:rsidRDefault="0049052E" w:rsidP="001E022F">
      <w:pPr>
        <w:jc w:val="both"/>
        <w:rPr>
          <w:sz w:val="24"/>
          <w:szCs w:val="24"/>
        </w:rPr>
      </w:pPr>
      <w:r w:rsidRPr="0049052E">
        <w:rPr>
          <w:sz w:val="24"/>
          <w:szCs w:val="24"/>
        </w:rPr>
        <w:t>Pelo presente TERMO, nós, abaixo identificados:</w:t>
      </w:r>
    </w:p>
    <w:p w:rsidR="0049052E" w:rsidRPr="0049052E" w:rsidRDefault="0049052E" w:rsidP="001E022F">
      <w:pPr>
        <w:jc w:val="both"/>
        <w:rPr>
          <w:b/>
          <w:sz w:val="24"/>
          <w:szCs w:val="24"/>
        </w:rPr>
      </w:pPr>
      <w:r w:rsidRPr="0049052E">
        <w:rPr>
          <w:b/>
          <w:sz w:val="24"/>
          <w:szCs w:val="24"/>
        </w:rPr>
        <w:t>1.</w:t>
      </w:r>
      <w:r w:rsidRPr="0049052E">
        <w:rPr>
          <w:b/>
          <w:sz w:val="24"/>
          <w:szCs w:val="24"/>
        </w:rPr>
        <w:tab/>
        <w:t>Estamos CIENTES de que:</w:t>
      </w:r>
    </w:p>
    <w:p w:rsidR="0049052E" w:rsidRPr="0049052E" w:rsidRDefault="0049052E" w:rsidP="001E022F">
      <w:pPr>
        <w:jc w:val="both"/>
        <w:rPr>
          <w:sz w:val="24"/>
          <w:szCs w:val="24"/>
        </w:rPr>
      </w:pPr>
      <w:r w:rsidRPr="0049052E">
        <w:rPr>
          <w:sz w:val="24"/>
          <w:szCs w:val="24"/>
        </w:rPr>
        <w:t>a)</w:t>
      </w:r>
      <w:r w:rsidRPr="0049052E">
        <w:rPr>
          <w:sz w:val="24"/>
          <w:szCs w:val="24"/>
        </w:rPr>
        <w:tab/>
        <w:t>o ajuste acima referido estará sujeito a análise e julgamento pelo Tribunal de Contas do Estado de São Paulo, cujo trâmite processual ocorrerá pelo sistema eletrônico;</w:t>
      </w:r>
    </w:p>
    <w:p w:rsidR="0049052E" w:rsidRPr="0049052E" w:rsidRDefault="0049052E" w:rsidP="001E022F">
      <w:pPr>
        <w:jc w:val="both"/>
        <w:rPr>
          <w:sz w:val="24"/>
          <w:szCs w:val="24"/>
        </w:rPr>
      </w:pPr>
      <w:r w:rsidRPr="0049052E">
        <w:rPr>
          <w:sz w:val="24"/>
          <w:szCs w:val="24"/>
        </w:rPr>
        <w:t>b)</w:t>
      </w:r>
      <w:r w:rsidRPr="0049052E">
        <w:rPr>
          <w:sz w:val="24"/>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49052E" w:rsidRPr="0049052E" w:rsidRDefault="0049052E" w:rsidP="001E022F">
      <w:pPr>
        <w:jc w:val="both"/>
        <w:rPr>
          <w:sz w:val="24"/>
          <w:szCs w:val="24"/>
        </w:rPr>
      </w:pPr>
      <w:r w:rsidRPr="0049052E">
        <w:rPr>
          <w:sz w:val="24"/>
          <w:szCs w:val="24"/>
        </w:rPr>
        <w:t>c)</w:t>
      </w:r>
      <w:r w:rsidRPr="0049052E">
        <w:rPr>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052E" w:rsidRPr="0049052E" w:rsidRDefault="0049052E" w:rsidP="001E022F">
      <w:pPr>
        <w:jc w:val="both"/>
        <w:rPr>
          <w:sz w:val="24"/>
          <w:szCs w:val="24"/>
        </w:rPr>
      </w:pPr>
      <w:r w:rsidRPr="0049052E">
        <w:rPr>
          <w:sz w:val="24"/>
          <w:szCs w:val="24"/>
        </w:rPr>
        <w:t>d)</w:t>
      </w:r>
      <w:r w:rsidRPr="0049052E">
        <w:rPr>
          <w:sz w:val="24"/>
          <w:szCs w:val="24"/>
        </w:rPr>
        <w:tab/>
        <w:t>Qualquer alteração de endereço – residencial ou eletrônico – ou telefones de contato deverá ser comunicada pelo interessado, peticionando no processo.</w:t>
      </w:r>
    </w:p>
    <w:p w:rsidR="0049052E" w:rsidRPr="0049052E" w:rsidRDefault="0049052E" w:rsidP="001E022F">
      <w:pPr>
        <w:jc w:val="both"/>
        <w:rPr>
          <w:b/>
          <w:sz w:val="24"/>
          <w:szCs w:val="24"/>
        </w:rPr>
      </w:pPr>
      <w:r w:rsidRPr="0049052E">
        <w:rPr>
          <w:b/>
          <w:sz w:val="24"/>
          <w:szCs w:val="24"/>
        </w:rPr>
        <w:t>2.</w:t>
      </w:r>
      <w:r w:rsidRPr="0049052E">
        <w:rPr>
          <w:b/>
          <w:sz w:val="24"/>
          <w:szCs w:val="24"/>
        </w:rPr>
        <w:tab/>
        <w:t>Damo-nos por NOTIFICADOS para:</w:t>
      </w:r>
    </w:p>
    <w:p w:rsidR="0049052E" w:rsidRPr="0049052E" w:rsidRDefault="0049052E" w:rsidP="001E022F">
      <w:pPr>
        <w:jc w:val="both"/>
        <w:rPr>
          <w:sz w:val="24"/>
          <w:szCs w:val="24"/>
        </w:rPr>
      </w:pPr>
      <w:r w:rsidRPr="0049052E">
        <w:rPr>
          <w:sz w:val="24"/>
          <w:szCs w:val="24"/>
        </w:rPr>
        <w:t>a)</w:t>
      </w:r>
      <w:r w:rsidRPr="0049052E">
        <w:rPr>
          <w:sz w:val="24"/>
          <w:szCs w:val="24"/>
        </w:rPr>
        <w:tab/>
        <w:t>O acompanhamento dos atos do processo até seu julgamento final e consequente publicação;</w:t>
      </w:r>
    </w:p>
    <w:p w:rsidR="0049052E" w:rsidRPr="0049052E" w:rsidRDefault="0049052E" w:rsidP="001E022F">
      <w:pPr>
        <w:jc w:val="both"/>
        <w:rPr>
          <w:sz w:val="24"/>
          <w:szCs w:val="24"/>
        </w:rPr>
      </w:pPr>
      <w:r w:rsidRPr="0049052E">
        <w:rPr>
          <w:sz w:val="24"/>
          <w:szCs w:val="24"/>
        </w:rPr>
        <w:t>b)</w:t>
      </w:r>
      <w:r w:rsidRPr="0049052E">
        <w:rPr>
          <w:sz w:val="24"/>
          <w:szCs w:val="24"/>
        </w:rPr>
        <w:tab/>
        <w:t>Se for o caso e de nosso interesse, nos prazos e nas formas legais e regimentais, exercer o direito de defesa, interpor recursos e o que mais couber.</w:t>
      </w:r>
    </w:p>
    <w:p w:rsidR="0049052E" w:rsidRPr="0049052E" w:rsidRDefault="0049052E" w:rsidP="001E022F">
      <w:pPr>
        <w:jc w:val="both"/>
        <w:rPr>
          <w:sz w:val="24"/>
          <w:szCs w:val="24"/>
        </w:rPr>
      </w:pPr>
    </w:p>
    <w:p w:rsidR="0049052E" w:rsidRPr="0049052E" w:rsidRDefault="0049052E" w:rsidP="001E022F">
      <w:pPr>
        <w:jc w:val="both"/>
        <w:rPr>
          <w:b/>
          <w:sz w:val="24"/>
          <w:szCs w:val="24"/>
        </w:rPr>
      </w:pPr>
      <w:r w:rsidRPr="0049052E">
        <w:rPr>
          <w:b/>
          <w:sz w:val="24"/>
          <w:szCs w:val="24"/>
        </w:rPr>
        <w:t>LOCAL e DATA: _________________________________________________</w:t>
      </w:r>
    </w:p>
    <w:p w:rsidR="0049052E" w:rsidRPr="0049052E" w:rsidRDefault="0049052E" w:rsidP="001E022F">
      <w:pPr>
        <w:jc w:val="both"/>
        <w:rPr>
          <w:b/>
          <w:sz w:val="24"/>
          <w:szCs w:val="24"/>
        </w:rPr>
      </w:pPr>
    </w:p>
    <w:p w:rsidR="0049052E" w:rsidRPr="0049052E" w:rsidRDefault="0049052E" w:rsidP="001E022F">
      <w:pPr>
        <w:jc w:val="both"/>
        <w:rPr>
          <w:b/>
          <w:sz w:val="24"/>
          <w:szCs w:val="24"/>
          <w:u w:val="single"/>
        </w:rPr>
      </w:pPr>
      <w:r w:rsidRPr="0049052E">
        <w:rPr>
          <w:b/>
          <w:sz w:val="24"/>
          <w:szCs w:val="24"/>
          <w:u w:val="single"/>
        </w:rPr>
        <w:t>GESTOR DO ÓRGÃO/ENTIDADE</w:t>
      </w:r>
      <w:r w:rsidRPr="0049052E">
        <w:rPr>
          <w:b/>
          <w:sz w:val="24"/>
          <w:szCs w:val="24"/>
        </w:rPr>
        <w:t>:</w:t>
      </w:r>
    </w:p>
    <w:p w:rsidR="0049052E" w:rsidRPr="0049052E" w:rsidRDefault="0049052E" w:rsidP="001E022F">
      <w:pPr>
        <w:jc w:val="both"/>
        <w:rPr>
          <w:sz w:val="24"/>
          <w:szCs w:val="24"/>
        </w:rPr>
      </w:pPr>
      <w:r w:rsidRPr="0049052E">
        <w:rPr>
          <w:sz w:val="24"/>
          <w:szCs w:val="24"/>
        </w:rPr>
        <w:t>Nome: _________________________________________________________</w:t>
      </w:r>
    </w:p>
    <w:p w:rsidR="0049052E" w:rsidRPr="0049052E" w:rsidRDefault="0049052E" w:rsidP="001E022F">
      <w:pPr>
        <w:jc w:val="both"/>
        <w:rPr>
          <w:sz w:val="24"/>
          <w:szCs w:val="24"/>
        </w:rPr>
      </w:pPr>
      <w:r w:rsidRPr="0049052E">
        <w:rPr>
          <w:sz w:val="24"/>
          <w:szCs w:val="24"/>
        </w:rPr>
        <w:t>Cargo:__________________________________________________________</w:t>
      </w:r>
    </w:p>
    <w:p w:rsidR="0049052E" w:rsidRPr="0049052E" w:rsidRDefault="0049052E" w:rsidP="001E022F">
      <w:pPr>
        <w:jc w:val="both"/>
        <w:rPr>
          <w:sz w:val="24"/>
          <w:szCs w:val="24"/>
        </w:rPr>
      </w:pPr>
      <w:r w:rsidRPr="0049052E">
        <w:rPr>
          <w:sz w:val="24"/>
          <w:szCs w:val="24"/>
        </w:rPr>
        <w:t>CPF: ____________________________ RG: __________________________</w:t>
      </w:r>
    </w:p>
    <w:p w:rsidR="0049052E" w:rsidRPr="0049052E" w:rsidRDefault="0049052E" w:rsidP="001E022F">
      <w:pPr>
        <w:jc w:val="both"/>
        <w:rPr>
          <w:sz w:val="24"/>
          <w:szCs w:val="24"/>
        </w:rPr>
      </w:pPr>
      <w:r w:rsidRPr="0049052E">
        <w:rPr>
          <w:sz w:val="24"/>
          <w:szCs w:val="24"/>
        </w:rPr>
        <w:t>Data de Nascimento: ____/____/_____</w:t>
      </w:r>
    </w:p>
    <w:p w:rsidR="0049052E" w:rsidRPr="0049052E" w:rsidRDefault="0049052E" w:rsidP="001E022F">
      <w:pPr>
        <w:jc w:val="both"/>
        <w:rPr>
          <w:sz w:val="24"/>
          <w:szCs w:val="24"/>
        </w:rPr>
      </w:pPr>
      <w:r w:rsidRPr="0049052E">
        <w:rPr>
          <w:sz w:val="24"/>
          <w:szCs w:val="24"/>
        </w:rPr>
        <w:t>Endereço residencial completo: ______________________________________</w:t>
      </w:r>
    </w:p>
    <w:p w:rsidR="0049052E" w:rsidRPr="0049052E" w:rsidRDefault="0049052E" w:rsidP="001E022F">
      <w:pPr>
        <w:jc w:val="both"/>
        <w:rPr>
          <w:sz w:val="24"/>
          <w:szCs w:val="24"/>
        </w:rPr>
      </w:pPr>
      <w:r w:rsidRPr="0049052E">
        <w:rPr>
          <w:sz w:val="24"/>
          <w:szCs w:val="24"/>
        </w:rPr>
        <w:t>E-mail institucional ________________________________________________</w:t>
      </w:r>
    </w:p>
    <w:p w:rsidR="0049052E" w:rsidRPr="0049052E" w:rsidRDefault="0049052E" w:rsidP="001E022F">
      <w:pPr>
        <w:jc w:val="both"/>
        <w:rPr>
          <w:sz w:val="24"/>
          <w:szCs w:val="24"/>
        </w:rPr>
      </w:pPr>
      <w:r w:rsidRPr="0049052E">
        <w:rPr>
          <w:sz w:val="24"/>
          <w:szCs w:val="24"/>
        </w:rPr>
        <w:t>E-mail pessoal:___________________________________________________</w:t>
      </w:r>
    </w:p>
    <w:p w:rsidR="0049052E" w:rsidRPr="0049052E" w:rsidRDefault="0049052E" w:rsidP="001E022F">
      <w:pPr>
        <w:jc w:val="both"/>
        <w:rPr>
          <w:sz w:val="24"/>
          <w:szCs w:val="24"/>
        </w:rPr>
      </w:pPr>
      <w:r w:rsidRPr="0049052E">
        <w:rPr>
          <w:sz w:val="24"/>
          <w:szCs w:val="24"/>
        </w:rPr>
        <w:t>Telefone(s):______________________________________________________</w:t>
      </w:r>
    </w:p>
    <w:p w:rsidR="0049052E" w:rsidRPr="0049052E" w:rsidRDefault="0049052E" w:rsidP="001E022F">
      <w:pPr>
        <w:jc w:val="both"/>
        <w:rPr>
          <w:sz w:val="24"/>
          <w:szCs w:val="24"/>
        </w:rPr>
      </w:pPr>
      <w:r w:rsidRPr="0049052E">
        <w:rPr>
          <w:sz w:val="24"/>
          <w:szCs w:val="24"/>
        </w:rPr>
        <w:t>Assinatura:______________________________________________________</w:t>
      </w:r>
    </w:p>
    <w:p w:rsidR="0049052E" w:rsidRPr="0049052E" w:rsidRDefault="0049052E" w:rsidP="001E022F">
      <w:pPr>
        <w:jc w:val="both"/>
        <w:rPr>
          <w:b/>
          <w:sz w:val="24"/>
          <w:szCs w:val="24"/>
          <w:u w:val="single"/>
        </w:rPr>
      </w:pPr>
    </w:p>
    <w:p w:rsidR="0049052E" w:rsidRPr="0049052E" w:rsidRDefault="0049052E" w:rsidP="001E022F">
      <w:pPr>
        <w:jc w:val="both"/>
        <w:rPr>
          <w:b/>
          <w:sz w:val="24"/>
          <w:szCs w:val="24"/>
          <w:u w:val="single"/>
        </w:rPr>
      </w:pPr>
    </w:p>
    <w:p w:rsidR="0049052E" w:rsidRPr="0049052E" w:rsidRDefault="0049052E" w:rsidP="001E022F">
      <w:pPr>
        <w:jc w:val="both"/>
        <w:rPr>
          <w:b/>
          <w:sz w:val="24"/>
          <w:szCs w:val="24"/>
          <w:u w:val="single"/>
        </w:rPr>
      </w:pPr>
    </w:p>
    <w:p w:rsidR="0049052E" w:rsidRPr="0049052E" w:rsidRDefault="0049052E" w:rsidP="001E022F">
      <w:pPr>
        <w:jc w:val="both"/>
        <w:rPr>
          <w:b/>
          <w:sz w:val="24"/>
          <w:szCs w:val="24"/>
          <w:u w:val="single"/>
        </w:rPr>
      </w:pPr>
    </w:p>
    <w:p w:rsidR="0049052E" w:rsidRPr="0049052E" w:rsidRDefault="0049052E" w:rsidP="001E022F">
      <w:pPr>
        <w:jc w:val="both"/>
        <w:rPr>
          <w:b/>
          <w:sz w:val="24"/>
          <w:szCs w:val="24"/>
          <w:u w:val="single"/>
        </w:rPr>
      </w:pPr>
      <w:r w:rsidRPr="0049052E">
        <w:rPr>
          <w:b/>
          <w:sz w:val="24"/>
          <w:szCs w:val="24"/>
          <w:u w:val="single"/>
        </w:rPr>
        <w:t>Responsáveis que assinaram o ajuste:</w:t>
      </w:r>
    </w:p>
    <w:p w:rsidR="0049052E" w:rsidRPr="0049052E" w:rsidRDefault="0049052E" w:rsidP="001E022F">
      <w:pPr>
        <w:jc w:val="both"/>
        <w:rPr>
          <w:b/>
          <w:sz w:val="24"/>
          <w:szCs w:val="24"/>
          <w:u w:val="single"/>
        </w:rPr>
      </w:pPr>
    </w:p>
    <w:p w:rsidR="0049052E" w:rsidRPr="0049052E" w:rsidRDefault="0049052E" w:rsidP="001E022F">
      <w:pPr>
        <w:jc w:val="both"/>
        <w:rPr>
          <w:b/>
          <w:sz w:val="24"/>
          <w:szCs w:val="24"/>
          <w:u w:val="single"/>
        </w:rPr>
      </w:pPr>
    </w:p>
    <w:p w:rsidR="0049052E" w:rsidRPr="0049052E" w:rsidRDefault="0049052E" w:rsidP="001E022F">
      <w:pPr>
        <w:jc w:val="both"/>
        <w:rPr>
          <w:b/>
          <w:sz w:val="24"/>
          <w:szCs w:val="24"/>
        </w:rPr>
      </w:pPr>
      <w:r w:rsidRPr="0049052E">
        <w:rPr>
          <w:b/>
          <w:sz w:val="24"/>
          <w:szCs w:val="24"/>
          <w:u w:val="single"/>
        </w:rPr>
        <w:t>Pelo CONTRATANTE</w:t>
      </w:r>
      <w:r w:rsidRPr="0049052E">
        <w:rPr>
          <w:b/>
          <w:sz w:val="24"/>
          <w:szCs w:val="24"/>
        </w:rPr>
        <w:t>:</w:t>
      </w:r>
    </w:p>
    <w:p w:rsidR="0049052E" w:rsidRPr="0049052E" w:rsidRDefault="0049052E" w:rsidP="001E022F">
      <w:pPr>
        <w:jc w:val="both"/>
        <w:rPr>
          <w:sz w:val="24"/>
          <w:szCs w:val="24"/>
        </w:rPr>
      </w:pPr>
      <w:r w:rsidRPr="0049052E">
        <w:rPr>
          <w:sz w:val="24"/>
          <w:szCs w:val="24"/>
        </w:rPr>
        <w:t>Nome: _________________________________________________________</w:t>
      </w:r>
    </w:p>
    <w:p w:rsidR="0049052E" w:rsidRPr="0049052E" w:rsidRDefault="0049052E" w:rsidP="001E022F">
      <w:pPr>
        <w:jc w:val="both"/>
        <w:rPr>
          <w:sz w:val="24"/>
          <w:szCs w:val="24"/>
        </w:rPr>
      </w:pPr>
      <w:r w:rsidRPr="0049052E">
        <w:rPr>
          <w:sz w:val="24"/>
          <w:szCs w:val="24"/>
        </w:rPr>
        <w:t>Cargo:__________________________________________________________</w:t>
      </w:r>
    </w:p>
    <w:p w:rsidR="0049052E" w:rsidRPr="0049052E" w:rsidRDefault="0049052E" w:rsidP="001E022F">
      <w:pPr>
        <w:jc w:val="both"/>
        <w:rPr>
          <w:sz w:val="24"/>
          <w:szCs w:val="24"/>
        </w:rPr>
      </w:pPr>
      <w:r w:rsidRPr="0049052E">
        <w:rPr>
          <w:sz w:val="24"/>
          <w:szCs w:val="24"/>
        </w:rPr>
        <w:t>CPF: ____________________________ RG: __________________________</w:t>
      </w:r>
    </w:p>
    <w:p w:rsidR="0049052E" w:rsidRPr="0049052E" w:rsidRDefault="0049052E" w:rsidP="001E022F">
      <w:pPr>
        <w:jc w:val="both"/>
        <w:rPr>
          <w:sz w:val="24"/>
          <w:szCs w:val="24"/>
        </w:rPr>
      </w:pPr>
      <w:r w:rsidRPr="0049052E">
        <w:rPr>
          <w:sz w:val="24"/>
          <w:szCs w:val="24"/>
        </w:rPr>
        <w:t>Data de Nascimento: ____/____/_____</w:t>
      </w:r>
    </w:p>
    <w:p w:rsidR="0049052E" w:rsidRPr="0049052E" w:rsidRDefault="0049052E" w:rsidP="001E022F">
      <w:pPr>
        <w:jc w:val="both"/>
        <w:rPr>
          <w:sz w:val="24"/>
          <w:szCs w:val="24"/>
        </w:rPr>
      </w:pPr>
      <w:r w:rsidRPr="0049052E">
        <w:rPr>
          <w:sz w:val="24"/>
          <w:szCs w:val="24"/>
        </w:rPr>
        <w:t>Endereço residencial completo: ______________________________________</w:t>
      </w:r>
    </w:p>
    <w:p w:rsidR="0049052E" w:rsidRPr="0049052E" w:rsidRDefault="0049052E" w:rsidP="001E022F">
      <w:pPr>
        <w:jc w:val="both"/>
        <w:rPr>
          <w:sz w:val="24"/>
          <w:szCs w:val="24"/>
        </w:rPr>
      </w:pPr>
      <w:r w:rsidRPr="0049052E">
        <w:rPr>
          <w:sz w:val="24"/>
          <w:szCs w:val="24"/>
        </w:rPr>
        <w:t>E-mail institucional ________________________________________________</w:t>
      </w:r>
    </w:p>
    <w:p w:rsidR="0049052E" w:rsidRPr="0049052E" w:rsidRDefault="0049052E" w:rsidP="001E022F">
      <w:pPr>
        <w:jc w:val="both"/>
        <w:rPr>
          <w:sz w:val="24"/>
          <w:szCs w:val="24"/>
        </w:rPr>
      </w:pPr>
      <w:r w:rsidRPr="0049052E">
        <w:rPr>
          <w:sz w:val="24"/>
          <w:szCs w:val="24"/>
        </w:rPr>
        <w:t>E-mail pessoal:___________________________________________________</w:t>
      </w:r>
    </w:p>
    <w:p w:rsidR="0049052E" w:rsidRPr="0049052E" w:rsidRDefault="0049052E" w:rsidP="001E022F">
      <w:pPr>
        <w:jc w:val="both"/>
        <w:rPr>
          <w:sz w:val="24"/>
          <w:szCs w:val="24"/>
        </w:rPr>
      </w:pPr>
      <w:r w:rsidRPr="0049052E">
        <w:rPr>
          <w:sz w:val="24"/>
          <w:szCs w:val="24"/>
        </w:rPr>
        <w:t>Telefone(s):______________________________________________________</w:t>
      </w:r>
    </w:p>
    <w:p w:rsidR="0049052E" w:rsidRPr="0049052E" w:rsidRDefault="0049052E" w:rsidP="001E022F">
      <w:pPr>
        <w:jc w:val="both"/>
        <w:rPr>
          <w:sz w:val="24"/>
          <w:szCs w:val="24"/>
        </w:rPr>
      </w:pPr>
      <w:r w:rsidRPr="0049052E">
        <w:rPr>
          <w:sz w:val="24"/>
          <w:szCs w:val="24"/>
        </w:rPr>
        <w:t>Assinatura: ______________________________________________________</w:t>
      </w:r>
    </w:p>
    <w:p w:rsidR="0049052E" w:rsidRPr="0049052E" w:rsidRDefault="0049052E" w:rsidP="001E022F">
      <w:pPr>
        <w:jc w:val="both"/>
        <w:rPr>
          <w:b/>
          <w:sz w:val="24"/>
          <w:szCs w:val="24"/>
        </w:rPr>
      </w:pPr>
    </w:p>
    <w:p w:rsidR="0049052E" w:rsidRPr="0049052E" w:rsidRDefault="0049052E" w:rsidP="001E022F">
      <w:pPr>
        <w:jc w:val="both"/>
        <w:rPr>
          <w:b/>
          <w:sz w:val="24"/>
          <w:szCs w:val="24"/>
        </w:rPr>
      </w:pPr>
    </w:p>
    <w:p w:rsidR="0049052E" w:rsidRPr="0049052E" w:rsidRDefault="0049052E" w:rsidP="001E022F">
      <w:pPr>
        <w:jc w:val="both"/>
        <w:rPr>
          <w:sz w:val="24"/>
          <w:szCs w:val="24"/>
        </w:rPr>
      </w:pPr>
      <w:r w:rsidRPr="0049052E">
        <w:rPr>
          <w:b/>
          <w:sz w:val="24"/>
          <w:szCs w:val="24"/>
          <w:u w:val="single"/>
        </w:rPr>
        <w:t>Pela CONTRATADA</w:t>
      </w:r>
      <w:r w:rsidRPr="0049052E">
        <w:rPr>
          <w:b/>
          <w:sz w:val="24"/>
          <w:szCs w:val="24"/>
        </w:rPr>
        <w:t>:</w:t>
      </w:r>
    </w:p>
    <w:p w:rsidR="0049052E" w:rsidRPr="0049052E" w:rsidRDefault="0049052E" w:rsidP="001E022F">
      <w:pPr>
        <w:jc w:val="both"/>
        <w:rPr>
          <w:sz w:val="24"/>
          <w:szCs w:val="24"/>
        </w:rPr>
      </w:pPr>
      <w:r w:rsidRPr="0049052E">
        <w:rPr>
          <w:sz w:val="24"/>
          <w:szCs w:val="24"/>
        </w:rPr>
        <w:t>Nome: _________________________________________________________</w:t>
      </w:r>
    </w:p>
    <w:p w:rsidR="0049052E" w:rsidRPr="0049052E" w:rsidRDefault="0049052E" w:rsidP="001E022F">
      <w:pPr>
        <w:jc w:val="both"/>
        <w:rPr>
          <w:sz w:val="24"/>
          <w:szCs w:val="24"/>
        </w:rPr>
      </w:pPr>
      <w:r w:rsidRPr="0049052E">
        <w:rPr>
          <w:sz w:val="24"/>
          <w:szCs w:val="24"/>
        </w:rPr>
        <w:t>Cargo:__________________________________________________________</w:t>
      </w:r>
    </w:p>
    <w:p w:rsidR="0049052E" w:rsidRPr="0049052E" w:rsidRDefault="0049052E" w:rsidP="001E022F">
      <w:pPr>
        <w:jc w:val="both"/>
        <w:rPr>
          <w:sz w:val="24"/>
          <w:szCs w:val="24"/>
        </w:rPr>
      </w:pPr>
      <w:r w:rsidRPr="0049052E">
        <w:rPr>
          <w:sz w:val="24"/>
          <w:szCs w:val="24"/>
        </w:rPr>
        <w:t>CPF: ____________________________ RG: __________________________</w:t>
      </w:r>
    </w:p>
    <w:p w:rsidR="0049052E" w:rsidRPr="0049052E" w:rsidRDefault="0049052E" w:rsidP="001E022F">
      <w:pPr>
        <w:jc w:val="both"/>
        <w:rPr>
          <w:sz w:val="24"/>
          <w:szCs w:val="24"/>
        </w:rPr>
      </w:pPr>
      <w:r w:rsidRPr="0049052E">
        <w:rPr>
          <w:sz w:val="24"/>
          <w:szCs w:val="24"/>
        </w:rPr>
        <w:t>Data de Nascimento: ____/____/_____</w:t>
      </w:r>
    </w:p>
    <w:p w:rsidR="0049052E" w:rsidRPr="0049052E" w:rsidRDefault="0049052E" w:rsidP="001E022F">
      <w:pPr>
        <w:jc w:val="both"/>
        <w:rPr>
          <w:sz w:val="24"/>
          <w:szCs w:val="24"/>
        </w:rPr>
      </w:pPr>
      <w:r w:rsidRPr="0049052E">
        <w:rPr>
          <w:sz w:val="24"/>
          <w:szCs w:val="24"/>
        </w:rPr>
        <w:t>Endereço residencial completo: ______________________________________</w:t>
      </w:r>
    </w:p>
    <w:p w:rsidR="0049052E" w:rsidRPr="0049052E" w:rsidRDefault="0049052E" w:rsidP="001E022F">
      <w:pPr>
        <w:jc w:val="both"/>
        <w:rPr>
          <w:sz w:val="24"/>
          <w:szCs w:val="24"/>
        </w:rPr>
      </w:pPr>
      <w:r w:rsidRPr="0049052E">
        <w:rPr>
          <w:sz w:val="24"/>
          <w:szCs w:val="24"/>
        </w:rPr>
        <w:t>E-mail institucional ______________________________________________</w:t>
      </w:r>
      <w:r w:rsidR="001E022F">
        <w:rPr>
          <w:sz w:val="24"/>
          <w:szCs w:val="24"/>
        </w:rPr>
        <w:t>_</w:t>
      </w:r>
    </w:p>
    <w:p w:rsidR="0049052E" w:rsidRPr="0049052E" w:rsidRDefault="0049052E" w:rsidP="001E022F">
      <w:pPr>
        <w:jc w:val="both"/>
        <w:rPr>
          <w:sz w:val="24"/>
          <w:szCs w:val="24"/>
        </w:rPr>
      </w:pPr>
      <w:r w:rsidRPr="0049052E">
        <w:rPr>
          <w:sz w:val="24"/>
          <w:szCs w:val="24"/>
        </w:rPr>
        <w:t>E-mail pessoal:___________________________________________________</w:t>
      </w:r>
      <w:r w:rsidR="001E022F">
        <w:rPr>
          <w:sz w:val="24"/>
          <w:szCs w:val="24"/>
        </w:rPr>
        <w:t>_</w:t>
      </w:r>
      <w:r w:rsidRPr="0049052E">
        <w:rPr>
          <w:sz w:val="24"/>
          <w:szCs w:val="24"/>
        </w:rPr>
        <w:t xml:space="preserve"> </w:t>
      </w:r>
    </w:p>
    <w:p w:rsidR="0049052E" w:rsidRPr="0049052E" w:rsidRDefault="0049052E" w:rsidP="001E022F">
      <w:pPr>
        <w:jc w:val="both"/>
        <w:rPr>
          <w:sz w:val="24"/>
          <w:szCs w:val="24"/>
        </w:rPr>
      </w:pPr>
      <w:r w:rsidRPr="0049052E">
        <w:rPr>
          <w:sz w:val="24"/>
          <w:szCs w:val="24"/>
        </w:rPr>
        <w:t>Telefone(s):______________________________________________________</w:t>
      </w:r>
    </w:p>
    <w:p w:rsidR="0049052E" w:rsidRPr="0049052E" w:rsidRDefault="0049052E" w:rsidP="001E022F">
      <w:pPr>
        <w:jc w:val="both"/>
        <w:rPr>
          <w:sz w:val="24"/>
          <w:szCs w:val="24"/>
        </w:rPr>
      </w:pPr>
      <w:r w:rsidRPr="0049052E">
        <w:rPr>
          <w:sz w:val="24"/>
          <w:szCs w:val="24"/>
        </w:rPr>
        <w:t>Assinatura: ______________________________________________________</w:t>
      </w:r>
    </w:p>
    <w:p w:rsidR="0049052E" w:rsidRPr="0049052E" w:rsidRDefault="0049052E" w:rsidP="001E022F">
      <w:pPr>
        <w:jc w:val="both"/>
        <w:rPr>
          <w:sz w:val="24"/>
          <w:szCs w:val="24"/>
        </w:rPr>
      </w:pPr>
    </w:p>
    <w:p w:rsidR="0049052E" w:rsidRPr="0049052E" w:rsidRDefault="0049052E" w:rsidP="001E022F">
      <w:pPr>
        <w:jc w:val="both"/>
        <w:rPr>
          <w:b/>
          <w:sz w:val="24"/>
          <w:szCs w:val="24"/>
        </w:rPr>
      </w:pPr>
      <w:r w:rsidRPr="0049052E">
        <w:rPr>
          <w:b/>
          <w:sz w:val="24"/>
          <w:szCs w:val="24"/>
        </w:rPr>
        <w:t xml:space="preserve">Advogado: </w:t>
      </w:r>
    </w:p>
    <w:p w:rsidR="0049052E" w:rsidRPr="0049052E" w:rsidRDefault="0049052E" w:rsidP="001E022F">
      <w:pPr>
        <w:jc w:val="both"/>
        <w:rPr>
          <w:sz w:val="24"/>
          <w:szCs w:val="24"/>
        </w:rPr>
      </w:pPr>
      <w:r w:rsidRPr="0049052E">
        <w:rPr>
          <w:sz w:val="24"/>
          <w:szCs w:val="24"/>
        </w:rPr>
        <w:t>(*) Facultativo. Indicar quando já constituído, informando, inclusive, o endereço eletrônico.</w:t>
      </w:r>
    </w:p>
    <w:p w:rsidR="0049052E" w:rsidRPr="0049052E" w:rsidRDefault="0049052E" w:rsidP="001E022F">
      <w:pPr>
        <w:jc w:val="both"/>
        <w:rPr>
          <w:sz w:val="24"/>
          <w:szCs w:val="24"/>
        </w:rPr>
      </w:pPr>
    </w:p>
    <w:p w:rsidR="0049052E" w:rsidRPr="0049052E" w:rsidRDefault="0049052E" w:rsidP="001E022F">
      <w:pPr>
        <w:tabs>
          <w:tab w:val="left" w:pos="1701"/>
        </w:tabs>
        <w:jc w:val="both"/>
        <w:rPr>
          <w:sz w:val="24"/>
          <w:szCs w:val="24"/>
        </w:rPr>
      </w:pPr>
    </w:p>
    <w:p w:rsidR="00E25E01" w:rsidRPr="000E05B2" w:rsidRDefault="00E25E01" w:rsidP="001E022F">
      <w:pPr>
        <w:jc w:val="both"/>
        <w:rPr>
          <w:szCs w:val="22"/>
        </w:rPr>
      </w:pPr>
    </w:p>
    <w:sectPr w:rsidR="00E25E01" w:rsidRPr="000E05B2" w:rsidSect="00DC648A">
      <w:headerReference w:type="default" r:id="rId8"/>
      <w:footerReference w:type="even" r:id="rId9"/>
      <w:footerReference w:type="default" r:id="rId10"/>
      <w:pgSz w:w="11907" w:h="16840" w:code="9"/>
      <w:pgMar w:top="2110" w:right="992" w:bottom="1134" w:left="1560" w:header="142" w:footer="27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B6" w:rsidRDefault="00ED13B6" w:rsidP="008D473D">
      <w:r>
        <w:separator/>
      </w:r>
    </w:p>
  </w:endnote>
  <w:endnote w:type="continuationSeparator" w:id="1">
    <w:p w:rsidR="00ED13B6" w:rsidRDefault="00ED13B6"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AD" w:rsidRDefault="00DE5B6C">
    <w:pPr>
      <w:pStyle w:val="Rodap"/>
      <w:framePr w:wrap="around" w:vAnchor="text" w:hAnchor="margin" w:xAlign="right" w:y="1"/>
      <w:rPr>
        <w:rStyle w:val="Nmerodepgina"/>
      </w:rPr>
    </w:pPr>
    <w:r>
      <w:rPr>
        <w:rStyle w:val="Nmerodepgina"/>
      </w:rPr>
      <w:fldChar w:fldCharType="begin"/>
    </w:r>
    <w:r w:rsidR="00B53CAD">
      <w:rPr>
        <w:rStyle w:val="Nmerodepgina"/>
      </w:rPr>
      <w:instrText xml:space="preserve">PAGE  </w:instrText>
    </w:r>
    <w:r>
      <w:rPr>
        <w:rStyle w:val="Nmerodepgina"/>
      </w:rPr>
      <w:fldChar w:fldCharType="separate"/>
    </w:r>
    <w:r w:rsidR="00B53CAD">
      <w:rPr>
        <w:rStyle w:val="Nmerodepgina"/>
        <w:noProof/>
      </w:rPr>
      <w:t>1</w:t>
    </w:r>
    <w:r>
      <w:rPr>
        <w:rStyle w:val="Nmerodepgina"/>
      </w:rPr>
      <w:fldChar w:fldCharType="end"/>
    </w:r>
  </w:p>
  <w:p w:rsidR="00B53CAD" w:rsidRDefault="00B53CA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AD" w:rsidRDefault="00B53CAD" w:rsidP="00567AE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Pr>
        <w:noProof/>
      </w:rPr>
      <w:drawing>
        <wp:inline distT="0" distB="0" distL="0" distR="0">
          <wp:extent cx="4321810" cy="603885"/>
          <wp:effectExtent l="19050" t="0" r="2540" b="0"/>
          <wp:docPr id="13" name="Imagem 17" descr="rodapé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rodapé2.png"/>
                  <pic:cNvPicPr>
                    <a:picLocks noChangeAspect="1" noChangeArrowheads="1"/>
                  </pic:cNvPicPr>
                </pic:nvPicPr>
                <pic:blipFill>
                  <a:blip r:embed="rId1"/>
                  <a:srcRect/>
                  <a:stretch>
                    <a:fillRect/>
                  </a:stretch>
                </pic:blipFill>
                <pic:spPr bwMode="auto">
                  <a:xfrm>
                    <a:off x="0" y="0"/>
                    <a:ext cx="4321810" cy="603885"/>
                  </a:xfrm>
                  <a:prstGeom prst="rect">
                    <a:avLst/>
                  </a:prstGeom>
                  <a:noFill/>
                  <a:ln w="9525">
                    <a:noFill/>
                    <a:miter lim="800000"/>
                    <a:headEnd/>
                    <a:tailEnd/>
                  </a:ln>
                </pic:spPr>
              </pic:pic>
            </a:graphicData>
          </a:graphic>
        </wp:inline>
      </w:drawing>
    </w:r>
  </w:p>
  <w:p w:rsidR="00B53CAD" w:rsidRDefault="00B53CAD" w:rsidP="00567AEE">
    <w:pPr>
      <w:pStyle w:val="Rodap"/>
      <w:tabs>
        <w:tab w:val="left" w:pos="3434"/>
      </w:tabs>
      <w:jc w:val="center"/>
    </w:pPr>
    <w:r w:rsidRPr="000D20F1">
      <w:t>Endereço: Praça Francisco Orlando Stocco, 35 - Centro, Cordeirópolis - SP, 13490-000</w:t>
    </w:r>
  </w:p>
  <w:p w:rsidR="00B53CAD" w:rsidRPr="00567AEE" w:rsidRDefault="00B53CAD" w:rsidP="00567AEE">
    <w:pPr>
      <w:pStyle w:val="Rodap"/>
      <w:tabs>
        <w:tab w:val="left" w:pos="3434"/>
      </w:tabs>
      <w:jc w:val="center"/>
    </w:pPr>
    <w:r w:rsidRPr="000D20F1">
      <w:t xml:space="preserve">Telefone: (19) 3556-9900 Site: </w:t>
    </w:r>
    <w:hyperlink r:id="rId2" w:history="1">
      <w:r w:rsidRPr="000D20F1">
        <w:rPr>
          <w:rStyle w:val="Hyperlink"/>
        </w:rPr>
        <w:t>www.cordeiropolis.sp.gov.br/</w:t>
      </w:r>
    </w:hyperlink>
    <w:r>
      <w:t xml:space="preserve"> CNPJ: 44.660.272/0001-93</w:t>
    </w:r>
  </w:p>
  <w:p w:rsidR="00B53CAD" w:rsidRPr="009B1E51" w:rsidRDefault="00DE5B6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B53CAD" w:rsidRPr="009B1E51">
      <w:rPr>
        <w:rStyle w:val="Nmerodepgina"/>
        <w:b/>
        <w:sz w:val="16"/>
        <w:szCs w:val="16"/>
      </w:rPr>
      <w:instrText xml:space="preserve">PAGE  </w:instrText>
    </w:r>
    <w:r w:rsidRPr="009B1E51">
      <w:rPr>
        <w:rStyle w:val="Nmerodepgina"/>
        <w:b/>
        <w:sz w:val="16"/>
        <w:szCs w:val="16"/>
      </w:rPr>
      <w:fldChar w:fldCharType="separate"/>
    </w:r>
    <w:r w:rsidR="00F3539C">
      <w:rPr>
        <w:rStyle w:val="Nmerodepgina"/>
        <w:b/>
        <w:noProof/>
        <w:sz w:val="16"/>
        <w:szCs w:val="16"/>
      </w:rPr>
      <w:t>1</w:t>
    </w:r>
    <w:r w:rsidRPr="009B1E51">
      <w:rPr>
        <w:rStyle w:val="Nmerodepgina"/>
        <w:b/>
        <w:sz w:val="16"/>
        <w:szCs w:val="16"/>
      </w:rPr>
      <w:fldChar w:fldCharType="end"/>
    </w:r>
  </w:p>
  <w:p w:rsidR="00B53CAD" w:rsidRDefault="00B53CAD"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B6" w:rsidRDefault="00ED13B6" w:rsidP="008D473D">
      <w:r>
        <w:separator/>
      </w:r>
    </w:p>
  </w:footnote>
  <w:footnote w:type="continuationSeparator" w:id="1">
    <w:p w:rsidR="00ED13B6" w:rsidRDefault="00ED13B6" w:rsidP="008D473D">
      <w:r>
        <w:continuationSeparator/>
      </w:r>
    </w:p>
  </w:footnote>
  <w:footnote w:id="2">
    <w:p w:rsidR="00B53CAD" w:rsidRPr="009D4F3B" w:rsidRDefault="00B53CAD" w:rsidP="004C56E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AD" w:rsidRDefault="00B53CAD" w:rsidP="0022657E">
    <w:pPr>
      <w:pStyle w:val="Cabealho"/>
      <w:jc w:val="center"/>
      <w:rPr>
        <w:noProof/>
      </w:rPr>
    </w:pPr>
  </w:p>
  <w:p w:rsidR="00B53CAD" w:rsidRDefault="00B53CAD" w:rsidP="0022657E">
    <w:pPr>
      <w:pStyle w:val="Cabealho"/>
      <w:pBdr>
        <w:bottom w:val="single" w:sz="18" w:space="1" w:color="auto"/>
      </w:pBdr>
      <w:jc w:val="center"/>
      <w:rPr>
        <w:rFonts w:ascii="Verdana" w:hAnsi="Verdana" w:cs="Verdana"/>
      </w:rPr>
    </w:pPr>
    <w:r>
      <w:rPr>
        <w:noProof/>
      </w:rPr>
      <w:drawing>
        <wp:inline distT="0" distB="0" distL="0" distR="0">
          <wp:extent cx="2105025" cy="767715"/>
          <wp:effectExtent l="19050" t="0" r="9525"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67715"/>
                  </a:xfrm>
                  <a:prstGeom prst="rect">
                    <a:avLst/>
                  </a:prstGeom>
                  <a:noFill/>
                  <a:ln w="9525">
                    <a:noFill/>
                    <a:miter lim="800000"/>
                    <a:headEnd/>
                    <a:tailEnd/>
                  </a:ln>
                </pic:spPr>
              </pic:pic>
            </a:graphicData>
          </a:graphic>
        </wp:inline>
      </w:drawing>
    </w:r>
  </w:p>
  <w:p w:rsidR="00B53CAD" w:rsidRDefault="00B53CAD" w:rsidP="0022657E">
    <w:pPr>
      <w:pStyle w:val="Cabealho"/>
      <w:pBdr>
        <w:bottom w:val="single" w:sz="18" w:space="1" w:color="auto"/>
      </w:pBdr>
      <w:jc w:val="center"/>
      <w:rPr>
        <w:rFonts w:ascii="Verdana" w:hAnsi="Verdana" w:cs="Verdana"/>
      </w:rPr>
    </w:pPr>
  </w:p>
  <w:p w:rsidR="00B53CAD" w:rsidRPr="00483529" w:rsidRDefault="00B53CAD" w:rsidP="0022657E">
    <w:pPr>
      <w:pStyle w:val="Cabealho"/>
      <w:pBdr>
        <w:bottom w:val="single" w:sz="18" w:space="1" w:color="auto"/>
      </w:pBdr>
      <w:jc w:val="center"/>
      <w:rPr>
        <w:rFonts w:ascii="Verdana" w:hAnsi="Verdana" w:cs="Verdana"/>
      </w:rPr>
    </w:pPr>
  </w:p>
  <w:p w:rsidR="00B53CAD" w:rsidRPr="00A542CE" w:rsidRDefault="00B53CAD"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356E14"/>
    <w:multiLevelType w:val="hybridMultilevel"/>
    <w:tmpl w:val="975C1732"/>
    <w:lvl w:ilvl="0" w:tplc="2724F5D2">
      <w:start w:val="8"/>
      <w:numFmt w:val="decimalZero"/>
      <w:lvlText w:val="%1"/>
      <w:lvlJc w:val="left"/>
      <w:pPr>
        <w:ind w:left="1038" w:hanging="827"/>
      </w:pPr>
      <w:rPr>
        <w:rFonts w:hint="default"/>
        <w:lang w:val="pt-BR" w:eastAsia="pt-BR" w:bidi="pt-BR"/>
      </w:rPr>
    </w:lvl>
    <w:lvl w:ilvl="1" w:tplc="2DEC3B3C">
      <w:numFmt w:val="none"/>
      <w:lvlText w:val=""/>
      <w:lvlJc w:val="left"/>
      <w:pPr>
        <w:tabs>
          <w:tab w:val="num" w:pos="360"/>
        </w:tabs>
      </w:pPr>
    </w:lvl>
    <w:lvl w:ilvl="2" w:tplc="F988704E">
      <w:numFmt w:val="none"/>
      <w:lvlText w:val=""/>
      <w:lvlJc w:val="left"/>
      <w:pPr>
        <w:tabs>
          <w:tab w:val="num" w:pos="360"/>
        </w:tabs>
      </w:pPr>
    </w:lvl>
    <w:lvl w:ilvl="3" w:tplc="04347746">
      <w:numFmt w:val="bullet"/>
      <w:lvlText w:val=""/>
      <w:lvlJc w:val="left"/>
      <w:pPr>
        <w:ind w:left="1629" w:hanging="423"/>
      </w:pPr>
      <w:rPr>
        <w:rFonts w:ascii="Symbol" w:eastAsia="Symbol" w:hAnsi="Symbol" w:cs="Symbol" w:hint="default"/>
        <w:w w:val="100"/>
        <w:sz w:val="24"/>
        <w:szCs w:val="24"/>
        <w:lang w:val="pt-BR" w:eastAsia="pt-BR" w:bidi="pt-BR"/>
      </w:rPr>
    </w:lvl>
    <w:lvl w:ilvl="4" w:tplc="1AD246D0">
      <w:numFmt w:val="bullet"/>
      <w:lvlText w:val="•"/>
      <w:lvlJc w:val="left"/>
      <w:pPr>
        <w:ind w:left="4401" w:hanging="423"/>
      </w:pPr>
      <w:rPr>
        <w:rFonts w:hint="default"/>
        <w:lang w:val="pt-BR" w:eastAsia="pt-BR" w:bidi="pt-BR"/>
      </w:rPr>
    </w:lvl>
    <w:lvl w:ilvl="5" w:tplc="297E1B58">
      <w:numFmt w:val="bullet"/>
      <w:lvlText w:val="•"/>
      <w:lvlJc w:val="left"/>
      <w:pPr>
        <w:ind w:left="5328" w:hanging="423"/>
      </w:pPr>
      <w:rPr>
        <w:rFonts w:hint="default"/>
        <w:lang w:val="pt-BR" w:eastAsia="pt-BR" w:bidi="pt-BR"/>
      </w:rPr>
    </w:lvl>
    <w:lvl w:ilvl="6" w:tplc="4CB89A92">
      <w:numFmt w:val="bullet"/>
      <w:lvlText w:val="•"/>
      <w:lvlJc w:val="left"/>
      <w:pPr>
        <w:ind w:left="6255" w:hanging="423"/>
      </w:pPr>
      <w:rPr>
        <w:rFonts w:hint="default"/>
        <w:lang w:val="pt-BR" w:eastAsia="pt-BR" w:bidi="pt-BR"/>
      </w:rPr>
    </w:lvl>
    <w:lvl w:ilvl="7" w:tplc="77E4CCFE">
      <w:numFmt w:val="bullet"/>
      <w:lvlText w:val="•"/>
      <w:lvlJc w:val="left"/>
      <w:pPr>
        <w:ind w:left="7182" w:hanging="423"/>
      </w:pPr>
      <w:rPr>
        <w:rFonts w:hint="default"/>
        <w:lang w:val="pt-BR" w:eastAsia="pt-BR" w:bidi="pt-BR"/>
      </w:rPr>
    </w:lvl>
    <w:lvl w:ilvl="8" w:tplc="BC7A0A82">
      <w:numFmt w:val="bullet"/>
      <w:lvlText w:val="•"/>
      <w:lvlJc w:val="left"/>
      <w:pPr>
        <w:ind w:left="8109" w:hanging="423"/>
      </w:pPr>
      <w:rPr>
        <w:rFonts w:hint="default"/>
        <w:lang w:val="pt-BR" w:eastAsia="pt-BR" w:bidi="pt-BR"/>
      </w:rPr>
    </w:lvl>
  </w:abstractNum>
  <w:abstractNum w:abstractNumId="11">
    <w:nsid w:val="02F818C2"/>
    <w:multiLevelType w:val="hybridMultilevel"/>
    <w:tmpl w:val="716A668A"/>
    <w:lvl w:ilvl="0" w:tplc="4FC482BC">
      <w:start w:val="12"/>
      <w:numFmt w:val="decimal"/>
      <w:lvlText w:val="%1"/>
      <w:lvlJc w:val="left"/>
      <w:pPr>
        <w:ind w:left="1204" w:hanging="992"/>
      </w:pPr>
      <w:rPr>
        <w:rFonts w:hint="default"/>
        <w:lang w:val="pt-BR" w:eastAsia="pt-BR" w:bidi="pt-BR"/>
      </w:rPr>
    </w:lvl>
    <w:lvl w:ilvl="1" w:tplc="00B44D36">
      <w:numFmt w:val="none"/>
      <w:lvlText w:val=""/>
      <w:lvlJc w:val="left"/>
      <w:pPr>
        <w:tabs>
          <w:tab w:val="num" w:pos="360"/>
        </w:tabs>
      </w:pPr>
    </w:lvl>
    <w:lvl w:ilvl="2" w:tplc="A7CA85D6">
      <w:start w:val="1"/>
      <w:numFmt w:val="decimalZero"/>
      <w:lvlText w:val="%3."/>
      <w:lvlJc w:val="left"/>
      <w:pPr>
        <w:ind w:left="1631" w:hanging="423"/>
      </w:pPr>
      <w:rPr>
        <w:rFonts w:ascii="Times New Roman" w:eastAsia="Times New Roman" w:hAnsi="Times New Roman" w:cs="Times New Roman" w:hint="default"/>
        <w:spacing w:val="-4"/>
        <w:w w:val="99"/>
        <w:sz w:val="24"/>
        <w:szCs w:val="24"/>
        <w:lang w:val="pt-BR" w:eastAsia="pt-BR" w:bidi="pt-BR"/>
      </w:rPr>
    </w:lvl>
    <w:lvl w:ilvl="3" w:tplc="F19EC458">
      <w:numFmt w:val="bullet"/>
      <w:lvlText w:val="•"/>
      <w:lvlJc w:val="left"/>
      <w:pPr>
        <w:ind w:left="3489" w:hanging="423"/>
      </w:pPr>
      <w:rPr>
        <w:rFonts w:hint="default"/>
        <w:lang w:val="pt-BR" w:eastAsia="pt-BR" w:bidi="pt-BR"/>
      </w:rPr>
    </w:lvl>
    <w:lvl w:ilvl="4" w:tplc="EFC032E2">
      <w:numFmt w:val="bullet"/>
      <w:lvlText w:val="•"/>
      <w:lvlJc w:val="left"/>
      <w:pPr>
        <w:ind w:left="4414" w:hanging="423"/>
      </w:pPr>
      <w:rPr>
        <w:rFonts w:hint="default"/>
        <w:lang w:val="pt-BR" w:eastAsia="pt-BR" w:bidi="pt-BR"/>
      </w:rPr>
    </w:lvl>
    <w:lvl w:ilvl="5" w:tplc="8118D90C">
      <w:numFmt w:val="bullet"/>
      <w:lvlText w:val="•"/>
      <w:lvlJc w:val="left"/>
      <w:pPr>
        <w:ind w:left="5339" w:hanging="423"/>
      </w:pPr>
      <w:rPr>
        <w:rFonts w:hint="default"/>
        <w:lang w:val="pt-BR" w:eastAsia="pt-BR" w:bidi="pt-BR"/>
      </w:rPr>
    </w:lvl>
    <w:lvl w:ilvl="6" w:tplc="540238A2">
      <w:numFmt w:val="bullet"/>
      <w:lvlText w:val="•"/>
      <w:lvlJc w:val="left"/>
      <w:pPr>
        <w:ind w:left="6264" w:hanging="423"/>
      </w:pPr>
      <w:rPr>
        <w:rFonts w:hint="default"/>
        <w:lang w:val="pt-BR" w:eastAsia="pt-BR" w:bidi="pt-BR"/>
      </w:rPr>
    </w:lvl>
    <w:lvl w:ilvl="7" w:tplc="F594F74A">
      <w:numFmt w:val="bullet"/>
      <w:lvlText w:val="•"/>
      <w:lvlJc w:val="left"/>
      <w:pPr>
        <w:ind w:left="7189" w:hanging="423"/>
      </w:pPr>
      <w:rPr>
        <w:rFonts w:hint="default"/>
        <w:lang w:val="pt-BR" w:eastAsia="pt-BR" w:bidi="pt-BR"/>
      </w:rPr>
    </w:lvl>
    <w:lvl w:ilvl="8" w:tplc="76446D50">
      <w:numFmt w:val="bullet"/>
      <w:lvlText w:val="•"/>
      <w:lvlJc w:val="left"/>
      <w:pPr>
        <w:ind w:left="8114" w:hanging="423"/>
      </w:pPr>
      <w:rPr>
        <w:rFonts w:hint="default"/>
        <w:lang w:val="pt-BR" w:eastAsia="pt-BR" w:bidi="pt-BR"/>
      </w:rPr>
    </w:lvl>
  </w:abstractNum>
  <w:abstractNum w:abstractNumId="12">
    <w:nsid w:val="0B752E1B"/>
    <w:multiLevelType w:val="hybridMultilevel"/>
    <w:tmpl w:val="1DC4723C"/>
    <w:lvl w:ilvl="0" w:tplc="D7B83F94">
      <w:start w:val="2"/>
      <w:numFmt w:val="upperRoman"/>
      <w:lvlText w:val="%1"/>
      <w:lvlJc w:val="left"/>
      <w:pPr>
        <w:ind w:left="212" w:hanging="709"/>
      </w:pPr>
      <w:rPr>
        <w:rFonts w:ascii="Times New Roman" w:eastAsia="Times New Roman" w:hAnsi="Times New Roman" w:cs="Times New Roman" w:hint="default"/>
        <w:spacing w:val="-2"/>
        <w:w w:val="99"/>
        <w:sz w:val="24"/>
        <w:szCs w:val="24"/>
        <w:lang w:val="pt-BR" w:eastAsia="pt-BR" w:bidi="pt-BR"/>
      </w:rPr>
    </w:lvl>
    <w:lvl w:ilvl="1" w:tplc="609483F8">
      <w:numFmt w:val="bullet"/>
      <w:lvlText w:val="•"/>
      <w:lvlJc w:val="left"/>
      <w:pPr>
        <w:ind w:left="1194" w:hanging="709"/>
      </w:pPr>
      <w:rPr>
        <w:rFonts w:hint="default"/>
        <w:lang w:val="pt-BR" w:eastAsia="pt-BR" w:bidi="pt-BR"/>
      </w:rPr>
    </w:lvl>
    <w:lvl w:ilvl="2" w:tplc="642661E6">
      <w:numFmt w:val="bullet"/>
      <w:lvlText w:val="•"/>
      <w:lvlJc w:val="left"/>
      <w:pPr>
        <w:ind w:left="2168" w:hanging="709"/>
      </w:pPr>
      <w:rPr>
        <w:rFonts w:hint="default"/>
        <w:lang w:val="pt-BR" w:eastAsia="pt-BR" w:bidi="pt-BR"/>
      </w:rPr>
    </w:lvl>
    <w:lvl w:ilvl="3" w:tplc="4CA83A0E">
      <w:numFmt w:val="bullet"/>
      <w:lvlText w:val="•"/>
      <w:lvlJc w:val="left"/>
      <w:pPr>
        <w:ind w:left="3143" w:hanging="709"/>
      </w:pPr>
      <w:rPr>
        <w:rFonts w:hint="default"/>
        <w:lang w:val="pt-BR" w:eastAsia="pt-BR" w:bidi="pt-BR"/>
      </w:rPr>
    </w:lvl>
    <w:lvl w:ilvl="4" w:tplc="80083C6C">
      <w:numFmt w:val="bullet"/>
      <w:lvlText w:val="•"/>
      <w:lvlJc w:val="left"/>
      <w:pPr>
        <w:ind w:left="4117" w:hanging="709"/>
      </w:pPr>
      <w:rPr>
        <w:rFonts w:hint="default"/>
        <w:lang w:val="pt-BR" w:eastAsia="pt-BR" w:bidi="pt-BR"/>
      </w:rPr>
    </w:lvl>
    <w:lvl w:ilvl="5" w:tplc="450A1A8E">
      <w:numFmt w:val="bullet"/>
      <w:lvlText w:val="•"/>
      <w:lvlJc w:val="left"/>
      <w:pPr>
        <w:ind w:left="5092" w:hanging="709"/>
      </w:pPr>
      <w:rPr>
        <w:rFonts w:hint="default"/>
        <w:lang w:val="pt-BR" w:eastAsia="pt-BR" w:bidi="pt-BR"/>
      </w:rPr>
    </w:lvl>
    <w:lvl w:ilvl="6" w:tplc="042E946A">
      <w:numFmt w:val="bullet"/>
      <w:lvlText w:val="•"/>
      <w:lvlJc w:val="left"/>
      <w:pPr>
        <w:ind w:left="6066" w:hanging="709"/>
      </w:pPr>
      <w:rPr>
        <w:rFonts w:hint="default"/>
        <w:lang w:val="pt-BR" w:eastAsia="pt-BR" w:bidi="pt-BR"/>
      </w:rPr>
    </w:lvl>
    <w:lvl w:ilvl="7" w:tplc="4BEE41B2">
      <w:numFmt w:val="bullet"/>
      <w:lvlText w:val="•"/>
      <w:lvlJc w:val="left"/>
      <w:pPr>
        <w:ind w:left="7040" w:hanging="709"/>
      </w:pPr>
      <w:rPr>
        <w:rFonts w:hint="default"/>
        <w:lang w:val="pt-BR" w:eastAsia="pt-BR" w:bidi="pt-BR"/>
      </w:rPr>
    </w:lvl>
    <w:lvl w:ilvl="8" w:tplc="DDF0B918">
      <w:numFmt w:val="bullet"/>
      <w:lvlText w:val="•"/>
      <w:lvlJc w:val="left"/>
      <w:pPr>
        <w:ind w:left="8015" w:hanging="709"/>
      </w:pPr>
      <w:rPr>
        <w:rFonts w:hint="default"/>
        <w:lang w:val="pt-BR" w:eastAsia="pt-BR" w:bidi="pt-BR"/>
      </w:rPr>
    </w:lvl>
  </w:abstractNum>
  <w:abstractNum w:abstractNumId="13">
    <w:nsid w:val="0C72315A"/>
    <w:multiLevelType w:val="hybridMultilevel"/>
    <w:tmpl w:val="1CDECE00"/>
    <w:lvl w:ilvl="0" w:tplc="4B4282A0">
      <w:start w:val="14"/>
      <w:numFmt w:val="decimal"/>
      <w:lvlText w:val="%1"/>
      <w:lvlJc w:val="left"/>
      <w:pPr>
        <w:ind w:left="1206" w:hanging="994"/>
      </w:pPr>
      <w:rPr>
        <w:rFonts w:hint="default"/>
        <w:lang w:val="pt-BR" w:eastAsia="pt-BR" w:bidi="pt-BR"/>
      </w:rPr>
    </w:lvl>
    <w:lvl w:ilvl="1" w:tplc="BF26B330">
      <w:numFmt w:val="none"/>
      <w:lvlText w:val=""/>
      <w:lvlJc w:val="left"/>
      <w:pPr>
        <w:tabs>
          <w:tab w:val="num" w:pos="360"/>
        </w:tabs>
      </w:pPr>
    </w:lvl>
    <w:lvl w:ilvl="2" w:tplc="ADAACAA0">
      <w:numFmt w:val="bullet"/>
      <w:lvlText w:val="•"/>
      <w:lvlJc w:val="left"/>
      <w:pPr>
        <w:ind w:left="2952" w:hanging="994"/>
      </w:pPr>
      <w:rPr>
        <w:rFonts w:hint="default"/>
        <w:lang w:val="pt-BR" w:eastAsia="pt-BR" w:bidi="pt-BR"/>
      </w:rPr>
    </w:lvl>
    <w:lvl w:ilvl="3" w:tplc="DC58C670">
      <w:numFmt w:val="bullet"/>
      <w:lvlText w:val="•"/>
      <w:lvlJc w:val="left"/>
      <w:pPr>
        <w:ind w:left="3829" w:hanging="994"/>
      </w:pPr>
      <w:rPr>
        <w:rFonts w:hint="default"/>
        <w:lang w:val="pt-BR" w:eastAsia="pt-BR" w:bidi="pt-BR"/>
      </w:rPr>
    </w:lvl>
    <w:lvl w:ilvl="4" w:tplc="415E2392">
      <w:numFmt w:val="bullet"/>
      <w:lvlText w:val="•"/>
      <w:lvlJc w:val="left"/>
      <w:pPr>
        <w:ind w:left="4705" w:hanging="994"/>
      </w:pPr>
      <w:rPr>
        <w:rFonts w:hint="default"/>
        <w:lang w:val="pt-BR" w:eastAsia="pt-BR" w:bidi="pt-BR"/>
      </w:rPr>
    </w:lvl>
    <w:lvl w:ilvl="5" w:tplc="1526A2A2">
      <w:numFmt w:val="bullet"/>
      <w:lvlText w:val="•"/>
      <w:lvlJc w:val="left"/>
      <w:pPr>
        <w:ind w:left="5582" w:hanging="994"/>
      </w:pPr>
      <w:rPr>
        <w:rFonts w:hint="default"/>
        <w:lang w:val="pt-BR" w:eastAsia="pt-BR" w:bidi="pt-BR"/>
      </w:rPr>
    </w:lvl>
    <w:lvl w:ilvl="6" w:tplc="C728CD34">
      <w:numFmt w:val="bullet"/>
      <w:lvlText w:val="•"/>
      <w:lvlJc w:val="left"/>
      <w:pPr>
        <w:ind w:left="6458" w:hanging="994"/>
      </w:pPr>
      <w:rPr>
        <w:rFonts w:hint="default"/>
        <w:lang w:val="pt-BR" w:eastAsia="pt-BR" w:bidi="pt-BR"/>
      </w:rPr>
    </w:lvl>
    <w:lvl w:ilvl="7" w:tplc="BCF8FE8E">
      <w:numFmt w:val="bullet"/>
      <w:lvlText w:val="•"/>
      <w:lvlJc w:val="left"/>
      <w:pPr>
        <w:ind w:left="7334" w:hanging="994"/>
      </w:pPr>
      <w:rPr>
        <w:rFonts w:hint="default"/>
        <w:lang w:val="pt-BR" w:eastAsia="pt-BR" w:bidi="pt-BR"/>
      </w:rPr>
    </w:lvl>
    <w:lvl w:ilvl="8" w:tplc="27962BFC">
      <w:numFmt w:val="bullet"/>
      <w:lvlText w:val="•"/>
      <w:lvlJc w:val="left"/>
      <w:pPr>
        <w:ind w:left="8211" w:hanging="994"/>
      </w:pPr>
      <w:rPr>
        <w:rFonts w:hint="default"/>
        <w:lang w:val="pt-BR" w:eastAsia="pt-BR" w:bidi="pt-BR"/>
      </w:rPr>
    </w:lvl>
  </w:abstractNum>
  <w:abstractNum w:abstractNumId="14">
    <w:nsid w:val="0D193097"/>
    <w:multiLevelType w:val="hybridMultilevel"/>
    <w:tmpl w:val="D2605B9A"/>
    <w:lvl w:ilvl="0" w:tplc="9DB247E4">
      <w:start w:val="15"/>
      <w:numFmt w:val="decimal"/>
      <w:lvlText w:val="%1"/>
      <w:lvlJc w:val="left"/>
      <w:pPr>
        <w:ind w:left="779" w:hanging="567"/>
      </w:pPr>
      <w:rPr>
        <w:rFonts w:ascii="Times New Roman" w:eastAsia="Times New Roman" w:hAnsi="Times New Roman" w:cs="Times New Roman" w:hint="default"/>
        <w:b/>
        <w:bCs/>
        <w:spacing w:val="-2"/>
        <w:w w:val="99"/>
        <w:sz w:val="24"/>
        <w:szCs w:val="24"/>
        <w:lang w:val="pt-BR" w:eastAsia="pt-BR" w:bidi="pt-BR"/>
      </w:rPr>
    </w:lvl>
    <w:lvl w:ilvl="1" w:tplc="465ED3AA">
      <w:numFmt w:val="none"/>
      <w:lvlText w:val=""/>
      <w:lvlJc w:val="left"/>
      <w:pPr>
        <w:tabs>
          <w:tab w:val="num" w:pos="360"/>
        </w:tabs>
      </w:pPr>
    </w:lvl>
    <w:lvl w:ilvl="2" w:tplc="AEEC142E">
      <w:numFmt w:val="bullet"/>
      <w:lvlText w:val="•"/>
      <w:lvlJc w:val="left"/>
      <w:pPr>
        <w:ind w:left="1924" w:hanging="709"/>
      </w:pPr>
      <w:rPr>
        <w:rFonts w:hint="default"/>
        <w:lang w:val="pt-BR" w:eastAsia="pt-BR" w:bidi="pt-BR"/>
      </w:rPr>
    </w:lvl>
    <w:lvl w:ilvl="3" w:tplc="6A08145C">
      <w:numFmt w:val="bullet"/>
      <w:lvlText w:val="•"/>
      <w:lvlJc w:val="left"/>
      <w:pPr>
        <w:ind w:left="2929" w:hanging="709"/>
      </w:pPr>
      <w:rPr>
        <w:rFonts w:hint="default"/>
        <w:lang w:val="pt-BR" w:eastAsia="pt-BR" w:bidi="pt-BR"/>
      </w:rPr>
    </w:lvl>
    <w:lvl w:ilvl="4" w:tplc="6C0EB224">
      <w:numFmt w:val="bullet"/>
      <w:lvlText w:val="•"/>
      <w:lvlJc w:val="left"/>
      <w:pPr>
        <w:ind w:left="3934" w:hanging="709"/>
      </w:pPr>
      <w:rPr>
        <w:rFonts w:hint="default"/>
        <w:lang w:val="pt-BR" w:eastAsia="pt-BR" w:bidi="pt-BR"/>
      </w:rPr>
    </w:lvl>
    <w:lvl w:ilvl="5" w:tplc="B068398C">
      <w:numFmt w:val="bullet"/>
      <w:lvlText w:val="•"/>
      <w:lvlJc w:val="left"/>
      <w:pPr>
        <w:ind w:left="4939" w:hanging="709"/>
      </w:pPr>
      <w:rPr>
        <w:rFonts w:hint="default"/>
        <w:lang w:val="pt-BR" w:eastAsia="pt-BR" w:bidi="pt-BR"/>
      </w:rPr>
    </w:lvl>
    <w:lvl w:ilvl="6" w:tplc="02C0CF34">
      <w:numFmt w:val="bullet"/>
      <w:lvlText w:val="•"/>
      <w:lvlJc w:val="left"/>
      <w:pPr>
        <w:ind w:left="5944" w:hanging="709"/>
      </w:pPr>
      <w:rPr>
        <w:rFonts w:hint="default"/>
        <w:lang w:val="pt-BR" w:eastAsia="pt-BR" w:bidi="pt-BR"/>
      </w:rPr>
    </w:lvl>
    <w:lvl w:ilvl="7" w:tplc="9D74F85A">
      <w:numFmt w:val="bullet"/>
      <w:lvlText w:val="•"/>
      <w:lvlJc w:val="left"/>
      <w:pPr>
        <w:ind w:left="6949" w:hanging="709"/>
      </w:pPr>
      <w:rPr>
        <w:rFonts w:hint="default"/>
        <w:lang w:val="pt-BR" w:eastAsia="pt-BR" w:bidi="pt-BR"/>
      </w:rPr>
    </w:lvl>
    <w:lvl w:ilvl="8" w:tplc="59A8FF30">
      <w:numFmt w:val="bullet"/>
      <w:lvlText w:val="•"/>
      <w:lvlJc w:val="left"/>
      <w:pPr>
        <w:ind w:left="7954" w:hanging="709"/>
      </w:pPr>
      <w:rPr>
        <w:rFonts w:hint="default"/>
        <w:lang w:val="pt-BR" w:eastAsia="pt-BR" w:bidi="pt-BR"/>
      </w:rPr>
    </w:lvl>
  </w:abstractNum>
  <w:abstractNum w:abstractNumId="15">
    <w:nsid w:val="145D57F0"/>
    <w:multiLevelType w:val="hybridMultilevel"/>
    <w:tmpl w:val="A13AC790"/>
    <w:lvl w:ilvl="0" w:tplc="62805FBE">
      <w:start w:val="10"/>
      <w:numFmt w:val="decimal"/>
      <w:lvlText w:val="%1"/>
      <w:lvlJc w:val="left"/>
      <w:pPr>
        <w:ind w:left="981" w:hanging="769"/>
      </w:pPr>
      <w:rPr>
        <w:rFonts w:hint="default"/>
        <w:lang w:val="pt-BR" w:eastAsia="pt-BR" w:bidi="pt-BR"/>
      </w:rPr>
    </w:lvl>
    <w:lvl w:ilvl="1" w:tplc="8ADEDD3E">
      <w:numFmt w:val="none"/>
      <w:lvlText w:val=""/>
      <w:lvlJc w:val="left"/>
      <w:pPr>
        <w:tabs>
          <w:tab w:val="num" w:pos="360"/>
        </w:tabs>
      </w:pPr>
    </w:lvl>
    <w:lvl w:ilvl="2" w:tplc="39561BB6">
      <w:numFmt w:val="none"/>
      <w:lvlText w:val=""/>
      <w:lvlJc w:val="left"/>
      <w:pPr>
        <w:tabs>
          <w:tab w:val="num" w:pos="360"/>
        </w:tabs>
      </w:pPr>
    </w:lvl>
    <w:lvl w:ilvl="3" w:tplc="70E2FC80">
      <w:numFmt w:val="bullet"/>
      <w:lvlText w:val="•"/>
      <w:lvlJc w:val="left"/>
      <w:pPr>
        <w:ind w:left="4034" w:hanging="1272"/>
      </w:pPr>
      <w:rPr>
        <w:rFonts w:hint="default"/>
        <w:lang w:val="pt-BR" w:eastAsia="pt-BR" w:bidi="pt-BR"/>
      </w:rPr>
    </w:lvl>
    <w:lvl w:ilvl="4" w:tplc="5FAE0CE4">
      <w:numFmt w:val="bullet"/>
      <w:lvlText w:val="•"/>
      <w:lvlJc w:val="left"/>
      <w:pPr>
        <w:ind w:left="4881" w:hanging="1272"/>
      </w:pPr>
      <w:rPr>
        <w:rFonts w:hint="default"/>
        <w:lang w:val="pt-BR" w:eastAsia="pt-BR" w:bidi="pt-BR"/>
      </w:rPr>
    </w:lvl>
    <w:lvl w:ilvl="5" w:tplc="FCE2F458">
      <w:numFmt w:val="bullet"/>
      <w:lvlText w:val="•"/>
      <w:lvlJc w:val="left"/>
      <w:pPr>
        <w:ind w:left="5728" w:hanging="1272"/>
      </w:pPr>
      <w:rPr>
        <w:rFonts w:hint="default"/>
        <w:lang w:val="pt-BR" w:eastAsia="pt-BR" w:bidi="pt-BR"/>
      </w:rPr>
    </w:lvl>
    <w:lvl w:ilvl="6" w:tplc="716E1108">
      <w:numFmt w:val="bullet"/>
      <w:lvlText w:val="•"/>
      <w:lvlJc w:val="left"/>
      <w:pPr>
        <w:ind w:left="6575" w:hanging="1272"/>
      </w:pPr>
      <w:rPr>
        <w:rFonts w:hint="default"/>
        <w:lang w:val="pt-BR" w:eastAsia="pt-BR" w:bidi="pt-BR"/>
      </w:rPr>
    </w:lvl>
    <w:lvl w:ilvl="7" w:tplc="9DC4EE80">
      <w:numFmt w:val="bullet"/>
      <w:lvlText w:val="•"/>
      <w:lvlJc w:val="left"/>
      <w:pPr>
        <w:ind w:left="7422" w:hanging="1272"/>
      </w:pPr>
      <w:rPr>
        <w:rFonts w:hint="default"/>
        <w:lang w:val="pt-BR" w:eastAsia="pt-BR" w:bidi="pt-BR"/>
      </w:rPr>
    </w:lvl>
    <w:lvl w:ilvl="8" w:tplc="3C10944A">
      <w:numFmt w:val="bullet"/>
      <w:lvlText w:val="•"/>
      <w:lvlJc w:val="left"/>
      <w:pPr>
        <w:ind w:left="8269" w:hanging="1272"/>
      </w:pPr>
      <w:rPr>
        <w:rFonts w:hint="default"/>
        <w:lang w:val="pt-BR" w:eastAsia="pt-BR" w:bidi="pt-BR"/>
      </w:rPr>
    </w:lvl>
  </w:abstractNum>
  <w:abstractNum w:abstractNumId="16">
    <w:nsid w:val="18E25044"/>
    <w:multiLevelType w:val="hybridMultilevel"/>
    <w:tmpl w:val="59C0B64E"/>
    <w:lvl w:ilvl="0" w:tplc="53DA45C2">
      <w:start w:val="9"/>
      <w:numFmt w:val="decimalZero"/>
      <w:lvlText w:val="%1"/>
      <w:lvlJc w:val="left"/>
      <w:pPr>
        <w:ind w:left="921" w:hanging="709"/>
      </w:pPr>
      <w:rPr>
        <w:rFonts w:hint="default"/>
        <w:lang w:val="pt-BR" w:eastAsia="pt-BR" w:bidi="pt-BR"/>
      </w:rPr>
    </w:lvl>
    <w:lvl w:ilvl="1" w:tplc="9BC441CC">
      <w:numFmt w:val="none"/>
      <w:lvlText w:val=""/>
      <w:lvlJc w:val="left"/>
      <w:pPr>
        <w:tabs>
          <w:tab w:val="num" w:pos="360"/>
        </w:tabs>
      </w:pPr>
    </w:lvl>
    <w:lvl w:ilvl="2" w:tplc="B21A1D8E">
      <w:numFmt w:val="none"/>
      <w:lvlText w:val=""/>
      <w:lvlJc w:val="left"/>
      <w:pPr>
        <w:tabs>
          <w:tab w:val="num" w:pos="360"/>
        </w:tabs>
      </w:pPr>
    </w:lvl>
    <w:lvl w:ilvl="3" w:tplc="1ACC795C">
      <w:numFmt w:val="bullet"/>
      <w:lvlText w:val="•"/>
      <w:lvlJc w:val="left"/>
      <w:pPr>
        <w:ind w:left="3256" w:hanging="1134"/>
      </w:pPr>
      <w:rPr>
        <w:rFonts w:hint="default"/>
        <w:lang w:val="pt-BR" w:eastAsia="pt-BR" w:bidi="pt-BR"/>
      </w:rPr>
    </w:lvl>
    <w:lvl w:ilvl="4" w:tplc="495016EE">
      <w:numFmt w:val="bullet"/>
      <w:lvlText w:val="•"/>
      <w:lvlJc w:val="left"/>
      <w:pPr>
        <w:ind w:left="4214" w:hanging="1134"/>
      </w:pPr>
      <w:rPr>
        <w:rFonts w:hint="default"/>
        <w:lang w:val="pt-BR" w:eastAsia="pt-BR" w:bidi="pt-BR"/>
      </w:rPr>
    </w:lvl>
    <w:lvl w:ilvl="5" w:tplc="0ECE60FA">
      <w:numFmt w:val="bullet"/>
      <w:lvlText w:val="•"/>
      <w:lvlJc w:val="left"/>
      <w:pPr>
        <w:ind w:left="5172" w:hanging="1134"/>
      </w:pPr>
      <w:rPr>
        <w:rFonts w:hint="default"/>
        <w:lang w:val="pt-BR" w:eastAsia="pt-BR" w:bidi="pt-BR"/>
      </w:rPr>
    </w:lvl>
    <w:lvl w:ilvl="6" w:tplc="B35C695E">
      <w:numFmt w:val="bullet"/>
      <w:lvlText w:val="•"/>
      <w:lvlJc w:val="left"/>
      <w:pPr>
        <w:ind w:left="6131" w:hanging="1134"/>
      </w:pPr>
      <w:rPr>
        <w:rFonts w:hint="default"/>
        <w:lang w:val="pt-BR" w:eastAsia="pt-BR" w:bidi="pt-BR"/>
      </w:rPr>
    </w:lvl>
    <w:lvl w:ilvl="7" w:tplc="DA2416DE">
      <w:numFmt w:val="bullet"/>
      <w:lvlText w:val="•"/>
      <w:lvlJc w:val="left"/>
      <w:pPr>
        <w:ind w:left="7089" w:hanging="1134"/>
      </w:pPr>
      <w:rPr>
        <w:rFonts w:hint="default"/>
        <w:lang w:val="pt-BR" w:eastAsia="pt-BR" w:bidi="pt-BR"/>
      </w:rPr>
    </w:lvl>
    <w:lvl w:ilvl="8" w:tplc="94E815FC">
      <w:numFmt w:val="bullet"/>
      <w:lvlText w:val="•"/>
      <w:lvlJc w:val="left"/>
      <w:pPr>
        <w:ind w:left="8047" w:hanging="1134"/>
      </w:pPr>
      <w:rPr>
        <w:rFonts w:hint="default"/>
        <w:lang w:val="pt-BR" w:eastAsia="pt-BR" w:bidi="pt-BR"/>
      </w:rPr>
    </w:lvl>
  </w:abstractNum>
  <w:abstractNum w:abstractNumId="17">
    <w:nsid w:val="1ACA7422"/>
    <w:multiLevelType w:val="hybridMultilevel"/>
    <w:tmpl w:val="2404FBA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1E9B5976"/>
    <w:multiLevelType w:val="hybridMultilevel"/>
    <w:tmpl w:val="BCA6CB22"/>
    <w:lvl w:ilvl="0" w:tplc="65C0D5D6">
      <w:start w:val="1"/>
      <w:numFmt w:val="lowerLetter"/>
      <w:lvlText w:val="%1)"/>
      <w:lvlJc w:val="left"/>
      <w:pPr>
        <w:ind w:left="1346" w:hanging="281"/>
      </w:pPr>
      <w:rPr>
        <w:rFonts w:ascii="Times New Roman" w:eastAsia="Times New Roman" w:hAnsi="Times New Roman" w:cs="Times New Roman" w:hint="default"/>
        <w:spacing w:val="-25"/>
        <w:w w:val="99"/>
        <w:sz w:val="24"/>
        <w:szCs w:val="24"/>
        <w:lang w:val="pt-BR" w:eastAsia="pt-BR" w:bidi="pt-BR"/>
      </w:rPr>
    </w:lvl>
    <w:lvl w:ilvl="1" w:tplc="1B482308">
      <w:numFmt w:val="bullet"/>
      <w:lvlText w:val="•"/>
      <w:lvlJc w:val="left"/>
      <w:pPr>
        <w:ind w:left="2202" w:hanging="281"/>
      </w:pPr>
      <w:rPr>
        <w:rFonts w:hint="default"/>
        <w:lang w:val="pt-BR" w:eastAsia="pt-BR" w:bidi="pt-BR"/>
      </w:rPr>
    </w:lvl>
    <w:lvl w:ilvl="2" w:tplc="74544666">
      <w:numFmt w:val="bullet"/>
      <w:lvlText w:val="•"/>
      <w:lvlJc w:val="left"/>
      <w:pPr>
        <w:ind w:left="3064" w:hanging="281"/>
      </w:pPr>
      <w:rPr>
        <w:rFonts w:hint="default"/>
        <w:lang w:val="pt-BR" w:eastAsia="pt-BR" w:bidi="pt-BR"/>
      </w:rPr>
    </w:lvl>
    <w:lvl w:ilvl="3" w:tplc="317CC9CA">
      <w:numFmt w:val="bullet"/>
      <w:lvlText w:val="•"/>
      <w:lvlJc w:val="left"/>
      <w:pPr>
        <w:ind w:left="3927" w:hanging="281"/>
      </w:pPr>
      <w:rPr>
        <w:rFonts w:hint="default"/>
        <w:lang w:val="pt-BR" w:eastAsia="pt-BR" w:bidi="pt-BR"/>
      </w:rPr>
    </w:lvl>
    <w:lvl w:ilvl="4" w:tplc="F89E7CD8">
      <w:numFmt w:val="bullet"/>
      <w:lvlText w:val="•"/>
      <w:lvlJc w:val="left"/>
      <w:pPr>
        <w:ind w:left="4789" w:hanging="281"/>
      </w:pPr>
      <w:rPr>
        <w:rFonts w:hint="default"/>
        <w:lang w:val="pt-BR" w:eastAsia="pt-BR" w:bidi="pt-BR"/>
      </w:rPr>
    </w:lvl>
    <w:lvl w:ilvl="5" w:tplc="0FAA724C">
      <w:numFmt w:val="bullet"/>
      <w:lvlText w:val="•"/>
      <w:lvlJc w:val="left"/>
      <w:pPr>
        <w:ind w:left="5652" w:hanging="281"/>
      </w:pPr>
      <w:rPr>
        <w:rFonts w:hint="default"/>
        <w:lang w:val="pt-BR" w:eastAsia="pt-BR" w:bidi="pt-BR"/>
      </w:rPr>
    </w:lvl>
    <w:lvl w:ilvl="6" w:tplc="5DA642B2">
      <w:numFmt w:val="bullet"/>
      <w:lvlText w:val="•"/>
      <w:lvlJc w:val="left"/>
      <w:pPr>
        <w:ind w:left="6514" w:hanging="281"/>
      </w:pPr>
      <w:rPr>
        <w:rFonts w:hint="default"/>
        <w:lang w:val="pt-BR" w:eastAsia="pt-BR" w:bidi="pt-BR"/>
      </w:rPr>
    </w:lvl>
    <w:lvl w:ilvl="7" w:tplc="00EA6D7A">
      <w:numFmt w:val="bullet"/>
      <w:lvlText w:val="•"/>
      <w:lvlJc w:val="left"/>
      <w:pPr>
        <w:ind w:left="7376" w:hanging="281"/>
      </w:pPr>
      <w:rPr>
        <w:rFonts w:hint="default"/>
        <w:lang w:val="pt-BR" w:eastAsia="pt-BR" w:bidi="pt-BR"/>
      </w:rPr>
    </w:lvl>
    <w:lvl w:ilvl="8" w:tplc="69763294">
      <w:numFmt w:val="bullet"/>
      <w:lvlText w:val="•"/>
      <w:lvlJc w:val="left"/>
      <w:pPr>
        <w:ind w:left="8239" w:hanging="281"/>
      </w:pPr>
      <w:rPr>
        <w:rFonts w:hint="default"/>
        <w:lang w:val="pt-BR" w:eastAsia="pt-BR" w:bidi="pt-BR"/>
      </w:rPr>
    </w:lvl>
  </w:abstractNum>
  <w:abstractNum w:abstractNumId="19">
    <w:nsid w:val="25E5750A"/>
    <w:multiLevelType w:val="hybridMultilevel"/>
    <w:tmpl w:val="B9B85A42"/>
    <w:lvl w:ilvl="0" w:tplc="2C309A66">
      <w:start w:val="10"/>
      <w:numFmt w:val="decimal"/>
      <w:lvlText w:val="%1."/>
      <w:lvlJc w:val="left"/>
      <w:pPr>
        <w:ind w:left="664" w:hanging="452"/>
      </w:pPr>
      <w:rPr>
        <w:rFonts w:ascii="Times New Roman" w:eastAsia="Times New Roman" w:hAnsi="Times New Roman" w:cs="Times New Roman" w:hint="default"/>
        <w:b/>
        <w:bCs/>
        <w:spacing w:val="-29"/>
        <w:w w:val="99"/>
        <w:sz w:val="24"/>
        <w:szCs w:val="24"/>
        <w:lang w:val="pt-BR" w:eastAsia="pt-BR" w:bidi="pt-BR"/>
      </w:rPr>
    </w:lvl>
    <w:lvl w:ilvl="1" w:tplc="B8D44150">
      <w:numFmt w:val="none"/>
      <w:lvlText w:val=""/>
      <w:lvlJc w:val="left"/>
      <w:pPr>
        <w:tabs>
          <w:tab w:val="num" w:pos="360"/>
        </w:tabs>
      </w:pPr>
    </w:lvl>
    <w:lvl w:ilvl="2" w:tplc="EB3CDCEA">
      <w:numFmt w:val="none"/>
      <w:lvlText w:val=""/>
      <w:lvlJc w:val="left"/>
      <w:pPr>
        <w:tabs>
          <w:tab w:val="num" w:pos="360"/>
        </w:tabs>
      </w:pPr>
    </w:lvl>
    <w:lvl w:ilvl="3" w:tplc="AFB0A438">
      <w:numFmt w:val="bullet"/>
      <w:lvlText w:val="•"/>
      <w:lvlJc w:val="left"/>
      <w:pPr>
        <w:ind w:left="2900" w:hanging="1275"/>
      </w:pPr>
      <w:rPr>
        <w:rFonts w:hint="default"/>
        <w:lang w:val="pt-BR" w:eastAsia="pt-BR" w:bidi="pt-BR"/>
      </w:rPr>
    </w:lvl>
    <w:lvl w:ilvl="4" w:tplc="846CC58A">
      <w:numFmt w:val="bullet"/>
      <w:lvlText w:val="•"/>
      <w:lvlJc w:val="left"/>
      <w:pPr>
        <w:ind w:left="3909" w:hanging="1275"/>
      </w:pPr>
      <w:rPr>
        <w:rFonts w:hint="default"/>
        <w:lang w:val="pt-BR" w:eastAsia="pt-BR" w:bidi="pt-BR"/>
      </w:rPr>
    </w:lvl>
    <w:lvl w:ilvl="5" w:tplc="F99466D4">
      <w:numFmt w:val="bullet"/>
      <w:lvlText w:val="•"/>
      <w:lvlJc w:val="left"/>
      <w:pPr>
        <w:ind w:left="4918" w:hanging="1275"/>
      </w:pPr>
      <w:rPr>
        <w:rFonts w:hint="default"/>
        <w:lang w:val="pt-BR" w:eastAsia="pt-BR" w:bidi="pt-BR"/>
      </w:rPr>
    </w:lvl>
    <w:lvl w:ilvl="6" w:tplc="50BE0750">
      <w:numFmt w:val="bullet"/>
      <w:lvlText w:val="•"/>
      <w:lvlJc w:val="left"/>
      <w:pPr>
        <w:ind w:left="5927" w:hanging="1275"/>
      </w:pPr>
      <w:rPr>
        <w:rFonts w:hint="default"/>
        <w:lang w:val="pt-BR" w:eastAsia="pt-BR" w:bidi="pt-BR"/>
      </w:rPr>
    </w:lvl>
    <w:lvl w:ilvl="7" w:tplc="E96A35E8">
      <w:numFmt w:val="bullet"/>
      <w:lvlText w:val="•"/>
      <w:lvlJc w:val="left"/>
      <w:pPr>
        <w:ind w:left="6936" w:hanging="1275"/>
      </w:pPr>
      <w:rPr>
        <w:rFonts w:hint="default"/>
        <w:lang w:val="pt-BR" w:eastAsia="pt-BR" w:bidi="pt-BR"/>
      </w:rPr>
    </w:lvl>
    <w:lvl w:ilvl="8" w:tplc="8BACB966">
      <w:numFmt w:val="bullet"/>
      <w:lvlText w:val="•"/>
      <w:lvlJc w:val="left"/>
      <w:pPr>
        <w:ind w:left="7945" w:hanging="1275"/>
      </w:pPr>
      <w:rPr>
        <w:rFonts w:hint="default"/>
        <w:lang w:val="pt-BR" w:eastAsia="pt-BR" w:bidi="pt-BR"/>
      </w:rPr>
    </w:lvl>
  </w:abstractNum>
  <w:abstractNum w:abstractNumId="20">
    <w:nsid w:val="2BA22CFD"/>
    <w:multiLevelType w:val="hybridMultilevel"/>
    <w:tmpl w:val="51D25D28"/>
    <w:lvl w:ilvl="0" w:tplc="544419A2">
      <w:start w:val="5"/>
      <w:numFmt w:val="lowerLetter"/>
      <w:lvlText w:val="%1)"/>
      <w:lvlJc w:val="left"/>
      <w:pPr>
        <w:ind w:left="1398" w:hanging="360"/>
      </w:pPr>
      <w:rPr>
        <w:rFonts w:ascii="Times New Roman" w:eastAsia="Times New Roman" w:hAnsi="Times New Roman" w:cs="Times New Roman" w:hint="default"/>
        <w:spacing w:val="-6"/>
        <w:w w:val="99"/>
        <w:sz w:val="24"/>
        <w:szCs w:val="24"/>
        <w:lang w:val="pt-BR" w:eastAsia="pt-BR" w:bidi="pt-BR"/>
      </w:rPr>
    </w:lvl>
    <w:lvl w:ilvl="1" w:tplc="B81A547E">
      <w:numFmt w:val="bullet"/>
      <w:lvlText w:val="•"/>
      <w:lvlJc w:val="left"/>
      <w:pPr>
        <w:ind w:left="2256" w:hanging="360"/>
      </w:pPr>
      <w:rPr>
        <w:rFonts w:hint="default"/>
        <w:lang w:val="pt-BR" w:eastAsia="pt-BR" w:bidi="pt-BR"/>
      </w:rPr>
    </w:lvl>
    <w:lvl w:ilvl="2" w:tplc="CD7E03A0">
      <w:numFmt w:val="bullet"/>
      <w:lvlText w:val="•"/>
      <w:lvlJc w:val="left"/>
      <w:pPr>
        <w:ind w:left="3112" w:hanging="360"/>
      </w:pPr>
      <w:rPr>
        <w:rFonts w:hint="default"/>
        <w:lang w:val="pt-BR" w:eastAsia="pt-BR" w:bidi="pt-BR"/>
      </w:rPr>
    </w:lvl>
    <w:lvl w:ilvl="3" w:tplc="59462830">
      <w:numFmt w:val="bullet"/>
      <w:lvlText w:val="•"/>
      <w:lvlJc w:val="left"/>
      <w:pPr>
        <w:ind w:left="3969" w:hanging="360"/>
      </w:pPr>
      <w:rPr>
        <w:rFonts w:hint="default"/>
        <w:lang w:val="pt-BR" w:eastAsia="pt-BR" w:bidi="pt-BR"/>
      </w:rPr>
    </w:lvl>
    <w:lvl w:ilvl="4" w:tplc="1DB0368E">
      <w:numFmt w:val="bullet"/>
      <w:lvlText w:val="•"/>
      <w:lvlJc w:val="left"/>
      <w:pPr>
        <w:ind w:left="4825" w:hanging="360"/>
      </w:pPr>
      <w:rPr>
        <w:rFonts w:hint="default"/>
        <w:lang w:val="pt-BR" w:eastAsia="pt-BR" w:bidi="pt-BR"/>
      </w:rPr>
    </w:lvl>
    <w:lvl w:ilvl="5" w:tplc="5590104A">
      <w:numFmt w:val="bullet"/>
      <w:lvlText w:val="•"/>
      <w:lvlJc w:val="left"/>
      <w:pPr>
        <w:ind w:left="5682" w:hanging="360"/>
      </w:pPr>
      <w:rPr>
        <w:rFonts w:hint="default"/>
        <w:lang w:val="pt-BR" w:eastAsia="pt-BR" w:bidi="pt-BR"/>
      </w:rPr>
    </w:lvl>
    <w:lvl w:ilvl="6" w:tplc="6D2CA130">
      <w:numFmt w:val="bullet"/>
      <w:lvlText w:val="•"/>
      <w:lvlJc w:val="left"/>
      <w:pPr>
        <w:ind w:left="6538" w:hanging="360"/>
      </w:pPr>
      <w:rPr>
        <w:rFonts w:hint="default"/>
        <w:lang w:val="pt-BR" w:eastAsia="pt-BR" w:bidi="pt-BR"/>
      </w:rPr>
    </w:lvl>
    <w:lvl w:ilvl="7" w:tplc="4968935C">
      <w:numFmt w:val="bullet"/>
      <w:lvlText w:val="•"/>
      <w:lvlJc w:val="left"/>
      <w:pPr>
        <w:ind w:left="7394" w:hanging="360"/>
      </w:pPr>
      <w:rPr>
        <w:rFonts w:hint="default"/>
        <w:lang w:val="pt-BR" w:eastAsia="pt-BR" w:bidi="pt-BR"/>
      </w:rPr>
    </w:lvl>
    <w:lvl w:ilvl="8" w:tplc="C008A424">
      <w:numFmt w:val="bullet"/>
      <w:lvlText w:val="•"/>
      <w:lvlJc w:val="left"/>
      <w:pPr>
        <w:ind w:left="8251" w:hanging="360"/>
      </w:pPr>
      <w:rPr>
        <w:rFonts w:hint="default"/>
        <w:lang w:val="pt-BR" w:eastAsia="pt-BR" w:bidi="pt-BR"/>
      </w:rPr>
    </w:lvl>
  </w:abstractNum>
  <w:abstractNum w:abstractNumId="21">
    <w:nsid w:val="2D026A6D"/>
    <w:multiLevelType w:val="hybridMultilevel"/>
    <w:tmpl w:val="0DCC8C70"/>
    <w:lvl w:ilvl="0" w:tplc="2A92A116">
      <w:start w:val="10"/>
      <w:numFmt w:val="decimal"/>
      <w:lvlText w:val="%1"/>
      <w:lvlJc w:val="left"/>
      <w:pPr>
        <w:ind w:left="2339" w:hanging="1272"/>
      </w:pPr>
      <w:rPr>
        <w:rFonts w:hint="default"/>
        <w:lang w:val="pt-BR" w:eastAsia="pt-BR" w:bidi="pt-BR"/>
      </w:rPr>
    </w:lvl>
    <w:lvl w:ilvl="1" w:tplc="2F705B64">
      <w:numFmt w:val="none"/>
      <w:lvlText w:val=""/>
      <w:lvlJc w:val="left"/>
      <w:pPr>
        <w:tabs>
          <w:tab w:val="num" w:pos="360"/>
        </w:tabs>
      </w:pPr>
    </w:lvl>
    <w:lvl w:ilvl="2" w:tplc="7AD22E08">
      <w:numFmt w:val="none"/>
      <w:lvlText w:val=""/>
      <w:lvlJc w:val="left"/>
      <w:pPr>
        <w:tabs>
          <w:tab w:val="num" w:pos="360"/>
        </w:tabs>
      </w:pPr>
    </w:lvl>
    <w:lvl w:ilvl="3" w:tplc="3F925950">
      <w:numFmt w:val="bullet"/>
      <w:lvlText w:val="•"/>
      <w:lvlJc w:val="left"/>
      <w:pPr>
        <w:ind w:left="4627" w:hanging="1272"/>
      </w:pPr>
      <w:rPr>
        <w:rFonts w:hint="default"/>
        <w:lang w:val="pt-BR" w:eastAsia="pt-BR" w:bidi="pt-BR"/>
      </w:rPr>
    </w:lvl>
    <w:lvl w:ilvl="4" w:tplc="E9D8BD2C">
      <w:numFmt w:val="bullet"/>
      <w:lvlText w:val="•"/>
      <w:lvlJc w:val="left"/>
      <w:pPr>
        <w:ind w:left="5389" w:hanging="1272"/>
      </w:pPr>
      <w:rPr>
        <w:rFonts w:hint="default"/>
        <w:lang w:val="pt-BR" w:eastAsia="pt-BR" w:bidi="pt-BR"/>
      </w:rPr>
    </w:lvl>
    <w:lvl w:ilvl="5" w:tplc="C652E5EE">
      <w:numFmt w:val="bullet"/>
      <w:lvlText w:val="•"/>
      <w:lvlJc w:val="left"/>
      <w:pPr>
        <w:ind w:left="6152" w:hanging="1272"/>
      </w:pPr>
      <w:rPr>
        <w:rFonts w:hint="default"/>
        <w:lang w:val="pt-BR" w:eastAsia="pt-BR" w:bidi="pt-BR"/>
      </w:rPr>
    </w:lvl>
    <w:lvl w:ilvl="6" w:tplc="A0DCA21E">
      <w:numFmt w:val="bullet"/>
      <w:lvlText w:val="•"/>
      <w:lvlJc w:val="left"/>
      <w:pPr>
        <w:ind w:left="6914" w:hanging="1272"/>
      </w:pPr>
      <w:rPr>
        <w:rFonts w:hint="default"/>
        <w:lang w:val="pt-BR" w:eastAsia="pt-BR" w:bidi="pt-BR"/>
      </w:rPr>
    </w:lvl>
    <w:lvl w:ilvl="7" w:tplc="F0101DAC">
      <w:numFmt w:val="bullet"/>
      <w:lvlText w:val="•"/>
      <w:lvlJc w:val="left"/>
      <w:pPr>
        <w:ind w:left="7676" w:hanging="1272"/>
      </w:pPr>
      <w:rPr>
        <w:rFonts w:hint="default"/>
        <w:lang w:val="pt-BR" w:eastAsia="pt-BR" w:bidi="pt-BR"/>
      </w:rPr>
    </w:lvl>
    <w:lvl w:ilvl="8" w:tplc="C94E6240">
      <w:numFmt w:val="bullet"/>
      <w:lvlText w:val="•"/>
      <w:lvlJc w:val="left"/>
      <w:pPr>
        <w:ind w:left="8439" w:hanging="1272"/>
      </w:pPr>
      <w:rPr>
        <w:rFonts w:hint="default"/>
        <w:lang w:val="pt-BR" w:eastAsia="pt-BR" w:bidi="pt-BR"/>
      </w:rPr>
    </w:lvl>
  </w:abstractNum>
  <w:abstractNum w:abstractNumId="22">
    <w:nsid w:val="36D01516"/>
    <w:multiLevelType w:val="multilevel"/>
    <w:tmpl w:val="5706D330"/>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9E1220D"/>
    <w:multiLevelType w:val="hybridMultilevel"/>
    <w:tmpl w:val="8EAE259C"/>
    <w:lvl w:ilvl="0" w:tplc="376A5970">
      <w:start w:val="20"/>
      <w:numFmt w:val="decimal"/>
      <w:lvlText w:val="%1"/>
      <w:lvlJc w:val="left"/>
      <w:pPr>
        <w:ind w:left="1206" w:hanging="994"/>
      </w:pPr>
      <w:rPr>
        <w:rFonts w:hint="default"/>
        <w:lang w:val="pt-BR" w:eastAsia="pt-BR" w:bidi="pt-BR"/>
      </w:rPr>
    </w:lvl>
    <w:lvl w:ilvl="1" w:tplc="9A90F214">
      <w:numFmt w:val="none"/>
      <w:lvlText w:val=""/>
      <w:lvlJc w:val="left"/>
      <w:pPr>
        <w:tabs>
          <w:tab w:val="num" w:pos="360"/>
        </w:tabs>
      </w:pPr>
    </w:lvl>
    <w:lvl w:ilvl="2" w:tplc="8802260E">
      <w:start w:val="1"/>
      <w:numFmt w:val="lowerLetter"/>
      <w:lvlText w:val="%3)"/>
      <w:lvlJc w:val="left"/>
      <w:pPr>
        <w:ind w:left="2337" w:hanging="564"/>
      </w:pPr>
      <w:rPr>
        <w:rFonts w:ascii="Times New Roman" w:eastAsia="Times New Roman" w:hAnsi="Times New Roman" w:cs="Times New Roman" w:hint="default"/>
        <w:spacing w:val="-3"/>
        <w:w w:val="99"/>
        <w:sz w:val="24"/>
        <w:szCs w:val="24"/>
        <w:lang w:val="pt-BR" w:eastAsia="pt-BR" w:bidi="pt-BR"/>
      </w:rPr>
    </w:lvl>
    <w:lvl w:ilvl="3" w:tplc="5A862044">
      <w:numFmt w:val="bullet"/>
      <w:lvlText w:val="•"/>
      <w:lvlJc w:val="left"/>
      <w:pPr>
        <w:ind w:left="4034" w:hanging="564"/>
      </w:pPr>
      <w:rPr>
        <w:rFonts w:hint="default"/>
        <w:lang w:val="pt-BR" w:eastAsia="pt-BR" w:bidi="pt-BR"/>
      </w:rPr>
    </w:lvl>
    <w:lvl w:ilvl="4" w:tplc="38B275D0">
      <w:numFmt w:val="bullet"/>
      <w:lvlText w:val="•"/>
      <w:lvlJc w:val="left"/>
      <w:pPr>
        <w:ind w:left="4881" w:hanging="564"/>
      </w:pPr>
      <w:rPr>
        <w:rFonts w:hint="default"/>
        <w:lang w:val="pt-BR" w:eastAsia="pt-BR" w:bidi="pt-BR"/>
      </w:rPr>
    </w:lvl>
    <w:lvl w:ilvl="5" w:tplc="522A742A">
      <w:numFmt w:val="bullet"/>
      <w:lvlText w:val="•"/>
      <w:lvlJc w:val="left"/>
      <w:pPr>
        <w:ind w:left="5728" w:hanging="564"/>
      </w:pPr>
      <w:rPr>
        <w:rFonts w:hint="default"/>
        <w:lang w:val="pt-BR" w:eastAsia="pt-BR" w:bidi="pt-BR"/>
      </w:rPr>
    </w:lvl>
    <w:lvl w:ilvl="6" w:tplc="11E4B7F4">
      <w:numFmt w:val="bullet"/>
      <w:lvlText w:val="•"/>
      <w:lvlJc w:val="left"/>
      <w:pPr>
        <w:ind w:left="6575" w:hanging="564"/>
      </w:pPr>
      <w:rPr>
        <w:rFonts w:hint="default"/>
        <w:lang w:val="pt-BR" w:eastAsia="pt-BR" w:bidi="pt-BR"/>
      </w:rPr>
    </w:lvl>
    <w:lvl w:ilvl="7" w:tplc="8FA64186">
      <w:numFmt w:val="bullet"/>
      <w:lvlText w:val="•"/>
      <w:lvlJc w:val="left"/>
      <w:pPr>
        <w:ind w:left="7422" w:hanging="564"/>
      </w:pPr>
      <w:rPr>
        <w:rFonts w:hint="default"/>
        <w:lang w:val="pt-BR" w:eastAsia="pt-BR" w:bidi="pt-BR"/>
      </w:rPr>
    </w:lvl>
    <w:lvl w:ilvl="8" w:tplc="02A4CB58">
      <w:numFmt w:val="bullet"/>
      <w:lvlText w:val="•"/>
      <w:lvlJc w:val="left"/>
      <w:pPr>
        <w:ind w:left="8269" w:hanging="564"/>
      </w:pPr>
      <w:rPr>
        <w:rFonts w:hint="default"/>
        <w:lang w:val="pt-BR" w:eastAsia="pt-BR" w:bidi="pt-BR"/>
      </w:rPr>
    </w:lvl>
  </w:abstractNum>
  <w:abstractNum w:abstractNumId="25">
    <w:nsid w:val="3A3B2909"/>
    <w:multiLevelType w:val="hybridMultilevel"/>
    <w:tmpl w:val="90C2EFAA"/>
    <w:lvl w:ilvl="0" w:tplc="0598D810">
      <w:start w:val="7"/>
      <w:numFmt w:val="decimalZero"/>
      <w:lvlText w:val="%1"/>
      <w:lvlJc w:val="left"/>
      <w:pPr>
        <w:ind w:left="1038" w:hanging="827"/>
      </w:pPr>
      <w:rPr>
        <w:rFonts w:hint="default"/>
        <w:lang w:val="pt-BR" w:eastAsia="pt-BR" w:bidi="pt-BR"/>
      </w:rPr>
    </w:lvl>
    <w:lvl w:ilvl="1" w:tplc="A0F0905C">
      <w:numFmt w:val="none"/>
      <w:lvlText w:val=""/>
      <w:lvlJc w:val="left"/>
      <w:pPr>
        <w:tabs>
          <w:tab w:val="num" w:pos="360"/>
        </w:tabs>
      </w:pPr>
    </w:lvl>
    <w:lvl w:ilvl="2" w:tplc="7FAEAE44">
      <w:numFmt w:val="none"/>
      <w:lvlText w:val=""/>
      <w:lvlJc w:val="left"/>
      <w:pPr>
        <w:tabs>
          <w:tab w:val="num" w:pos="360"/>
        </w:tabs>
      </w:pPr>
    </w:lvl>
    <w:lvl w:ilvl="3" w:tplc="D3F61BDE">
      <w:numFmt w:val="bullet"/>
      <w:lvlText w:val="•"/>
      <w:lvlJc w:val="left"/>
      <w:pPr>
        <w:ind w:left="3717" w:hanging="827"/>
      </w:pPr>
      <w:rPr>
        <w:rFonts w:hint="default"/>
        <w:lang w:val="pt-BR" w:eastAsia="pt-BR" w:bidi="pt-BR"/>
      </w:rPr>
    </w:lvl>
    <w:lvl w:ilvl="4" w:tplc="5E74F122">
      <w:numFmt w:val="bullet"/>
      <w:lvlText w:val="•"/>
      <w:lvlJc w:val="left"/>
      <w:pPr>
        <w:ind w:left="4609" w:hanging="827"/>
      </w:pPr>
      <w:rPr>
        <w:rFonts w:hint="default"/>
        <w:lang w:val="pt-BR" w:eastAsia="pt-BR" w:bidi="pt-BR"/>
      </w:rPr>
    </w:lvl>
    <w:lvl w:ilvl="5" w:tplc="5E486294">
      <w:numFmt w:val="bullet"/>
      <w:lvlText w:val="•"/>
      <w:lvlJc w:val="left"/>
      <w:pPr>
        <w:ind w:left="5502" w:hanging="827"/>
      </w:pPr>
      <w:rPr>
        <w:rFonts w:hint="default"/>
        <w:lang w:val="pt-BR" w:eastAsia="pt-BR" w:bidi="pt-BR"/>
      </w:rPr>
    </w:lvl>
    <w:lvl w:ilvl="6" w:tplc="2CEA9AEA">
      <w:numFmt w:val="bullet"/>
      <w:lvlText w:val="•"/>
      <w:lvlJc w:val="left"/>
      <w:pPr>
        <w:ind w:left="6394" w:hanging="827"/>
      </w:pPr>
      <w:rPr>
        <w:rFonts w:hint="default"/>
        <w:lang w:val="pt-BR" w:eastAsia="pt-BR" w:bidi="pt-BR"/>
      </w:rPr>
    </w:lvl>
    <w:lvl w:ilvl="7" w:tplc="9E48963E">
      <w:numFmt w:val="bullet"/>
      <w:lvlText w:val="•"/>
      <w:lvlJc w:val="left"/>
      <w:pPr>
        <w:ind w:left="7286" w:hanging="827"/>
      </w:pPr>
      <w:rPr>
        <w:rFonts w:hint="default"/>
        <w:lang w:val="pt-BR" w:eastAsia="pt-BR" w:bidi="pt-BR"/>
      </w:rPr>
    </w:lvl>
    <w:lvl w:ilvl="8" w:tplc="5FFA71DE">
      <w:numFmt w:val="bullet"/>
      <w:lvlText w:val="•"/>
      <w:lvlJc w:val="left"/>
      <w:pPr>
        <w:ind w:left="8179" w:hanging="827"/>
      </w:pPr>
      <w:rPr>
        <w:rFonts w:hint="default"/>
        <w:lang w:val="pt-BR" w:eastAsia="pt-BR" w:bidi="pt-BR"/>
      </w:rPr>
    </w:lvl>
  </w:abstractNum>
  <w:abstractNum w:abstractNumId="26">
    <w:nsid w:val="3DD60E5D"/>
    <w:multiLevelType w:val="hybridMultilevel"/>
    <w:tmpl w:val="B7D2A858"/>
    <w:lvl w:ilvl="0" w:tplc="E77C25F8">
      <w:start w:val="8"/>
      <w:numFmt w:val="decimalZero"/>
      <w:lvlText w:val="%1"/>
      <w:lvlJc w:val="left"/>
      <w:pPr>
        <w:ind w:left="1206" w:hanging="994"/>
      </w:pPr>
      <w:rPr>
        <w:rFonts w:hint="default"/>
        <w:lang w:val="pt-BR" w:eastAsia="pt-BR" w:bidi="pt-BR"/>
      </w:rPr>
    </w:lvl>
    <w:lvl w:ilvl="1" w:tplc="2026A7D2">
      <w:numFmt w:val="none"/>
      <w:lvlText w:val=""/>
      <w:lvlJc w:val="left"/>
      <w:pPr>
        <w:tabs>
          <w:tab w:val="num" w:pos="360"/>
        </w:tabs>
      </w:pPr>
    </w:lvl>
    <w:lvl w:ilvl="2" w:tplc="B838F212">
      <w:numFmt w:val="bullet"/>
      <w:lvlText w:val="•"/>
      <w:lvlJc w:val="left"/>
      <w:pPr>
        <w:ind w:left="2952" w:hanging="994"/>
      </w:pPr>
      <w:rPr>
        <w:rFonts w:hint="default"/>
        <w:lang w:val="pt-BR" w:eastAsia="pt-BR" w:bidi="pt-BR"/>
      </w:rPr>
    </w:lvl>
    <w:lvl w:ilvl="3" w:tplc="4E3484EC">
      <w:numFmt w:val="bullet"/>
      <w:lvlText w:val="•"/>
      <w:lvlJc w:val="left"/>
      <w:pPr>
        <w:ind w:left="3829" w:hanging="994"/>
      </w:pPr>
      <w:rPr>
        <w:rFonts w:hint="default"/>
        <w:lang w:val="pt-BR" w:eastAsia="pt-BR" w:bidi="pt-BR"/>
      </w:rPr>
    </w:lvl>
    <w:lvl w:ilvl="4" w:tplc="D3A0265A">
      <w:numFmt w:val="bullet"/>
      <w:lvlText w:val="•"/>
      <w:lvlJc w:val="left"/>
      <w:pPr>
        <w:ind w:left="4705" w:hanging="994"/>
      </w:pPr>
      <w:rPr>
        <w:rFonts w:hint="default"/>
        <w:lang w:val="pt-BR" w:eastAsia="pt-BR" w:bidi="pt-BR"/>
      </w:rPr>
    </w:lvl>
    <w:lvl w:ilvl="5" w:tplc="C0423E2A">
      <w:numFmt w:val="bullet"/>
      <w:lvlText w:val="•"/>
      <w:lvlJc w:val="left"/>
      <w:pPr>
        <w:ind w:left="5582" w:hanging="994"/>
      </w:pPr>
      <w:rPr>
        <w:rFonts w:hint="default"/>
        <w:lang w:val="pt-BR" w:eastAsia="pt-BR" w:bidi="pt-BR"/>
      </w:rPr>
    </w:lvl>
    <w:lvl w:ilvl="6" w:tplc="3F16827E">
      <w:numFmt w:val="bullet"/>
      <w:lvlText w:val="•"/>
      <w:lvlJc w:val="left"/>
      <w:pPr>
        <w:ind w:left="6458" w:hanging="994"/>
      </w:pPr>
      <w:rPr>
        <w:rFonts w:hint="default"/>
        <w:lang w:val="pt-BR" w:eastAsia="pt-BR" w:bidi="pt-BR"/>
      </w:rPr>
    </w:lvl>
    <w:lvl w:ilvl="7" w:tplc="8F646376">
      <w:numFmt w:val="bullet"/>
      <w:lvlText w:val="•"/>
      <w:lvlJc w:val="left"/>
      <w:pPr>
        <w:ind w:left="7334" w:hanging="994"/>
      </w:pPr>
      <w:rPr>
        <w:rFonts w:hint="default"/>
        <w:lang w:val="pt-BR" w:eastAsia="pt-BR" w:bidi="pt-BR"/>
      </w:rPr>
    </w:lvl>
    <w:lvl w:ilvl="8" w:tplc="1D94385C">
      <w:numFmt w:val="bullet"/>
      <w:lvlText w:val="•"/>
      <w:lvlJc w:val="left"/>
      <w:pPr>
        <w:ind w:left="8211" w:hanging="994"/>
      </w:pPr>
      <w:rPr>
        <w:rFonts w:hint="default"/>
        <w:lang w:val="pt-BR" w:eastAsia="pt-BR" w:bidi="pt-BR"/>
      </w:rPr>
    </w:lvl>
  </w:abstractNum>
  <w:abstractNum w:abstractNumId="27">
    <w:nsid w:val="472230B6"/>
    <w:multiLevelType w:val="hybridMultilevel"/>
    <w:tmpl w:val="9B1AA7E8"/>
    <w:lvl w:ilvl="0" w:tplc="F1F03AAA">
      <w:start w:val="2"/>
      <w:numFmt w:val="decimalZero"/>
      <w:lvlText w:val="%1"/>
      <w:lvlJc w:val="left"/>
      <w:pPr>
        <w:ind w:left="1065" w:hanging="853"/>
      </w:pPr>
      <w:rPr>
        <w:rFonts w:hint="default"/>
        <w:lang w:val="pt-BR" w:eastAsia="pt-BR" w:bidi="pt-BR"/>
      </w:rPr>
    </w:lvl>
    <w:lvl w:ilvl="1" w:tplc="1416FC6E">
      <w:numFmt w:val="none"/>
      <w:lvlText w:val=""/>
      <w:lvlJc w:val="left"/>
      <w:pPr>
        <w:tabs>
          <w:tab w:val="num" w:pos="360"/>
        </w:tabs>
      </w:pPr>
    </w:lvl>
    <w:lvl w:ilvl="2" w:tplc="A10236A6">
      <w:numFmt w:val="bullet"/>
      <w:lvlText w:val="•"/>
      <w:lvlJc w:val="left"/>
      <w:pPr>
        <w:ind w:left="2840" w:hanging="853"/>
      </w:pPr>
      <w:rPr>
        <w:rFonts w:hint="default"/>
        <w:lang w:val="pt-BR" w:eastAsia="pt-BR" w:bidi="pt-BR"/>
      </w:rPr>
    </w:lvl>
    <w:lvl w:ilvl="3" w:tplc="D3085258">
      <w:numFmt w:val="bullet"/>
      <w:lvlText w:val="•"/>
      <w:lvlJc w:val="left"/>
      <w:pPr>
        <w:ind w:left="3731" w:hanging="853"/>
      </w:pPr>
      <w:rPr>
        <w:rFonts w:hint="default"/>
        <w:lang w:val="pt-BR" w:eastAsia="pt-BR" w:bidi="pt-BR"/>
      </w:rPr>
    </w:lvl>
    <w:lvl w:ilvl="4" w:tplc="83FCF44A">
      <w:numFmt w:val="bullet"/>
      <w:lvlText w:val="•"/>
      <w:lvlJc w:val="left"/>
      <w:pPr>
        <w:ind w:left="4621" w:hanging="853"/>
      </w:pPr>
      <w:rPr>
        <w:rFonts w:hint="default"/>
        <w:lang w:val="pt-BR" w:eastAsia="pt-BR" w:bidi="pt-BR"/>
      </w:rPr>
    </w:lvl>
    <w:lvl w:ilvl="5" w:tplc="43E2C3B4">
      <w:numFmt w:val="bullet"/>
      <w:lvlText w:val="•"/>
      <w:lvlJc w:val="left"/>
      <w:pPr>
        <w:ind w:left="5512" w:hanging="853"/>
      </w:pPr>
      <w:rPr>
        <w:rFonts w:hint="default"/>
        <w:lang w:val="pt-BR" w:eastAsia="pt-BR" w:bidi="pt-BR"/>
      </w:rPr>
    </w:lvl>
    <w:lvl w:ilvl="6" w:tplc="768C36A2">
      <w:numFmt w:val="bullet"/>
      <w:lvlText w:val="•"/>
      <w:lvlJc w:val="left"/>
      <w:pPr>
        <w:ind w:left="6402" w:hanging="853"/>
      </w:pPr>
      <w:rPr>
        <w:rFonts w:hint="default"/>
        <w:lang w:val="pt-BR" w:eastAsia="pt-BR" w:bidi="pt-BR"/>
      </w:rPr>
    </w:lvl>
    <w:lvl w:ilvl="7" w:tplc="5F941DB4">
      <w:numFmt w:val="bullet"/>
      <w:lvlText w:val="•"/>
      <w:lvlJc w:val="left"/>
      <w:pPr>
        <w:ind w:left="7292" w:hanging="853"/>
      </w:pPr>
      <w:rPr>
        <w:rFonts w:hint="default"/>
        <w:lang w:val="pt-BR" w:eastAsia="pt-BR" w:bidi="pt-BR"/>
      </w:rPr>
    </w:lvl>
    <w:lvl w:ilvl="8" w:tplc="0DC0FC7A">
      <w:numFmt w:val="bullet"/>
      <w:lvlText w:val="•"/>
      <w:lvlJc w:val="left"/>
      <w:pPr>
        <w:ind w:left="8183" w:hanging="853"/>
      </w:pPr>
      <w:rPr>
        <w:rFonts w:hint="default"/>
        <w:lang w:val="pt-BR" w:eastAsia="pt-BR" w:bidi="pt-BR"/>
      </w:rPr>
    </w:lvl>
  </w:abstractNum>
  <w:abstractNum w:abstractNumId="28">
    <w:nsid w:val="4D741E00"/>
    <w:multiLevelType w:val="hybridMultilevel"/>
    <w:tmpl w:val="26222A92"/>
    <w:lvl w:ilvl="0" w:tplc="8974C8D4">
      <w:start w:val="1"/>
      <w:numFmt w:val="lowerLetter"/>
      <w:lvlText w:val="%1)"/>
      <w:lvlJc w:val="left"/>
      <w:pPr>
        <w:ind w:left="1989" w:hanging="360"/>
      </w:pPr>
      <w:rPr>
        <w:rFonts w:ascii="Times New Roman" w:eastAsia="Times New Roman" w:hAnsi="Times New Roman" w:cs="Times New Roman" w:hint="default"/>
        <w:spacing w:val="-6"/>
        <w:w w:val="99"/>
        <w:sz w:val="24"/>
        <w:szCs w:val="24"/>
        <w:lang w:val="pt-BR" w:eastAsia="pt-BR" w:bidi="pt-BR"/>
      </w:rPr>
    </w:lvl>
    <w:lvl w:ilvl="1" w:tplc="F0CA2CAC">
      <w:numFmt w:val="bullet"/>
      <w:lvlText w:val="•"/>
      <w:lvlJc w:val="left"/>
      <w:pPr>
        <w:ind w:left="2778" w:hanging="360"/>
      </w:pPr>
      <w:rPr>
        <w:rFonts w:hint="default"/>
        <w:lang w:val="pt-BR" w:eastAsia="pt-BR" w:bidi="pt-BR"/>
      </w:rPr>
    </w:lvl>
    <w:lvl w:ilvl="2" w:tplc="443E8936">
      <w:numFmt w:val="bullet"/>
      <w:lvlText w:val="•"/>
      <w:lvlJc w:val="left"/>
      <w:pPr>
        <w:ind w:left="3576" w:hanging="360"/>
      </w:pPr>
      <w:rPr>
        <w:rFonts w:hint="default"/>
        <w:lang w:val="pt-BR" w:eastAsia="pt-BR" w:bidi="pt-BR"/>
      </w:rPr>
    </w:lvl>
    <w:lvl w:ilvl="3" w:tplc="59662472">
      <w:numFmt w:val="bullet"/>
      <w:lvlText w:val="•"/>
      <w:lvlJc w:val="left"/>
      <w:pPr>
        <w:ind w:left="4375" w:hanging="360"/>
      </w:pPr>
      <w:rPr>
        <w:rFonts w:hint="default"/>
        <w:lang w:val="pt-BR" w:eastAsia="pt-BR" w:bidi="pt-BR"/>
      </w:rPr>
    </w:lvl>
    <w:lvl w:ilvl="4" w:tplc="70EEF3B0">
      <w:numFmt w:val="bullet"/>
      <w:lvlText w:val="•"/>
      <w:lvlJc w:val="left"/>
      <w:pPr>
        <w:ind w:left="5173" w:hanging="360"/>
      </w:pPr>
      <w:rPr>
        <w:rFonts w:hint="default"/>
        <w:lang w:val="pt-BR" w:eastAsia="pt-BR" w:bidi="pt-BR"/>
      </w:rPr>
    </w:lvl>
    <w:lvl w:ilvl="5" w:tplc="47A02DFA">
      <w:numFmt w:val="bullet"/>
      <w:lvlText w:val="•"/>
      <w:lvlJc w:val="left"/>
      <w:pPr>
        <w:ind w:left="5972" w:hanging="360"/>
      </w:pPr>
      <w:rPr>
        <w:rFonts w:hint="default"/>
        <w:lang w:val="pt-BR" w:eastAsia="pt-BR" w:bidi="pt-BR"/>
      </w:rPr>
    </w:lvl>
    <w:lvl w:ilvl="6" w:tplc="3CF4D0D2">
      <w:numFmt w:val="bullet"/>
      <w:lvlText w:val="•"/>
      <w:lvlJc w:val="left"/>
      <w:pPr>
        <w:ind w:left="6770" w:hanging="360"/>
      </w:pPr>
      <w:rPr>
        <w:rFonts w:hint="default"/>
        <w:lang w:val="pt-BR" w:eastAsia="pt-BR" w:bidi="pt-BR"/>
      </w:rPr>
    </w:lvl>
    <w:lvl w:ilvl="7" w:tplc="AC1C61C4">
      <w:numFmt w:val="bullet"/>
      <w:lvlText w:val="•"/>
      <w:lvlJc w:val="left"/>
      <w:pPr>
        <w:ind w:left="7568" w:hanging="360"/>
      </w:pPr>
      <w:rPr>
        <w:rFonts w:hint="default"/>
        <w:lang w:val="pt-BR" w:eastAsia="pt-BR" w:bidi="pt-BR"/>
      </w:rPr>
    </w:lvl>
    <w:lvl w:ilvl="8" w:tplc="0EA659DE">
      <w:numFmt w:val="bullet"/>
      <w:lvlText w:val="•"/>
      <w:lvlJc w:val="left"/>
      <w:pPr>
        <w:ind w:left="8367" w:hanging="360"/>
      </w:pPr>
      <w:rPr>
        <w:rFonts w:hint="default"/>
        <w:lang w:val="pt-BR" w:eastAsia="pt-BR" w:bidi="pt-BR"/>
      </w:rPr>
    </w:lvl>
  </w:abstractNum>
  <w:abstractNum w:abstractNumId="29">
    <w:nsid w:val="4F000954"/>
    <w:multiLevelType w:val="hybridMultilevel"/>
    <w:tmpl w:val="978C6CDC"/>
    <w:lvl w:ilvl="0" w:tplc="8AE85DD6">
      <w:start w:val="1"/>
      <w:numFmt w:val="decimalZero"/>
      <w:lvlText w:val="%1."/>
      <w:lvlJc w:val="left"/>
      <w:pPr>
        <w:ind w:left="664" w:hanging="452"/>
      </w:pPr>
      <w:rPr>
        <w:rFonts w:ascii="Times New Roman" w:eastAsia="Times New Roman" w:hAnsi="Times New Roman" w:cs="Times New Roman" w:hint="default"/>
        <w:b/>
        <w:bCs/>
        <w:spacing w:val="-29"/>
        <w:w w:val="100"/>
        <w:sz w:val="24"/>
        <w:szCs w:val="24"/>
        <w:lang w:val="pt-BR" w:eastAsia="pt-BR" w:bidi="pt-BR"/>
      </w:rPr>
    </w:lvl>
    <w:lvl w:ilvl="1" w:tplc="3B2098D6">
      <w:numFmt w:val="none"/>
      <w:lvlText w:val=""/>
      <w:lvlJc w:val="left"/>
      <w:pPr>
        <w:tabs>
          <w:tab w:val="num" w:pos="360"/>
        </w:tabs>
      </w:pPr>
    </w:lvl>
    <w:lvl w:ilvl="2" w:tplc="F2D21FE6">
      <w:start w:val="1"/>
      <w:numFmt w:val="lowerLetter"/>
      <w:lvlText w:val="%3)"/>
      <w:lvlJc w:val="left"/>
      <w:pPr>
        <w:ind w:left="1398" w:hanging="360"/>
      </w:pPr>
      <w:rPr>
        <w:rFonts w:ascii="Times New Roman" w:eastAsia="Times New Roman" w:hAnsi="Times New Roman" w:cs="Times New Roman" w:hint="default"/>
        <w:spacing w:val="-6"/>
        <w:w w:val="99"/>
        <w:sz w:val="24"/>
        <w:szCs w:val="24"/>
        <w:lang w:val="pt-BR" w:eastAsia="pt-BR" w:bidi="pt-BR"/>
      </w:rPr>
    </w:lvl>
    <w:lvl w:ilvl="3" w:tplc="279E471C">
      <w:numFmt w:val="bullet"/>
      <w:lvlText w:val="•"/>
      <w:lvlJc w:val="left"/>
      <w:pPr>
        <w:ind w:left="1400" w:hanging="360"/>
      </w:pPr>
      <w:rPr>
        <w:rFonts w:hint="default"/>
        <w:lang w:val="pt-BR" w:eastAsia="pt-BR" w:bidi="pt-BR"/>
      </w:rPr>
    </w:lvl>
    <w:lvl w:ilvl="4" w:tplc="9046437C">
      <w:numFmt w:val="bullet"/>
      <w:lvlText w:val="•"/>
      <w:lvlJc w:val="left"/>
      <w:pPr>
        <w:ind w:left="2623" w:hanging="360"/>
      </w:pPr>
      <w:rPr>
        <w:rFonts w:hint="default"/>
        <w:lang w:val="pt-BR" w:eastAsia="pt-BR" w:bidi="pt-BR"/>
      </w:rPr>
    </w:lvl>
    <w:lvl w:ilvl="5" w:tplc="692E7116">
      <w:numFmt w:val="bullet"/>
      <w:lvlText w:val="•"/>
      <w:lvlJc w:val="left"/>
      <w:pPr>
        <w:ind w:left="3846" w:hanging="360"/>
      </w:pPr>
      <w:rPr>
        <w:rFonts w:hint="default"/>
        <w:lang w:val="pt-BR" w:eastAsia="pt-BR" w:bidi="pt-BR"/>
      </w:rPr>
    </w:lvl>
    <w:lvl w:ilvl="6" w:tplc="B5D41D16">
      <w:numFmt w:val="bullet"/>
      <w:lvlText w:val="•"/>
      <w:lvlJc w:val="left"/>
      <w:pPr>
        <w:ind w:left="5070" w:hanging="360"/>
      </w:pPr>
      <w:rPr>
        <w:rFonts w:hint="default"/>
        <w:lang w:val="pt-BR" w:eastAsia="pt-BR" w:bidi="pt-BR"/>
      </w:rPr>
    </w:lvl>
    <w:lvl w:ilvl="7" w:tplc="2D5C9E92">
      <w:numFmt w:val="bullet"/>
      <w:lvlText w:val="•"/>
      <w:lvlJc w:val="left"/>
      <w:pPr>
        <w:ind w:left="6293" w:hanging="360"/>
      </w:pPr>
      <w:rPr>
        <w:rFonts w:hint="default"/>
        <w:lang w:val="pt-BR" w:eastAsia="pt-BR" w:bidi="pt-BR"/>
      </w:rPr>
    </w:lvl>
    <w:lvl w:ilvl="8" w:tplc="CF5801C2">
      <w:numFmt w:val="bullet"/>
      <w:lvlText w:val="•"/>
      <w:lvlJc w:val="left"/>
      <w:pPr>
        <w:ind w:left="7517" w:hanging="360"/>
      </w:pPr>
      <w:rPr>
        <w:rFonts w:hint="default"/>
        <w:lang w:val="pt-BR" w:eastAsia="pt-BR" w:bidi="pt-BR"/>
      </w:rPr>
    </w:lvl>
  </w:abstractNum>
  <w:abstractNum w:abstractNumId="30">
    <w:nsid w:val="531A515E"/>
    <w:multiLevelType w:val="hybridMultilevel"/>
    <w:tmpl w:val="B95469D8"/>
    <w:lvl w:ilvl="0" w:tplc="0672A9D6">
      <w:start w:val="1"/>
      <w:numFmt w:val="lowerLetter"/>
      <w:lvlText w:val="%1)"/>
      <w:lvlJc w:val="left"/>
      <w:pPr>
        <w:ind w:left="1353" w:hanging="360"/>
      </w:pPr>
      <w:rPr>
        <w:rFonts w:ascii="Times New Roman" w:eastAsia="Times New Roman" w:hAnsi="Times New Roman" w:cs="Times New Roman" w:hint="default"/>
        <w:spacing w:val="-6"/>
        <w:w w:val="99"/>
        <w:sz w:val="24"/>
        <w:szCs w:val="24"/>
        <w:lang w:val="pt-BR" w:eastAsia="pt-BR" w:bidi="pt-BR"/>
      </w:rPr>
    </w:lvl>
    <w:lvl w:ilvl="1" w:tplc="281E67DC">
      <w:numFmt w:val="bullet"/>
      <w:lvlText w:val="•"/>
      <w:lvlJc w:val="left"/>
      <w:pPr>
        <w:ind w:left="2220" w:hanging="360"/>
      </w:pPr>
      <w:rPr>
        <w:rFonts w:hint="default"/>
        <w:lang w:val="pt-BR" w:eastAsia="pt-BR" w:bidi="pt-BR"/>
      </w:rPr>
    </w:lvl>
    <w:lvl w:ilvl="2" w:tplc="DCCAE64C">
      <w:numFmt w:val="bullet"/>
      <w:lvlText w:val="•"/>
      <w:lvlJc w:val="left"/>
      <w:pPr>
        <w:ind w:left="3080" w:hanging="360"/>
      </w:pPr>
      <w:rPr>
        <w:rFonts w:hint="default"/>
        <w:lang w:val="pt-BR" w:eastAsia="pt-BR" w:bidi="pt-BR"/>
      </w:rPr>
    </w:lvl>
    <w:lvl w:ilvl="3" w:tplc="72A46922">
      <w:numFmt w:val="bullet"/>
      <w:lvlText w:val="•"/>
      <w:lvlJc w:val="left"/>
      <w:pPr>
        <w:ind w:left="3941" w:hanging="360"/>
      </w:pPr>
      <w:rPr>
        <w:rFonts w:hint="default"/>
        <w:lang w:val="pt-BR" w:eastAsia="pt-BR" w:bidi="pt-BR"/>
      </w:rPr>
    </w:lvl>
    <w:lvl w:ilvl="4" w:tplc="DE0C1814">
      <w:numFmt w:val="bullet"/>
      <w:lvlText w:val="•"/>
      <w:lvlJc w:val="left"/>
      <w:pPr>
        <w:ind w:left="4801" w:hanging="360"/>
      </w:pPr>
      <w:rPr>
        <w:rFonts w:hint="default"/>
        <w:lang w:val="pt-BR" w:eastAsia="pt-BR" w:bidi="pt-BR"/>
      </w:rPr>
    </w:lvl>
    <w:lvl w:ilvl="5" w:tplc="26AA9344">
      <w:numFmt w:val="bullet"/>
      <w:lvlText w:val="•"/>
      <w:lvlJc w:val="left"/>
      <w:pPr>
        <w:ind w:left="5662" w:hanging="360"/>
      </w:pPr>
      <w:rPr>
        <w:rFonts w:hint="default"/>
        <w:lang w:val="pt-BR" w:eastAsia="pt-BR" w:bidi="pt-BR"/>
      </w:rPr>
    </w:lvl>
    <w:lvl w:ilvl="6" w:tplc="3BA20234">
      <w:numFmt w:val="bullet"/>
      <w:lvlText w:val="•"/>
      <w:lvlJc w:val="left"/>
      <w:pPr>
        <w:ind w:left="6522" w:hanging="360"/>
      </w:pPr>
      <w:rPr>
        <w:rFonts w:hint="default"/>
        <w:lang w:val="pt-BR" w:eastAsia="pt-BR" w:bidi="pt-BR"/>
      </w:rPr>
    </w:lvl>
    <w:lvl w:ilvl="7" w:tplc="E6BAF988">
      <w:numFmt w:val="bullet"/>
      <w:lvlText w:val="•"/>
      <w:lvlJc w:val="left"/>
      <w:pPr>
        <w:ind w:left="7382" w:hanging="360"/>
      </w:pPr>
      <w:rPr>
        <w:rFonts w:hint="default"/>
        <w:lang w:val="pt-BR" w:eastAsia="pt-BR" w:bidi="pt-BR"/>
      </w:rPr>
    </w:lvl>
    <w:lvl w:ilvl="8" w:tplc="9754DEF8">
      <w:numFmt w:val="bullet"/>
      <w:lvlText w:val="•"/>
      <w:lvlJc w:val="left"/>
      <w:pPr>
        <w:ind w:left="8243" w:hanging="360"/>
      </w:pPr>
      <w:rPr>
        <w:rFonts w:hint="default"/>
        <w:lang w:val="pt-BR" w:eastAsia="pt-BR" w:bidi="pt-BR"/>
      </w:rPr>
    </w:lvl>
  </w:abstractNum>
  <w:abstractNum w:abstractNumId="3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02947E3"/>
    <w:multiLevelType w:val="hybridMultilevel"/>
    <w:tmpl w:val="BF48C8B2"/>
    <w:lvl w:ilvl="0" w:tplc="022A3D2A">
      <w:start w:val="9"/>
      <w:numFmt w:val="decimalZero"/>
      <w:lvlText w:val="%1"/>
      <w:lvlJc w:val="left"/>
      <w:pPr>
        <w:ind w:left="1346" w:hanging="1134"/>
      </w:pPr>
      <w:rPr>
        <w:rFonts w:hint="default"/>
        <w:lang w:val="pt-BR" w:eastAsia="pt-BR" w:bidi="pt-BR"/>
      </w:rPr>
    </w:lvl>
    <w:lvl w:ilvl="1" w:tplc="D5606876">
      <w:numFmt w:val="none"/>
      <w:lvlText w:val=""/>
      <w:lvlJc w:val="left"/>
      <w:pPr>
        <w:tabs>
          <w:tab w:val="num" w:pos="360"/>
        </w:tabs>
      </w:pPr>
    </w:lvl>
    <w:lvl w:ilvl="2" w:tplc="F728613C">
      <w:numFmt w:val="none"/>
      <w:lvlText w:val=""/>
      <w:lvlJc w:val="left"/>
      <w:pPr>
        <w:tabs>
          <w:tab w:val="num" w:pos="360"/>
        </w:tabs>
      </w:pPr>
    </w:lvl>
    <w:lvl w:ilvl="3" w:tplc="8E1C386E">
      <w:numFmt w:val="bullet"/>
      <w:lvlText w:val=""/>
      <w:lvlJc w:val="left"/>
      <w:pPr>
        <w:ind w:left="1926" w:hanging="360"/>
      </w:pPr>
      <w:rPr>
        <w:rFonts w:ascii="Symbol" w:eastAsia="Symbol" w:hAnsi="Symbol" w:cs="Symbol" w:hint="default"/>
        <w:w w:val="100"/>
        <w:sz w:val="24"/>
        <w:szCs w:val="24"/>
        <w:lang w:val="pt-BR" w:eastAsia="pt-BR" w:bidi="pt-BR"/>
      </w:rPr>
    </w:lvl>
    <w:lvl w:ilvl="4" w:tplc="480EA02A">
      <w:numFmt w:val="bullet"/>
      <w:lvlText w:val="•"/>
      <w:lvlJc w:val="left"/>
      <w:pPr>
        <w:ind w:left="4601" w:hanging="360"/>
      </w:pPr>
      <w:rPr>
        <w:rFonts w:hint="default"/>
        <w:lang w:val="pt-BR" w:eastAsia="pt-BR" w:bidi="pt-BR"/>
      </w:rPr>
    </w:lvl>
    <w:lvl w:ilvl="5" w:tplc="D49E3364">
      <w:numFmt w:val="bullet"/>
      <w:lvlText w:val="•"/>
      <w:lvlJc w:val="left"/>
      <w:pPr>
        <w:ind w:left="5495" w:hanging="360"/>
      </w:pPr>
      <w:rPr>
        <w:rFonts w:hint="default"/>
        <w:lang w:val="pt-BR" w:eastAsia="pt-BR" w:bidi="pt-BR"/>
      </w:rPr>
    </w:lvl>
    <w:lvl w:ilvl="6" w:tplc="11AE979C">
      <w:numFmt w:val="bullet"/>
      <w:lvlText w:val="•"/>
      <w:lvlJc w:val="left"/>
      <w:pPr>
        <w:ind w:left="6388" w:hanging="360"/>
      </w:pPr>
      <w:rPr>
        <w:rFonts w:hint="default"/>
        <w:lang w:val="pt-BR" w:eastAsia="pt-BR" w:bidi="pt-BR"/>
      </w:rPr>
    </w:lvl>
    <w:lvl w:ilvl="7" w:tplc="D340C8F6">
      <w:numFmt w:val="bullet"/>
      <w:lvlText w:val="•"/>
      <w:lvlJc w:val="left"/>
      <w:pPr>
        <w:ind w:left="7282" w:hanging="360"/>
      </w:pPr>
      <w:rPr>
        <w:rFonts w:hint="default"/>
        <w:lang w:val="pt-BR" w:eastAsia="pt-BR" w:bidi="pt-BR"/>
      </w:rPr>
    </w:lvl>
    <w:lvl w:ilvl="8" w:tplc="2BEE8D44">
      <w:numFmt w:val="bullet"/>
      <w:lvlText w:val="•"/>
      <w:lvlJc w:val="left"/>
      <w:pPr>
        <w:ind w:left="8176" w:hanging="360"/>
      </w:pPr>
      <w:rPr>
        <w:rFonts w:hint="default"/>
        <w:lang w:val="pt-BR" w:eastAsia="pt-BR" w:bidi="pt-BR"/>
      </w:rPr>
    </w:lvl>
  </w:abstractNum>
  <w:abstractNum w:abstractNumId="33">
    <w:nsid w:val="6A4E7D13"/>
    <w:multiLevelType w:val="hybridMultilevel"/>
    <w:tmpl w:val="0786E9A2"/>
    <w:lvl w:ilvl="0" w:tplc="89B42658">
      <w:start w:val="13"/>
      <w:numFmt w:val="decimal"/>
      <w:lvlText w:val="%1"/>
      <w:lvlJc w:val="left"/>
      <w:pPr>
        <w:ind w:left="1206" w:hanging="994"/>
      </w:pPr>
      <w:rPr>
        <w:rFonts w:hint="default"/>
        <w:lang w:val="pt-BR" w:eastAsia="pt-BR" w:bidi="pt-BR"/>
      </w:rPr>
    </w:lvl>
    <w:lvl w:ilvl="1" w:tplc="5C42C9CA">
      <w:numFmt w:val="none"/>
      <w:lvlText w:val=""/>
      <w:lvlJc w:val="left"/>
      <w:pPr>
        <w:tabs>
          <w:tab w:val="num" w:pos="360"/>
        </w:tabs>
      </w:pPr>
    </w:lvl>
    <w:lvl w:ilvl="2" w:tplc="C8F4D106">
      <w:numFmt w:val="bullet"/>
      <w:lvlText w:val="•"/>
      <w:lvlJc w:val="left"/>
      <w:pPr>
        <w:ind w:left="2952" w:hanging="994"/>
      </w:pPr>
      <w:rPr>
        <w:rFonts w:hint="default"/>
        <w:lang w:val="pt-BR" w:eastAsia="pt-BR" w:bidi="pt-BR"/>
      </w:rPr>
    </w:lvl>
    <w:lvl w:ilvl="3" w:tplc="64E88A44">
      <w:numFmt w:val="bullet"/>
      <w:lvlText w:val="•"/>
      <w:lvlJc w:val="left"/>
      <w:pPr>
        <w:ind w:left="3829" w:hanging="994"/>
      </w:pPr>
      <w:rPr>
        <w:rFonts w:hint="default"/>
        <w:lang w:val="pt-BR" w:eastAsia="pt-BR" w:bidi="pt-BR"/>
      </w:rPr>
    </w:lvl>
    <w:lvl w:ilvl="4" w:tplc="BC049E7A">
      <w:numFmt w:val="bullet"/>
      <w:lvlText w:val="•"/>
      <w:lvlJc w:val="left"/>
      <w:pPr>
        <w:ind w:left="4705" w:hanging="994"/>
      </w:pPr>
      <w:rPr>
        <w:rFonts w:hint="default"/>
        <w:lang w:val="pt-BR" w:eastAsia="pt-BR" w:bidi="pt-BR"/>
      </w:rPr>
    </w:lvl>
    <w:lvl w:ilvl="5" w:tplc="4F501E12">
      <w:numFmt w:val="bullet"/>
      <w:lvlText w:val="•"/>
      <w:lvlJc w:val="left"/>
      <w:pPr>
        <w:ind w:left="5582" w:hanging="994"/>
      </w:pPr>
      <w:rPr>
        <w:rFonts w:hint="default"/>
        <w:lang w:val="pt-BR" w:eastAsia="pt-BR" w:bidi="pt-BR"/>
      </w:rPr>
    </w:lvl>
    <w:lvl w:ilvl="6" w:tplc="0172E1DA">
      <w:numFmt w:val="bullet"/>
      <w:lvlText w:val="•"/>
      <w:lvlJc w:val="left"/>
      <w:pPr>
        <w:ind w:left="6458" w:hanging="994"/>
      </w:pPr>
      <w:rPr>
        <w:rFonts w:hint="default"/>
        <w:lang w:val="pt-BR" w:eastAsia="pt-BR" w:bidi="pt-BR"/>
      </w:rPr>
    </w:lvl>
    <w:lvl w:ilvl="7" w:tplc="02107F42">
      <w:numFmt w:val="bullet"/>
      <w:lvlText w:val="•"/>
      <w:lvlJc w:val="left"/>
      <w:pPr>
        <w:ind w:left="7334" w:hanging="994"/>
      </w:pPr>
      <w:rPr>
        <w:rFonts w:hint="default"/>
        <w:lang w:val="pt-BR" w:eastAsia="pt-BR" w:bidi="pt-BR"/>
      </w:rPr>
    </w:lvl>
    <w:lvl w:ilvl="8" w:tplc="6E60F1AC">
      <w:numFmt w:val="bullet"/>
      <w:lvlText w:val="•"/>
      <w:lvlJc w:val="left"/>
      <w:pPr>
        <w:ind w:left="8211" w:hanging="994"/>
      </w:pPr>
      <w:rPr>
        <w:rFonts w:hint="default"/>
        <w:lang w:val="pt-BR" w:eastAsia="pt-BR" w:bidi="pt-BR"/>
      </w:rPr>
    </w:lvl>
  </w:abstractNum>
  <w:abstractNum w:abstractNumId="34">
    <w:nsid w:val="6A68681E"/>
    <w:multiLevelType w:val="hybridMultilevel"/>
    <w:tmpl w:val="124AF6B8"/>
    <w:lvl w:ilvl="0" w:tplc="BB3ED21C">
      <w:start w:val="15"/>
      <w:numFmt w:val="decimal"/>
      <w:lvlText w:val="%1"/>
      <w:lvlJc w:val="left"/>
      <w:pPr>
        <w:ind w:left="921" w:hanging="709"/>
      </w:pPr>
      <w:rPr>
        <w:rFonts w:hint="default"/>
        <w:lang w:val="pt-BR" w:eastAsia="pt-BR" w:bidi="pt-BR"/>
      </w:rPr>
    </w:lvl>
    <w:lvl w:ilvl="1" w:tplc="0CCAE544">
      <w:numFmt w:val="none"/>
      <w:lvlText w:val=""/>
      <w:lvlJc w:val="left"/>
      <w:pPr>
        <w:tabs>
          <w:tab w:val="num" w:pos="360"/>
        </w:tabs>
      </w:pPr>
    </w:lvl>
    <w:lvl w:ilvl="2" w:tplc="E80CB602">
      <w:numFmt w:val="bullet"/>
      <w:lvlText w:val="•"/>
      <w:lvlJc w:val="left"/>
      <w:pPr>
        <w:ind w:left="2728" w:hanging="709"/>
      </w:pPr>
      <w:rPr>
        <w:rFonts w:hint="default"/>
        <w:lang w:val="pt-BR" w:eastAsia="pt-BR" w:bidi="pt-BR"/>
      </w:rPr>
    </w:lvl>
    <w:lvl w:ilvl="3" w:tplc="09FA00FA">
      <w:numFmt w:val="bullet"/>
      <w:lvlText w:val="•"/>
      <w:lvlJc w:val="left"/>
      <w:pPr>
        <w:ind w:left="3633" w:hanging="709"/>
      </w:pPr>
      <w:rPr>
        <w:rFonts w:hint="default"/>
        <w:lang w:val="pt-BR" w:eastAsia="pt-BR" w:bidi="pt-BR"/>
      </w:rPr>
    </w:lvl>
    <w:lvl w:ilvl="4" w:tplc="DB307944">
      <w:numFmt w:val="bullet"/>
      <w:lvlText w:val="•"/>
      <w:lvlJc w:val="left"/>
      <w:pPr>
        <w:ind w:left="4537" w:hanging="709"/>
      </w:pPr>
      <w:rPr>
        <w:rFonts w:hint="default"/>
        <w:lang w:val="pt-BR" w:eastAsia="pt-BR" w:bidi="pt-BR"/>
      </w:rPr>
    </w:lvl>
    <w:lvl w:ilvl="5" w:tplc="8820D970">
      <w:numFmt w:val="bullet"/>
      <w:lvlText w:val="•"/>
      <w:lvlJc w:val="left"/>
      <w:pPr>
        <w:ind w:left="5442" w:hanging="709"/>
      </w:pPr>
      <w:rPr>
        <w:rFonts w:hint="default"/>
        <w:lang w:val="pt-BR" w:eastAsia="pt-BR" w:bidi="pt-BR"/>
      </w:rPr>
    </w:lvl>
    <w:lvl w:ilvl="6" w:tplc="35DCAA72">
      <w:numFmt w:val="bullet"/>
      <w:lvlText w:val="•"/>
      <w:lvlJc w:val="left"/>
      <w:pPr>
        <w:ind w:left="6346" w:hanging="709"/>
      </w:pPr>
      <w:rPr>
        <w:rFonts w:hint="default"/>
        <w:lang w:val="pt-BR" w:eastAsia="pt-BR" w:bidi="pt-BR"/>
      </w:rPr>
    </w:lvl>
    <w:lvl w:ilvl="7" w:tplc="75A018D4">
      <w:numFmt w:val="bullet"/>
      <w:lvlText w:val="•"/>
      <w:lvlJc w:val="left"/>
      <w:pPr>
        <w:ind w:left="7250" w:hanging="709"/>
      </w:pPr>
      <w:rPr>
        <w:rFonts w:hint="default"/>
        <w:lang w:val="pt-BR" w:eastAsia="pt-BR" w:bidi="pt-BR"/>
      </w:rPr>
    </w:lvl>
    <w:lvl w:ilvl="8" w:tplc="C9A43C8E">
      <w:numFmt w:val="bullet"/>
      <w:lvlText w:val="•"/>
      <w:lvlJc w:val="left"/>
      <w:pPr>
        <w:ind w:left="8155" w:hanging="709"/>
      </w:pPr>
      <w:rPr>
        <w:rFonts w:hint="default"/>
        <w:lang w:val="pt-BR" w:eastAsia="pt-BR" w:bidi="pt-BR"/>
      </w:rPr>
    </w:lvl>
  </w:abstractNum>
  <w:abstractNum w:abstractNumId="3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CA22A26"/>
    <w:multiLevelType w:val="hybridMultilevel"/>
    <w:tmpl w:val="6DDE58DA"/>
    <w:lvl w:ilvl="0" w:tplc="2D9C1904">
      <w:start w:val="21"/>
      <w:numFmt w:val="decimal"/>
      <w:lvlText w:val="%1"/>
      <w:lvlJc w:val="left"/>
      <w:pPr>
        <w:ind w:left="1206" w:hanging="994"/>
      </w:pPr>
      <w:rPr>
        <w:rFonts w:hint="default"/>
        <w:lang w:val="pt-BR" w:eastAsia="pt-BR" w:bidi="pt-BR"/>
      </w:rPr>
    </w:lvl>
    <w:lvl w:ilvl="1" w:tplc="140214C6">
      <w:numFmt w:val="none"/>
      <w:lvlText w:val=""/>
      <w:lvlJc w:val="left"/>
      <w:pPr>
        <w:tabs>
          <w:tab w:val="num" w:pos="360"/>
        </w:tabs>
      </w:pPr>
    </w:lvl>
    <w:lvl w:ilvl="2" w:tplc="628C0436">
      <w:start w:val="1"/>
      <w:numFmt w:val="decimalZero"/>
      <w:lvlText w:val="%3."/>
      <w:lvlJc w:val="left"/>
      <w:pPr>
        <w:ind w:left="2627" w:hanging="435"/>
      </w:pPr>
      <w:rPr>
        <w:rFonts w:ascii="Times New Roman" w:eastAsia="Times New Roman" w:hAnsi="Times New Roman" w:cs="Times New Roman" w:hint="default"/>
        <w:spacing w:val="-2"/>
        <w:w w:val="99"/>
        <w:sz w:val="24"/>
        <w:szCs w:val="24"/>
        <w:lang w:val="pt-BR" w:eastAsia="pt-BR" w:bidi="pt-BR"/>
      </w:rPr>
    </w:lvl>
    <w:lvl w:ilvl="3" w:tplc="CC78D608">
      <w:numFmt w:val="bullet"/>
      <w:lvlText w:val="•"/>
      <w:lvlJc w:val="left"/>
      <w:pPr>
        <w:ind w:left="4252" w:hanging="435"/>
      </w:pPr>
      <w:rPr>
        <w:rFonts w:hint="default"/>
        <w:lang w:val="pt-BR" w:eastAsia="pt-BR" w:bidi="pt-BR"/>
      </w:rPr>
    </w:lvl>
    <w:lvl w:ilvl="4" w:tplc="A986E35C">
      <w:numFmt w:val="bullet"/>
      <w:lvlText w:val="•"/>
      <w:lvlJc w:val="left"/>
      <w:pPr>
        <w:ind w:left="5068" w:hanging="435"/>
      </w:pPr>
      <w:rPr>
        <w:rFonts w:hint="default"/>
        <w:lang w:val="pt-BR" w:eastAsia="pt-BR" w:bidi="pt-BR"/>
      </w:rPr>
    </w:lvl>
    <w:lvl w:ilvl="5" w:tplc="E7AE8492">
      <w:numFmt w:val="bullet"/>
      <w:lvlText w:val="•"/>
      <w:lvlJc w:val="left"/>
      <w:pPr>
        <w:ind w:left="5884" w:hanging="435"/>
      </w:pPr>
      <w:rPr>
        <w:rFonts w:hint="default"/>
        <w:lang w:val="pt-BR" w:eastAsia="pt-BR" w:bidi="pt-BR"/>
      </w:rPr>
    </w:lvl>
    <w:lvl w:ilvl="6" w:tplc="60D09122">
      <w:numFmt w:val="bullet"/>
      <w:lvlText w:val="•"/>
      <w:lvlJc w:val="left"/>
      <w:pPr>
        <w:ind w:left="6700" w:hanging="435"/>
      </w:pPr>
      <w:rPr>
        <w:rFonts w:hint="default"/>
        <w:lang w:val="pt-BR" w:eastAsia="pt-BR" w:bidi="pt-BR"/>
      </w:rPr>
    </w:lvl>
    <w:lvl w:ilvl="7" w:tplc="732A7FA2">
      <w:numFmt w:val="bullet"/>
      <w:lvlText w:val="•"/>
      <w:lvlJc w:val="left"/>
      <w:pPr>
        <w:ind w:left="7516" w:hanging="435"/>
      </w:pPr>
      <w:rPr>
        <w:rFonts w:hint="default"/>
        <w:lang w:val="pt-BR" w:eastAsia="pt-BR" w:bidi="pt-BR"/>
      </w:rPr>
    </w:lvl>
    <w:lvl w:ilvl="8" w:tplc="D520CC30">
      <w:numFmt w:val="bullet"/>
      <w:lvlText w:val="•"/>
      <w:lvlJc w:val="left"/>
      <w:pPr>
        <w:ind w:left="8332" w:hanging="435"/>
      </w:pPr>
      <w:rPr>
        <w:rFonts w:hint="default"/>
        <w:lang w:val="pt-BR" w:eastAsia="pt-BR" w:bidi="pt-BR"/>
      </w:rPr>
    </w:lvl>
  </w:abstractNum>
  <w:abstractNum w:abstractNumId="37">
    <w:nsid w:val="7FEF509A"/>
    <w:multiLevelType w:val="hybridMultilevel"/>
    <w:tmpl w:val="FF86731A"/>
    <w:lvl w:ilvl="0" w:tplc="47A882C4">
      <w:start w:val="13"/>
      <w:numFmt w:val="decimal"/>
      <w:lvlText w:val="%1"/>
      <w:lvlJc w:val="left"/>
      <w:pPr>
        <w:ind w:left="2025" w:hanging="960"/>
      </w:pPr>
      <w:rPr>
        <w:rFonts w:hint="default"/>
        <w:lang w:val="pt-BR" w:eastAsia="pt-BR" w:bidi="pt-BR"/>
      </w:rPr>
    </w:lvl>
    <w:lvl w:ilvl="1" w:tplc="12A0082E">
      <w:numFmt w:val="none"/>
      <w:lvlText w:val=""/>
      <w:lvlJc w:val="left"/>
      <w:pPr>
        <w:tabs>
          <w:tab w:val="num" w:pos="360"/>
        </w:tabs>
      </w:pPr>
    </w:lvl>
    <w:lvl w:ilvl="2" w:tplc="3918C012">
      <w:numFmt w:val="none"/>
      <w:lvlText w:val=""/>
      <w:lvlJc w:val="left"/>
      <w:pPr>
        <w:tabs>
          <w:tab w:val="num" w:pos="360"/>
        </w:tabs>
      </w:pPr>
    </w:lvl>
    <w:lvl w:ilvl="3" w:tplc="1EF022B2">
      <w:start w:val="1"/>
      <w:numFmt w:val="lowerLetter"/>
      <w:lvlText w:val="%4)"/>
      <w:lvlJc w:val="left"/>
      <w:pPr>
        <w:ind w:left="1967" w:hanging="360"/>
      </w:pPr>
      <w:rPr>
        <w:rFonts w:ascii="Times New Roman" w:eastAsia="Times New Roman" w:hAnsi="Times New Roman" w:cs="Times New Roman" w:hint="default"/>
        <w:spacing w:val="-6"/>
        <w:w w:val="99"/>
        <w:sz w:val="24"/>
        <w:szCs w:val="24"/>
        <w:lang w:val="pt-BR" w:eastAsia="pt-BR" w:bidi="pt-BR"/>
      </w:rPr>
    </w:lvl>
    <w:lvl w:ilvl="4" w:tplc="62C0E04E">
      <w:numFmt w:val="bullet"/>
      <w:lvlText w:val="•"/>
      <w:lvlJc w:val="left"/>
      <w:pPr>
        <w:ind w:left="4111" w:hanging="360"/>
      </w:pPr>
      <w:rPr>
        <w:rFonts w:hint="default"/>
        <w:lang w:val="pt-BR" w:eastAsia="pt-BR" w:bidi="pt-BR"/>
      </w:rPr>
    </w:lvl>
    <w:lvl w:ilvl="5" w:tplc="9E8E584E">
      <w:numFmt w:val="bullet"/>
      <w:lvlText w:val="•"/>
      <w:lvlJc w:val="left"/>
      <w:pPr>
        <w:ind w:left="5086" w:hanging="360"/>
      </w:pPr>
      <w:rPr>
        <w:rFonts w:hint="default"/>
        <w:lang w:val="pt-BR" w:eastAsia="pt-BR" w:bidi="pt-BR"/>
      </w:rPr>
    </w:lvl>
    <w:lvl w:ilvl="6" w:tplc="3D74FE18">
      <w:numFmt w:val="bullet"/>
      <w:lvlText w:val="•"/>
      <w:lvlJc w:val="left"/>
      <w:pPr>
        <w:ind w:left="6062" w:hanging="360"/>
      </w:pPr>
      <w:rPr>
        <w:rFonts w:hint="default"/>
        <w:lang w:val="pt-BR" w:eastAsia="pt-BR" w:bidi="pt-BR"/>
      </w:rPr>
    </w:lvl>
    <w:lvl w:ilvl="7" w:tplc="8CCAAEAC">
      <w:numFmt w:val="bullet"/>
      <w:lvlText w:val="•"/>
      <w:lvlJc w:val="left"/>
      <w:pPr>
        <w:ind w:left="7037" w:hanging="360"/>
      </w:pPr>
      <w:rPr>
        <w:rFonts w:hint="default"/>
        <w:lang w:val="pt-BR" w:eastAsia="pt-BR" w:bidi="pt-BR"/>
      </w:rPr>
    </w:lvl>
    <w:lvl w:ilvl="8" w:tplc="77162D6A">
      <w:numFmt w:val="bullet"/>
      <w:lvlText w:val="•"/>
      <w:lvlJc w:val="left"/>
      <w:pPr>
        <w:ind w:left="8013" w:hanging="360"/>
      </w:pPr>
      <w:rPr>
        <w:rFonts w:hint="default"/>
        <w:lang w:val="pt-BR" w:eastAsia="pt-BR" w:bidi="pt-B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1"/>
  </w:num>
  <w:num w:numId="12">
    <w:abstractNumId w:val="23"/>
  </w:num>
  <w:num w:numId="13">
    <w:abstractNumId w:val="35"/>
  </w:num>
  <w:num w:numId="14">
    <w:abstractNumId w:val="36"/>
  </w:num>
  <w:num w:numId="15">
    <w:abstractNumId w:val="24"/>
  </w:num>
  <w:num w:numId="16">
    <w:abstractNumId w:val="13"/>
  </w:num>
  <w:num w:numId="17">
    <w:abstractNumId w:val="33"/>
  </w:num>
  <w:num w:numId="18">
    <w:abstractNumId w:val="11"/>
  </w:num>
  <w:num w:numId="19">
    <w:abstractNumId w:val="21"/>
  </w:num>
  <w:num w:numId="20">
    <w:abstractNumId w:val="15"/>
  </w:num>
  <w:num w:numId="21">
    <w:abstractNumId w:val="32"/>
  </w:num>
  <w:num w:numId="22">
    <w:abstractNumId w:val="16"/>
  </w:num>
  <w:num w:numId="23">
    <w:abstractNumId w:val="26"/>
  </w:num>
  <w:num w:numId="24">
    <w:abstractNumId w:val="20"/>
  </w:num>
  <w:num w:numId="25">
    <w:abstractNumId w:val="27"/>
  </w:num>
  <w:num w:numId="26">
    <w:abstractNumId w:val="34"/>
  </w:num>
  <w:num w:numId="27">
    <w:abstractNumId w:val="14"/>
  </w:num>
  <w:num w:numId="28">
    <w:abstractNumId w:val="28"/>
  </w:num>
  <w:num w:numId="29">
    <w:abstractNumId w:val="37"/>
  </w:num>
  <w:num w:numId="30">
    <w:abstractNumId w:val="18"/>
  </w:num>
  <w:num w:numId="31">
    <w:abstractNumId w:val="30"/>
  </w:num>
  <w:num w:numId="32">
    <w:abstractNumId w:val="19"/>
  </w:num>
  <w:num w:numId="33">
    <w:abstractNumId w:val="10"/>
  </w:num>
  <w:num w:numId="34">
    <w:abstractNumId w:val="25"/>
  </w:num>
  <w:num w:numId="35">
    <w:abstractNumId w:val="29"/>
  </w:num>
  <w:num w:numId="36">
    <w:abstractNumId w:val="12"/>
  </w:num>
  <w:num w:numId="37">
    <w:abstractNumId w:val="22"/>
  </w:num>
  <w:num w:numId="38">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1554"/>
  </w:hdrShapeDefaults>
  <w:footnotePr>
    <w:footnote w:id="0"/>
    <w:footnote w:id="1"/>
  </w:footnotePr>
  <w:endnotePr>
    <w:endnote w:id="0"/>
    <w:endnote w:id="1"/>
  </w:endnotePr>
  <w:compat/>
  <w:rsids>
    <w:rsidRoot w:val="008D473D"/>
    <w:rsid w:val="000014E3"/>
    <w:rsid w:val="00002B99"/>
    <w:rsid w:val="00016A0E"/>
    <w:rsid w:val="00020483"/>
    <w:rsid w:val="00020699"/>
    <w:rsid w:val="000230B2"/>
    <w:rsid w:val="000235B1"/>
    <w:rsid w:val="00033F92"/>
    <w:rsid w:val="00037E88"/>
    <w:rsid w:val="000403DD"/>
    <w:rsid w:val="0004742B"/>
    <w:rsid w:val="00052D21"/>
    <w:rsid w:val="00060824"/>
    <w:rsid w:val="00061D33"/>
    <w:rsid w:val="00076593"/>
    <w:rsid w:val="00076699"/>
    <w:rsid w:val="00084CDF"/>
    <w:rsid w:val="0009130C"/>
    <w:rsid w:val="0009394B"/>
    <w:rsid w:val="00094676"/>
    <w:rsid w:val="000B2C44"/>
    <w:rsid w:val="000B605F"/>
    <w:rsid w:val="000C43D4"/>
    <w:rsid w:val="000C4C0B"/>
    <w:rsid w:val="000D3D2D"/>
    <w:rsid w:val="000E05B2"/>
    <w:rsid w:val="000E4B04"/>
    <w:rsid w:val="000F4744"/>
    <w:rsid w:val="000F7AAC"/>
    <w:rsid w:val="001011EE"/>
    <w:rsid w:val="001116F8"/>
    <w:rsid w:val="00115972"/>
    <w:rsid w:val="00122F8C"/>
    <w:rsid w:val="00127A3E"/>
    <w:rsid w:val="00131771"/>
    <w:rsid w:val="00146210"/>
    <w:rsid w:val="00153A93"/>
    <w:rsid w:val="00157ACA"/>
    <w:rsid w:val="00161DD1"/>
    <w:rsid w:val="0019286A"/>
    <w:rsid w:val="001966A9"/>
    <w:rsid w:val="001A06A2"/>
    <w:rsid w:val="001A59AD"/>
    <w:rsid w:val="001A5A0E"/>
    <w:rsid w:val="001A7EB7"/>
    <w:rsid w:val="001B46E7"/>
    <w:rsid w:val="001B6C44"/>
    <w:rsid w:val="001C063D"/>
    <w:rsid w:val="001D02BE"/>
    <w:rsid w:val="001D6123"/>
    <w:rsid w:val="001E022F"/>
    <w:rsid w:val="001E402C"/>
    <w:rsid w:val="00204BA9"/>
    <w:rsid w:val="00211721"/>
    <w:rsid w:val="00214995"/>
    <w:rsid w:val="002155EE"/>
    <w:rsid w:val="0022657E"/>
    <w:rsid w:val="002422D1"/>
    <w:rsid w:val="002443D3"/>
    <w:rsid w:val="00246016"/>
    <w:rsid w:val="00271B7B"/>
    <w:rsid w:val="00271F81"/>
    <w:rsid w:val="002857C9"/>
    <w:rsid w:val="00287A15"/>
    <w:rsid w:val="002A2476"/>
    <w:rsid w:val="002A33A5"/>
    <w:rsid w:val="002A6BED"/>
    <w:rsid w:val="002A79B8"/>
    <w:rsid w:val="002B2307"/>
    <w:rsid w:val="002C62FC"/>
    <w:rsid w:val="002D55F1"/>
    <w:rsid w:val="002D682E"/>
    <w:rsid w:val="002E6EC6"/>
    <w:rsid w:val="002F22AE"/>
    <w:rsid w:val="00315501"/>
    <w:rsid w:val="00320693"/>
    <w:rsid w:val="003210E8"/>
    <w:rsid w:val="003228F9"/>
    <w:rsid w:val="003234C3"/>
    <w:rsid w:val="003249F2"/>
    <w:rsid w:val="00331C72"/>
    <w:rsid w:val="00336CC4"/>
    <w:rsid w:val="003411BA"/>
    <w:rsid w:val="00345A48"/>
    <w:rsid w:val="00355EAF"/>
    <w:rsid w:val="003572AF"/>
    <w:rsid w:val="00366C60"/>
    <w:rsid w:val="00371E62"/>
    <w:rsid w:val="0037273C"/>
    <w:rsid w:val="00374E78"/>
    <w:rsid w:val="00383A84"/>
    <w:rsid w:val="00390921"/>
    <w:rsid w:val="003929C0"/>
    <w:rsid w:val="003931BD"/>
    <w:rsid w:val="003D0FC6"/>
    <w:rsid w:val="003D273E"/>
    <w:rsid w:val="003D5D0C"/>
    <w:rsid w:val="003E5902"/>
    <w:rsid w:val="003F6F8B"/>
    <w:rsid w:val="003F77D7"/>
    <w:rsid w:val="0040432D"/>
    <w:rsid w:val="00412654"/>
    <w:rsid w:val="00413EC2"/>
    <w:rsid w:val="00420278"/>
    <w:rsid w:val="00420552"/>
    <w:rsid w:val="00422408"/>
    <w:rsid w:val="00426BD9"/>
    <w:rsid w:val="004358D5"/>
    <w:rsid w:val="00440BC8"/>
    <w:rsid w:val="0045398F"/>
    <w:rsid w:val="00455389"/>
    <w:rsid w:val="00457F43"/>
    <w:rsid w:val="00464BA6"/>
    <w:rsid w:val="00467A10"/>
    <w:rsid w:val="00470617"/>
    <w:rsid w:val="00474B9B"/>
    <w:rsid w:val="00483529"/>
    <w:rsid w:val="00485513"/>
    <w:rsid w:val="0049052E"/>
    <w:rsid w:val="00492086"/>
    <w:rsid w:val="004974EB"/>
    <w:rsid w:val="004A1223"/>
    <w:rsid w:val="004A18F8"/>
    <w:rsid w:val="004A200F"/>
    <w:rsid w:val="004B22DF"/>
    <w:rsid w:val="004B4AEB"/>
    <w:rsid w:val="004B7E8F"/>
    <w:rsid w:val="004C56E0"/>
    <w:rsid w:val="004C7AB0"/>
    <w:rsid w:val="004D2BAD"/>
    <w:rsid w:val="004D2CB8"/>
    <w:rsid w:val="004D3FE1"/>
    <w:rsid w:val="004D6840"/>
    <w:rsid w:val="004E6758"/>
    <w:rsid w:val="004F0BF6"/>
    <w:rsid w:val="004F7D2B"/>
    <w:rsid w:val="005137AE"/>
    <w:rsid w:val="00521A14"/>
    <w:rsid w:val="00521DD7"/>
    <w:rsid w:val="00523069"/>
    <w:rsid w:val="00535DBB"/>
    <w:rsid w:val="005375F5"/>
    <w:rsid w:val="0054109D"/>
    <w:rsid w:val="005410F9"/>
    <w:rsid w:val="0055027A"/>
    <w:rsid w:val="00563C17"/>
    <w:rsid w:val="00566F69"/>
    <w:rsid w:val="00567AEE"/>
    <w:rsid w:val="005732E6"/>
    <w:rsid w:val="0058502E"/>
    <w:rsid w:val="00595A56"/>
    <w:rsid w:val="00595ADA"/>
    <w:rsid w:val="00596D53"/>
    <w:rsid w:val="005974E6"/>
    <w:rsid w:val="00597762"/>
    <w:rsid w:val="005A1AA4"/>
    <w:rsid w:val="005C2D71"/>
    <w:rsid w:val="005D1AB3"/>
    <w:rsid w:val="005D342E"/>
    <w:rsid w:val="005E09AF"/>
    <w:rsid w:val="005F7D8E"/>
    <w:rsid w:val="00607E50"/>
    <w:rsid w:val="0061651D"/>
    <w:rsid w:val="00620DFB"/>
    <w:rsid w:val="00624A3C"/>
    <w:rsid w:val="006412BF"/>
    <w:rsid w:val="00644D5B"/>
    <w:rsid w:val="00651313"/>
    <w:rsid w:val="006560A2"/>
    <w:rsid w:val="00662051"/>
    <w:rsid w:val="00672359"/>
    <w:rsid w:val="00673B46"/>
    <w:rsid w:val="00684E1F"/>
    <w:rsid w:val="006A5A9E"/>
    <w:rsid w:val="006B10D7"/>
    <w:rsid w:val="006B2613"/>
    <w:rsid w:val="006B4E05"/>
    <w:rsid w:val="006C0EBF"/>
    <w:rsid w:val="006C4B5A"/>
    <w:rsid w:val="006C6DAA"/>
    <w:rsid w:val="006C7913"/>
    <w:rsid w:val="006D3FEA"/>
    <w:rsid w:val="006D770F"/>
    <w:rsid w:val="006E1AFB"/>
    <w:rsid w:val="006F0AC2"/>
    <w:rsid w:val="006F3AD7"/>
    <w:rsid w:val="006F6E1E"/>
    <w:rsid w:val="00704790"/>
    <w:rsid w:val="00711725"/>
    <w:rsid w:val="00714E2B"/>
    <w:rsid w:val="00722C8A"/>
    <w:rsid w:val="00740173"/>
    <w:rsid w:val="007412A6"/>
    <w:rsid w:val="00744350"/>
    <w:rsid w:val="00747313"/>
    <w:rsid w:val="00751629"/>
    <w:rsid w:val="007610F3"/>
    <w:rsid w:val="00770E98"/>
    <w:rsid w:val="00774692"/>
    <w:rsid w:val="007819F4"/>
    <w:rsid w:val="00796997"/>
    <w:rsid w:val="007A4425"/>
    <w:rsid w:val="007B55C7"/>
    <w:rsid w:val="007B6FB1"/>
    <w:rsid w:val="007C688C"/>
    <w:rsid w:val="007D7EF8"/>
    <w:rsid w:val="007E6623"/>
    <w:rsid w:val="007E6B34"/>
    <w:rsid w:val="007F0BFD"/>
    <w:rsid w:val="007F30AE"/>
    <w:rsid w:val="008009F4"/>
    <w:rsid w:val="008011C1"/>
    <w:rsid w:val="00806515"/>
    <w:rsid w:val="00812835"/>
    <w:rsid w:val="008233F8"/>
    <w:rsid w:val="00823CA9"/>
    <w:rsid w:val="00827B30"/>
    <w:rsid w:val="00832DDF"/>
    <w:rsid w:val="00840684"/>
    <w:rsid w:val="00840E73"/>
    <w:rsid w:val="008470B2"/>
    <w:rsid w:val="00850596"/>
    <w:rsid w:val="00860B7E"/>
    <w:rsid w:val="00865B76"/>
    <w:rsid w:val="00873578"/>
    <w:rsid w:val="00886F0A"/>
    <w:rsid w:val="008923E6"/>
    <w:rsid w:val="00892698"/>
    <w:rsid w:val="00895F2B"/>
    <w:rsid w:val="008A70E1"/>
    <w:rsid w:val="008C6DB6"/>
    <w:rsid w:val="008D0A1D"/>
    <w:rsid w:val="008D473D"/>
    <w:rsid w:val="008D4E25"/>
    <w:rsid w:val="008D7FE4"/>
    <w:rsid w:val="008E1C33"/>
    <w:rsid w:val="008E29FC"/>
    <w:rsid w:val="008E3085"/>
    <w:rsid w:val="00906DC6"/>
    <w:rsid w:val="00933BEA"/>
    <w:rsid w:val="00934FC8"/>
    <w:rsid w:val="00936323"/>
    <w:rsid w:val="00947532"/>
    <w:rsid w:val="00965AFD"/>
    <w:rsid w:val="0097025D"/>
    <w:rsid w:val="00992684"/>
    <w:rsid w:val="009949AE"/>
    <w:rsid w:val="00996DAC"/>
    <w:rsid w:val="009B1E51"/>
    <w:rsid w:val="009C082D"/>
    <w:rsid w:val="009D59D5"/>
    <w:rsid w:val="009E1E19"/>
    <w:rsid w:val="009E2B3F"/>
    <w:rsid w:val="009E510E"/>
    <w:rsid w:val="009F3AA8"/>
    <w:rsid w:val="009F3B36"/>
    <w:rsid w:val="00A02346"/>
    <w:rsid w:val="00A04E66"/>
    <w:rsid w:val="00A05F0C"/>
    <w:rsid w:val="00A06A8E"/>
    <w:rsid w:val="00A076FF"/>
    <w:rsid w:val="00A24A53"/>
    <w:rsid w:val="00A2644F"/>
    <w:rsid w:val="00A47383"/>
    <w:rsid w:val="00A5195D"/>
    <w:rsid w:val="00A52A3B"/>
    <w:rsid w:val="00A542CE"/>
    <w:rsid w:val="00A6329B"/>
    <w:rsid w:val="00A71EAE"/>
    <w:rsid w:val="00A92B50"/>
    <w:rsid w:val="00AA3999"/>
    <w:rsid w:val="00AB6CCA"/>
    <w:rsid w:val="00AC11A6"/>
    <w:rsid w:val="00AC6667"/>
    <w:rsid w:val="00AD14D3"/>
    <w:rsid w:val="00AD2EDA"/>
    <w:rsid w:val="00AE4DE7"/>
    <w:rsid w:val="00B00A45"/>
    <w:rsid w:val="00B019CF"/>
    <w:rsid w:val="00B021B1"/>
    <w:rsid w:val="00B06517"/>
    <w:rsid w:val="00B10011"/>
    <w:rsid w:val="00B16D7F"/>
    <w:rsid w:val="00B22351"/>
    <w:rsid w:val="00B24DE0"/>
    <w:rsid w:val="00B301B4"/>
    <w:rsid w:val="00B407BD"/>
    <w:rsid w:val="00B41108"/>
    <w:rsid w:val="00B44611"/>
    <w:rsid w:val="00B53CAD"/>
    <w:rsid w:val="00B53F33"/>
    <w:rsid w:val="00B55FCA"/>
    <w:rsid w:val="00B64BFD"/>
    <w:rsid w:val="00B656DF"/>
    <w:rsid w:val="00B67F57"/>
    <w:rsid w:val="00B75E65"/>
    <w:rsid w:val="00B85F88"/>
    <w:rsid w:val="00B939EB"/>
    <w:rsid w:val="00B953A5"/>
    <w:rsid w:val="00BA07F7"/>
    <w:rsid w:val="00BA0F87"/>
    <w:rsid w:val="00BA3AFB"/>
    <w:rsid w:val="00BA70D7"/>
    <w:rsid w:val="00BB1ECE"/>
    <w:rsid w:val="00BB5A3A"/>
    <w:rsid w:val="00BD2C4D"/>
    <w:rsid w:val="00BE019D"/>
    <w:rsid w:val="00BE0674"/>
    <w:rsid w:val="00C147DE"/>
    <w:rsid w:val="00C21CE7"/>
    <w:rsid w:val="00C22957"/>
    <w:rsid w:val="00C26B31"/>
    <w:rsid w:val="00C41DBF"/>
    <w:rsid w:val="00C43586"/>
    <w:rsid w:val="00C6339F"/>
    <w:rsid w:val="00C71028"/>
    <w:rsid w:val="00C74E7D"/>
    <w:rsid w:val="00C76454"/>
    <w:rsid w:val="00C83842"/>
    <w:rsid w:val="00C9183B"/>
    <w:rsid w:val="00CA4739"/>
    <w:rsid w:val="00CA7DF6"/>
    <w:rsid w:val="00CB3D65"/>
    <w:rsid w:val="00CB6FE9"/>
    <w:rsid w:val="00CD06B2"/>
    <w:rsid w:val="00CE2483"/>
    <w:rsid w:val="00CE3DD6"/>
    <w:rsid w:val="00CE4F03"/>
    <w:rsid w:val="00CE6159"/>
    <w:rsid w:val="00D011D5"/>
    <w:rsid w:val="00D036A3"/>
    <w:rsid w:val="00D061B1"/>
    <w:rsid w:val="00D15B8D"/>
    <w:rsid w:val="00D23230"/>
    <w:rsid w:val="00D24528"/>
    <w:rsid w:val="00D276E4"/>
    <w:rsid w:val="00D27B91"/>
    <w:rsid w:val="00D30AE9"/>
    <w:rsid w:val="00D33AC1"/>
    <w:rsid w:val="00D377A5"/>
    <w:rsid w:val="00D427CE"/>
    <w:rsid w:val="00D44822"/>
    <w:rsid w:val="00D469E3"/>
    <w:rsid w:val="00D5531E"/>
    <w:rsid w:val="00D56F20"/>
    <w:rsid w:val="00D5760B"/>
    <w:rsid w:val="00D71D53"/>
    <w:rsid w:val="00D915F6"/>
    <w:rsid w:val="00D9569C"/>
    <w:rsid w:val="00DA0001"/>
    <w:rsid w:val="00DA1BF1"/>
    <w:rsid w:val="00DA54A5"/>
    <w:rsid w:val="00DA78A7"/>
    <w:rsid w:val="00DB39A6"/>
    <w:rsid w:val="00DB4E0A"/>
    <w:rsid w:val="00DC2708"/>
    <w:rsid w:val="00DC648A"/>
    <w:rsid w:val="00DD2C7B"/>
    <w:rsid w:val="00DD4DD0"/>
    <w:rsid w:val="00DD624B"/>
    <w:rsid w:val="00DE12B0"/>
    <w:rsid w:val="00DE3421"/>
    <w:rsid w:val="00DE5B6C"/>
    <w:rsid w:val="00DE76D6"/>
    <w:rsid w:val="00DF6995"/>
    <w:rsid w:val="00DF709A"/>
    <w:rsid w:val="00E02D64"/>
    <w:rsid w:val="00E13E4B"/>
    <w:rsid w:val="00E15275"/>
    <w:rsid w:val="00E16B6B"/>
    <w:rsid w:val="00E219DC"/>
    <w:rsid w:val="00E25E01"/>
    <w:rsid w:val="00E36F84"/>
    <w:rsid w:val="00E517ED"/>
    <w:rsid w:val="00E63FCB"/>
    <w:rsid w:val="00E64595"/>
    <w:rsid w:val="00E9014F"/>
    <w:rsid w:val="00E95B4C"/>
    <w:rsid w:val="00EA1B75"/>
    <w:rsid w:val="00EA2034"/>
    <w:rsid w:val="00EB7D4E"/>
    <w:rsid w:val="00EC537C"/>
    <w:rsid w:val="00ED13B6"/>
    <w:rsid w:val="00EE273B"/>
    <w:rsid w:val="00EF6A67"/>
    <w:rsid w:val="00F013A9"/>
    <w:rsid w:val="00F04360"/>
    <w:rsid w:val="00F104CB"/>
    <w:rsid w:val="00F2343E"/>
    <w:rsid w:val="00F3539C"/>
    <w:rsid w:val="00F5689D"/>
    <w:rsid w:val="00F77C3D"/>
    <w:rsid w:val="00F80417"/>
    <w:rsid w:val="00F9019D"/>
    <w:rsid w:val="00F9253D"/>
    <w:rsid w:val="00F97196"/>
    <w:rsid w:val="00FA6B3B"/>
    <w:rsid w:val="00FE2D01"/>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iPriority="1"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1"/>
    <w:qFormat/>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8D473D"/>
  </w:style>
  <w:style w:type="character" w:customStyle="1" w:styleId="TextodenotaderodapChar">
    <w:name w:val="Texto de nota de rodapé Char"/>
    <w:basedOn w:val="Fontepargpadro"/>
    <w:link w:val="Textodenotaderodap"/>
    <w:locked/>
    <w:rsid w:val="008D473D"/>
    <w:rPr>
      <w:rFonts w:ascii="Times New Roman" w:hAnsi="Times New Roman" w:cs="Times New Roman"/>
      <w:sz w:val="20"/>
      <w:szCs w:val="20"/>
      <w:lang w:eastAsia="pt-BR"/>
    </w:rPr>
  </w:style>
  <w:style w:type="character" w:styleId="Refdenotaderodap">
    <w:name w:val="footnote reference"/>
    <w:basedOn w:val="Fontepargpadro"/>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table" w:customStyle="1" w:styleId="TableNormal">
    <w:name w:val="Table Normal"/>
    <w:uiPriority w:val="2"/>
    <w:semiHidden/>
    <w:unhideWhenUsed/>
    <w:qFormat/>
    <w:rsid w:val="000E05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0E05B2"/>
    <w:pPr>
      <w:widowControl w:val="0"/>
      <w:autoSpaceDE w:val="0"/>
      <w:autoSpaceDN w:val="0"/>
      <w:ind w:left="212"/>
      <w:outlineLvl w:val="1"/>
    </w:pPr>
    <w:rPr>
      <w:b/>
      <w:bCs/>
      <w:sz w:val="24"/>
      <w:szCs w:val="24"/>
      <w:u w:val="single" w:color="000000"/>
      <w:lang w:bidi="pt-BR"/>
    </w:rPr>
  </w:style>
  <w:style w:type="paragraph" w:customStyle="1" w:styleId="TableParagraph">
    <w:name w:val="Table Paragraph"/>
    <w:basedOn w:val="Normal"/>
    <w:uiPriority w:val="1"/>
    <w:qFormat/>
    <w:rsid w:val="000E05B2"/>
    <w:pPr>
      <w:widowControl w:val="0"/>
      <w:autoSpaceDE w:val="0"/>
      <w:autoSpaceDN w:val="0"/>
    </w:pPr>
    <w:rPr>
      <w:sz w:val="22"/>
      <w:szCs w:val="22"/>
      <w:lang w:bidi="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9278</Words>
  <Characters>50106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59266</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cp:revision>
  <cp:lastPrinted>2019-08-30T17:35:00Z</cp:lastPrinted>
  <dcterms:created xsi:type="dcterms:W3CDTF">2020-02-18T18:13:00Z</dcterms:created>
  <dcterms:modified xsi:type="dcterms:W3CDTF">2020-02-18T18:51:00Z</dcterms:modified>
</cp:coreProperties>
</file>