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CE" w:rsidRPr="00783C1A" w:rsidRDefault="002542CE" w:rsidP="002542CE">
      <w:pPr>
        <w:keepNext/>
        <w:jc w:val="right"/>
        <w:rPr>
          <w:rFonts w:ascii="Arial" w:hAnsi="Arial" w:cs="Arial"/>
          <w:b/>
          <w:bCs/>
        </w:rPr>
      </w:pPr>
      <w:r>
        <w:rPr>
          <w:rFonts w:ascii="Arial" w:hAnsi="Arial" w:cs="Arial"/>
          <w:b/>
          <w:bCs/>
        </w:rPr>
        <w:t>Processo Administrativo nº 1123</w:t>
      </w:r>
      <w:r w:rsidRPr="00783C1A">
        <w:rPr>
          <w:rFonts w:ascii="Arial" w:hAnsi="Arial" w:cs="Arial"/>
          <w:b/>
          <w:bCs/>
        </w:rPr>
        <w:t>/2018.</w:t>
      </w: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Default="002542CE" w:rsidP="002542CE">
      <w:pPr>
        <w:pStyle w:val="Cabealho"/>
        <w:keepNext/>
        <w:tabs>
          <w:tab w:val="left" w:pos="708"/>
        </w:tabs>
        <w:jc w:val="both"/>
        <w:rPr>
          <w:rFonts w:ascii="Arial" w:hAnsi="Arial" w:cs="Arial"/>
          <w:b/>
          <w:bCs/>
        </w:rPr>
      </w:pPr>
    </w:p>
    <w:p w:rsidR="002542CE" w:rsidRDefault="002542CE" w:rsidP="002542CE">
      <w:pPr>
        <w:pStyle w:val="Cabealho"/>
        <w:keepNext/>
        <w:tabs>
          <w:tab w:val="left" w:pos="708"/>
        </w:tabs>
        <w:jc w:val="both"/>
        <w:rPr>
          <w:rFonts w:ascii="Arial" w:hAnsi="Arial" w:cs="Arial"/>
          <w:b/>
          <w:bCs/>
        </w:rPr>
      </w:pPr>
    </w:p>
    <w:p w:rsidR="002542CE"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b/>
          <w:bCs/>
        </w:rPr>
      </w:pPr>
    </w:p>
    <w:p w:rsidR="002542CE" w:rsidRPr="00783C1A" w:rsidRDefault="002542CE" w:rsidP="002542CE">
      <w:pPr>
        <w:pStyle w:val="Cabealho"/>
        <w:keepNext/>
        <w:tabs>
          <w:tab w:val="left" w:pos="708"/>
        </w:tabs>
        <w:jc w:val="both"/>
        <w:rPr>
          <w:rFonts w:ascii="Arial" w:hAnsi="Arial" w:cs="Arial"/>
        </w:rPr>
      </w:pPr>
      <w:r w:rsidRPr="00783C1A">
        <w:rPr>
          <w:rFonts w:ascii="Arial" w:hAnsi="Arial" w:cs="Arial"/>
          <w:b/>
          <w:bCs/>
        </w:rPr>
        <w:t xml:space="preserve">DESIGNO, </w:t>
      </w:r>
      <w:r w:rsidRPr="00783C1A">
        <w:rPr>
          <w:rFonts w:ascii="Arial" w:hAnsi="Arial" w:cs="Arial"/>
        </w:rPr>
        <w:t>com base na Portaria nº 10.517/2017</w:t>
      </w:r>
      <w:r w:rsidR="00A212AC">
        <w:rPr>
          <w:rFonts w:ascii="Arial" w:hAnsi="Arial" w:cs="Arial"/>
        </w:rPr>
        <w:t xml:space="preserve"> e suas alterações</w:t>
      </w:r>
      <w:r w:rsidRPr="00783C1A">
        <w:rPr>
          <w:rFonts w:ascii="Arial" w:hAnsi="Arial" w:cs="Arial"/>
        </w:rPr>
        <w:t xml:space="preserve">, </w:t>
      </w:r>
      <w:r>
        <w:rPr>
          <w:rFonts w:ascii="Arial" w:hAnsi="Arial" w:cs="Arial"/>
        </w:rPr>
        <w:t>a</w:t>
      </w:r>
      <w:r w:rsidRPr="00783C1A">
        <w:rPr>
          <w:rFonts w:ascii="Arial" w:hAnsi="Arial" w:cs="Arial"/>
        </w:rPr>
        <w:t xml:space="preserve"> Sr</w:t>
      </w:r>
      <w:r>
        <w:rPr>
          <w:rFonts w:ascii="Arial" w:hAnsi="Arial" w:cs="Arial"/>
        </w:rPr>
        <w:t>a</w:t>
      </w:r>
      <w:r w:rsidRPr="00783C1A">
        <w:rPr>
          <w:rFonts w:ascii="Arial" w:hAnsi="Arial" w:cs="Arial"/>
        </w:rPr>
        <w:t xml:space="preserve">. </w:t>
      </w:r>
      <w:r>
        <w:rPr>
          <w:rFonts w:ascii="Arial" w:hAnsi="Arial" w:cs="Arial"/>
        </w:rPr>
        <w:t>Luiziana Ap. Gonzaga</w:t>
      </w:r>
      <w:r w:rsidRPr="00783C1A">
        <w:rPr>
          <w:rFonts w:ascii="Arial" w:hAnsi="Arial" w:cs="Arial"/>
        </w:rPr>
        <w:t>, para</w:t>
      </w:r>
      <w:r>
        <w:rPr>
          <w:rFonts w:ascii="Arial" w:hAnsi="Arial" w:cs="Arial"/>
        </w:rPr>
        <w:t xml:space="preserve"> exercer as funções de pregoeira</w:t>
      </w:r>
      <w:r w:rsidRPr="00783C1A">
        <w:rPr>
          <w:rFonts w:ascii="Arial" w:hAnsi="Arial" w:cs="Arial"/>
        </w:rPr>
        <w:t xml:space="preserve"> no Pregão Presencial, cujo objeto é a </w:t>
      </w:r>
      <w:r w:rsidRPr="002542CE">
        <w:rPr>
          <w:rFonts w:ascii="Arial" w:hAnsi="Arial" w:cs="Arial"/>
          <w:b/>
          <w:bCs/>
        </w:rPr>
        <w:t>“</w:t>
      </w:r>
      <w:r w:rsidRPr="002542CE">
        <w:rPr>
          <w:rFonts w:ascii="Arial" w:hAnsi="Arial" w:cs="Arial"/>
          <w:b/>
          <w:bCs/>
          <w:iCs/>
        </w:rPr>
        <w:t xml:space="preserve">Registro de preço para aquisição de Leite Integral UHT em embalagem longa vida exclusivo para </w:t>
      </w:r>
      <w:r w:rsidRPr="002542CE">
        <w:rPr>
          <w:rFonts w:ascii="Arial" w:hAnsi="Arial" w:cs="Arial"/>
          <w:b/>
        </w:rPr>
        <w:t xml:space="preserve">Microempresa (ME) ou Empresa de Pequeno Porte (EPP)”, </w:t>
      </w:r>
      <w:r w:rsidRPr="00783C1A">
        <w:rPr>
          <w:rFonts w:ascii="Arial" w:hAnsi="Arial" w:cs="Arial"/>
        </w:rPr>
        <w:t>de acordo com as especificações e demais disposições constantes do edital e seus anexos, juntamente com sua equipe de apoio.</w:t>
      </w:r>
    </w:p>
    <w:p w:rsidR="002542CE" w:rsidRPr="00783C1A" w:rsidRDefault="002542CE" w:rsidP="002542CE">
      <w:pPr>
        <w:keepNext/>
        <w:jc w:val="both"/>
        <w:rPr>
          <w:rFonts w:ascii="Arial" w:hAnsi="Arial" w:cs="Arial"/>
        </w:rPr>
      </w:pPr>
    </w:p>
    <w:p w:rsidR="002542CE" w:rsidRPr="00783C1A" w:rsidRDefault="002542CE" w:rsidP="002542CE">
      <w:pPr>
        <w:keepNext/>
        <w:jc w:val="both"/>
        <w:rPr>
          <w:rFonts w:ascii="Arial" w:hAnsi="Arial" w:cs="Arial"/>
          <w:b/>
        </w:rPr>
      </w:pPr>
    </w:p>
    <w:p w:rsidR="002542CE" w:rsidRDefault="002542CE" w:rsidP="002542CE">
      <w:pPr>
        <w:keepNext/>
        <w:jc w:val="both"/>
        <w:rPr>
          <w:rFonts w:ascii="Arial" w:hAnsi="Arial" w:cs="Arial"/>
          <w:b/>
        </w:rPr>
      </w:pPr>
    </w:p>
    <w:p w:rsidR="002542CE" w:rsidRDefault="002542CE" w:rsidP="002542CE">
      <w:pPr>
        <w:keepNext/>
        <w:jc w:val="both"/>
        <w:rPr>
          <w:rFonts w:ascii="Arial" w:hAnsi="Arial" w:cs="Arial"/>
          <w:b/>
        </w:rPr>
      </w:pPr>
    </w:p>
    <w:p w:rsidR="002542CE" w:rsidRDefault="002542CE" w:rsidP="002542CE">
      <w:pPr>
        <w:keepNext/>
        <w:jc w:val="both"/>
        <w:rPr>
          <w:rFonts w:ascii="Arial" w:hAnsi="Arial" w:cs="Arial"/>
          <w:b/>
        </w:rPr>
      </w:pPr>
    </w:p>
    <w:p w:rsidR="002542CE" w:rsidRDefault="002542CE" w:rsidP="002542CE">
      <w:pPr>
        <w:keepNext/>
        <w:jc w:val="both"/>
        <w:rPr>
          <w:rFonts w:ascii="Arial" w:hAnsi="Arial" w:cs="Arial"/>
          <w:b/>
        </w:rPr>
      </w:pPr>
    </w:p>
    <w:p w:rsidR="002542CE" w:rsidRDefault="002542CE" w:rsidP="002542CE">
      <w:pPr>
        <w:keepNext/>
        <w:jc w:val="both"/>
        <w:rPr>
          <w:rFonts w:ascii="Arial" w:hAnsi="Arial" w:cs="Arial"/>
          <w:b/>
        </w:rPr>
      </w:pPr>
    </w:p>
    <w:p w:rsidR="002542CE" w:rsidRDefault="002542CE" w:rsidP="002542CE">
      <w:pPr>
        <w:keepNext/>
        <w:jc w:val="both"/>
        <w:rPr>
          <w:rFonts w:ascii="Arial" w:hAnsi="Arial" w:cs="Arial"/>
          <w:b/>
        </w:rPr>
      </w:pPr>
    </w:p>
    <w:p w:rsidR="002542CE" w:rsidRPr="00783C1A" w:rsidRDefault="002542CE" w:rsidP="002542CE">
      <w:pPr>
        <w:keepNext/>
        <w:jc w:val="both"/>
        <w:rPr>
          <w:rFonts w:ascii="Arial" w:hAnsi="Arial" w:cs="Arial"/>
          <w:b/>
        </w:rPr>
      </w:pPr>
    </w:p>
    <w:p w:rsidR="002542CE" w:rsidRPr="00783C1A" w:rsidRDefault="002542CE" w:rsidP="002542CE">
      <w:pPr>
        <w:keepNext/>
        <w:jc w:val="both"/>
        <w:rPr>
          <w:rFonts w:ascii="Arial" w:hAnsi="Arial" w:cs="Arial"/>
          <w:b/>
        </w:rPr>
      </w:pPr>
    </w:p>
    <w:p w:rsidR="008A2074" w:rsidRDefault="008A2074" w:rsidP="008A2074">
      <w:pPr>
        <w:keepNext/>
        <w:suppressLineNumbers/>
        <w:jc w:val="center"/>
        <w:rPr>
          <w:rFonts w:ascii="Arial" w:hAnsi="Arial"/>
          <w:iCs/>
        </w:rPr>
      </w:pPr>
      <w:r w:rsidRPr="00C211C5">
        <w:rPr>
          <w:rFonts w:ascii="Arial" w:hAnsi="Arial"/>
          <w:iCs/>
        </w:rPr>
        <w:t xml:space="preserve">Cordeirópolis, </w:t>
      </w:r>
      <w:r>
        <w:rPr>
          <w:rFonts w:ascii="Arial" w:hAnsi="Arial"/>
          <w:iCs/>
        </w:rPr>
        <w:t>23 de Agosto de 2018</w:t>
      </w:r>
      <w:r w:rsidRPr="00C211C5">
        <w:rPr>
          <w:rFonts w:ascii="Arial" w:hAnsi="Arial"/>
          <w:iCs/>
        </w:rPr>
        <w:t>.</w:t>
      </w:r>
    </w:p>
    <w:p w:rsidR="002542CE" w:rsidRPr="00783C1A" w:rsidRDefault="002542CE" w:rsidP="002542CE">
      <w:pPr>
        <w:keepNext/>
        <w:jc w:val="both"/>
        <w:rPr>
          <w:rFonts w:ascii="Arial" w:hAnsi="Arial" w:cs="Arial"/>
          <w:b/>
        </w:rPr>
      </w:pPr>
    </w:p>
    <w:p w:rsidR="002542CE" w:rsidRDefault="002542CE" w:rsidP="002542CE">
      <w:pPr>
        <w:pStyle w:val="Cabealho"/>
        <w:keepNext/>
        <w:tabs>
          <w:tab w:val="left" w:pos="708"/>
        </w:tabs>
        <w:jc w:val="both"/>
        <w:rPr>
          <w:rFonts w:ascii="Arial" w:hAnsi="Arial" w:cs="Arial"/>
        </w:rPr>
      </w:pPr>
    </w:p>
    <w:p w:rsidR="002542CE" w:rsidRDefault="002542CE" w:rsidP="002542CE">
      <w:pPr>
        <w:pStyle w:val="Cabealho"/>
        <w:keepNext/>
        <w:tabs>
          <w:tab w:val="left" w:pos="708"/>
        </w:tabs>
        <w:jc w:val="both"/>
        <w:rPr>
          <w:rFonts w:ascii="Arial" w:hAnsi="Arial" w:cs="Arial"/>
        </w:rPr>
      </w:pPr>
    </w:p>
    <w:p w:rsidR="002542CE" w:rsidRDefault="002542CE" w:rsidP="002542CE">
      <w:pPr>
        <w:pStyle w:val="Cabealho"/>
        <w:keepNext/>
        <w:tabs>
          <w:tab w:val="left" w:pos="708"/>
        </w:tabs>
        <w:jc w:val="both"/>
        <w:rPr>
          <w:rFonts w:ascii="Arial" w:hAnsi="Arial" w:cs="Arial"/>
        </w:rPr>
      </w:pPr>
    </w:p>
    <w:p w:rsidR="002542CE" w:rsidRDefault="002542CE" w:rsidP="002542CE">
      <w:pPr>
        <w:pStyle w:val="Cabealho"/>
        <w:keepNext/>
        <w:tabs>
          <w:tab w:val="left" w:pos="708"/>
        </w:tabs>
        <w:jc w:val="both"/>
        <w:rPr>
          <w:rFonts w:ascii="Arial" w:hAnsi="Arial" w:cs="Arial"/>
        </w:rPr>
      </w:pPr>
    </w:p>
    <w:p w:rsidR="002542CE" w:rsidRPr="00783C1A" w:rsidRDefault="002542CE" w:rsidP="002542CE">
      <w:pPr>
        <w:pStyle w:val="Cabealho"/>
        <w:keepNext/>
        <w:tabs>
          <w:tab w:val="left" w:pos="708"/>
        </w:tabs>
        <w:jc w:val="both"/>
        <w:rPr>
          <w:rFonts w:ascii="Arial" w:hAnsi="Arial" w:cs="Arial"/>
        </w:rPr>
      </w:pPr>
    </w:p>
    <w:p w:rsidR="002542CE" w:rsidRPr="00783C1A" w:rsidRDefault="002542CE" w:rsidP="002542CE">
      <w:pPr>
        <w:pStyle w:val="Cabealho"/>
        <w:keepNext/>
        <w:tabs>
          <w:tab w:val="left" w:pos="708"/>
        </w:tabs>
        <w:jc w:val="both"/>
        <w:rPr>
          <w:rFonts w:ascii="Arial" w:hAnsi="Arial" w:cs="Arial"/>
        </w:rPr>
      </w:pPr>
    </w:p>
    <w:p w:rsidR="002542CE" w:rsidRPr="00783C1A" w:rsidRDefault="002542CE" w:rsidP="002542CE">
      <w:pPr>
        <w:pStyle w:val="Cabealho"/>
        <w:keepNext/>
        <w:tabs>
          <w:tab w:val="left" w:pos="708"/>
        </w:tabs>
        <w:jc w:val="both"/>
        <w:rPr>
          <w:rFonts w:ascii="Arial" w:hAnsi="Arial" w:cs="Arial"/>
        </w:rPr>
      </w:pPr>
    </w:p>
    <w:p w:rsidR="002542CE" w:rsidRPr="00783C1A" w:rsidRDefault="002542CE" w:rsidP="002542CE">
      <w:pPr>
        <w:pStyle w:val="Cabealho"/>
        <w:keepNext/>
        <w:tabs>
          <w:tab w:val="left" w:pos="708"/>
        </w:tabs>
        <w:jc w:val="both"/>
        <w:rPr>
          <w:rFonts w:ascii="Arial" w:hAnsi="Arial" w:cs="Arial"/>
        </w:rPr>
      </w:pPr>
    </w:p>
    <w:p w:rsidR="002542CE" w:rsidRPr="002542CE" w:rsidRDefault="002542CE" w:rsidP="002542CE">
      <w:pPr>
        <w:pStyle w:val="Cabealho"/>
        <w:keepNext/>
        <w:tabs>
          <w:tab w:val="left" w:pos="708"/>
        </w:tabs>
        <w:jc w:val="center"/>
        <w:rPr>
          <w:rFonts w:ascii="Arial" w:hAnsi="Arial" w:cs="Arial"/>
          <w:b/>
          <w:sz w:val="18"/>
        </w:rPr>
      </w:pPr>
    </w:p>
    <w:p w:rsidR="002542CE" w:rsidRPr="002542CE" w:rsidRDefault="002542CE" w:rsidP="002542CE">
      <w:pPr>
        <w:pStyle w:val="Subttulo"/>
        <w:jc w:val="center"/>
        <w:rPr>
          <w:rFonts w:ascii="Arial" w:hAnsi="Arial" w:cs="Arial"/>
          <w:b/>
          <w:i w:val="0"/>
          <w:color w:val="auto"/>
          <w:sz w:val="20"/>
          <w:szCs w:val="22"/>
        </w:rPr>
      </w:pPr>
      <w:r w:rsidRPr="002542CE">
        <w:rPr>
          <w:rFonts w:ascii="Arial" w:hAnsi="Arial" w:cs="Arial"/>
          <w:b/>
          <w:i w:val="0"/>
          <w:color w:val="auto"/>
          <w:sz w:val="20"/>
          <w:szCs w:val="22"/>
        </w:rPr>
        <w:t>Marco Antonio Nascimento</w:t>
      </w:r>
    </w:p>
    <w:p w:rsidR="002542CE" w:rsidRDefault="002542CE" w:rsidP="002542CE">
      <w:pPr>
        <w:pStyle w:val="Subttulo"/>
        <w:jc w:val="center"/>
        <w:rPr>
          <w:rFonts w:ascii="Arial" w:hAnsi="Arial" w:cs="Arial"/>
          <w:b/>
          <w:i w:val="0"/>
          <w:color w:val="auto"/>
          <w:sz w:val="20"/>
          <w:szCs w:val="22"/>
        </w:rPr>
      </w:pPr>
      <w:r w:rsidRPr="002542CE">
        <w:rPr>
          <w:rFonts w:ascii="Arial" w:hAnsi="Arial" w:cs="Arial"/>
          <w:b/>
          <w:i w:val="0"/>
          <w:color w:val="auto"/>
          <w:sz w:val="20"/>
          <w:szCs w:val="22"/>
        </w:rPr>
        <w:t>Secretário Municipal de Administração</w:t>
      </w:r>
    </w:p>
    <w:p w:rsidR="002542CE" w:rsidRDefault="002542CE" w:rsidP="002542CE"/>
    <w:p w:rsidR="002542CE" w:rsidRDefault="002542CE" w:rsidP="00AD2F24">
      <w:pPr>
        <w:keepNext/>
        <w:suppressLineNumbers/>
        <w:tabs>
          <w:tab w:val="left" w:pos="8471"/>
        </w:tabs>
        <w:jc w:val="right"/>
        <w:rPr>
          <w:rFonts w:ascii="Arial" w:hAnsi="Arial"/>
          <w:b/>
          <w:iCs/>
        </w:rPr>
      </w:pPr>
    </w:p>
    <w:p w:rsidR="00BD5FF5" w:rsidRDefault="00844A78" w:rsidP="00AD2F24">
      <w:pPr>
        <w:keepNext/>
        <w:suppressLineNumbers/>
        <w:tabs>
          <w:tab w:val="left" w:pos="8471"/>
        </w:tabs>
        <w:jc w:val="right"/>
        <w:rPr>
          <w:rFonts w:ascii="Arial" w:hAnsi="Arial" w:cs="Arial"/>
          <w:iCs/>
        </w:rPr>
      </w:pPr>
      <w:r w:rsidRPr="00844A78">
        <w:rPr>
          <w:rFonts w:ascii="Arial" w:hAnsi="Arial"/>
          <w:b/>
          <w:iCs/>
        </w:rPr>
        <w:t xml:space="preserve">Processo Administrativo </w:t>
      </w:r>
      <w:r w:rsidR="00AD2F24" w:rsidRPr="00844A78">
        <w:rPr>
          <w:rFonts w:ascii="Arial" w:hAnsi="Arial"/>
          <w:b/>
          <w:iCs/>
        </w:rPr>
        <w:t xml:space="preserve">nº </w:t>
      </w:r>
      <w:r w:rsidR="00AD2F24">
        <w:rPr>
          <w:rFonts w:ascii="Arial" w:hAnsi="Arial"/>
          <w:b/>
          <w:iCs/>
        </w:rPr>
        <w:t>1123</w:t>
      </w:r>
      <w:r w:rsidR="00AD2F24" w:rsidRPr="00844A78">
        <w:rPr>
          <w:rFonts w:ascii="Arial" w:hAnsi="Arial"/>
          <w:b/>
          <w:iCs/>
        </w:rPr>
        <w:t>/2018</w:t>
      </w:r>
    </w:p>
    <w:p w:rsidR="00BD5FF5" w:rsidRDefault="00BD5FF5" w:rsidP="00BD5FF5">
      <w:pPr>
        <w:keepNext/>
        <w:suppressLineNumbers/>
        <w:tabs>
          <w:tab w:val="left" w:pos="8471"/>
        </w:tabs>
        <w:rPr>
          <w:rFonts w:ascii="Arial" w:hAnsi="Arial" w:cs="Arial"/>
          <w:iCs/>
        </w:rPr>
      </w:pPr>
    </w:p>
    <w:p w:rsidR="00BD5FF5" w:rsidRDefault="00BD5FF5"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Default="002542CE" w:rsidP="00BD5FF5">
      <w:pPr>
        <w:keepNext/>
        <w:suppressLineNumbers/>
        <w:tabs>
          <w:tab w:val="left" w:pos="8471"/>
        </w:tabs>
        <w:rPr>
          <w:rFonts w:ascii="Arial" w:hAnsi="Arial" w:cs="Arial"/>
          <w:iCs/>
        </w:rPr>
      </w:pPr>
    </w:p>
    <w:p w:rsidR="002542CE" w:rsidRPr="00E726F9" w:rsidRDefault="002542CE" w:rsidP="00BD5FF5">
      <w:pPr>
        <w:keepNext/>
        <w:suppressLineNumbers/>
        <w:tabs>
          <w:tab w:val="left" w:pos="8471"/>
        </w:tabs>
        <w:rPr>
          <w:rFonts w:ascii="Arial" w:hAnsi="Arial" w:cs="Arial"/>
          <w:iCs/>
        </w:rPr>
      </w:pPr>
    </w:p>
    <w:p w:rsidR="00BD5FF5" w:rsidRPr="00E726F9" w:rsidRDefault="00BD5FF5" w:rsidP="00BD5FF5">
      <w:pPr>
        <w:keepNext/>
        <w:suppressLineNumbers/>
        <w:tabs>
          <w:tab w:val="left" w:pos="8471"/>
        </w:tabs>
        <w:rPr>
          <w:rFonts w:ascii="Arial" w:hAnsi="Arial" w:cs="Arial"/>
          <w:iCs/>
        </w:rPr>
      </w:pPr>
    </w:p>
    <w:p w:rsidR="00BD5FF5" w:rsidRPr="00E055A4" w:rsidRDefault="00BD5FF5" w:rsidP="00BD5FF5">
      <w:pPr>
        <w:pStyle w:val="Ttulo"/>
        <w:rPr>
          <w:rFonts w:ascii="Arial" w:hAnsi="Arial" w:cs="Arial"/>
          <w:snapToGrid w:val="0"/>
          <w:sz w:val="20"/>
        </w:rPr>
      </w:pPr>
      <w:r w:rsidRPr="00485827">
        <w:rPr>
          <w:rFonts w:ascii="Arial" w:hAnsi="Arial" w:cs="Arial"/>
          <w:bCs/>
          <w:iCs/>
          <w:sz w:val="20"/>
        </w:rPr>
        <w:t>Objeto: “</w:t>
      </w:r>
      <w:r w:rsidR="007610BD" w:rsidRPr="00AD2F24">
        <w:rPr>
          <w:rFonts w:ascii="Arial" w:hAnsi="Arial" w:cs="Arial"/>
          <w:bCs/>
          <w:iCs/>
          <w:sz w:val="20"/>
        </w:rPr>
        <w:t>Reg</w:t>
      </w:r>
      <w:r w:rsidR="00485827" w:rsidRPr="00AD2F24">
        <w:rPr>
          <w:rFonts w:ascii="Arial" w:hAnsi="Arial" w:cs="Arial"/>
          <w:bCs/>
          <w:iCs/>
          <w:sz w:val="20"/>
        </w:rPr>
        <w:t xml:space="preserve">istro de preço para </w:t>
      </w:r>
      <w:r w:rsidR="003072FE" w:rsidRPr="00AD2F24">
        <w:rPr>
          <w:rFonts w:ascii="Arial" w:hAnsi="Arial" w:cs="Arial"/>
          <w:bCs/>
          <w:iCs/>
          <w:sz w:val="20"/>
        </w:rPr>
        <w:t xml:space="preserve">aquisição </w:t>
      </w:r>
      <w:r w:rsidR="00AD2F24" w:rsidRPr="00AD2F24">
        <w:rPr>
          <w:rFonts w:ascii="Arial" w:hAnsi="Arial" w:cs="Arial"/>
          <w:bCs/>
          <w:iCs/>
          <w:sz w:val="20"/>
        </w:rPr>
        <w:t>de Leite Integral UHT em embalagem longa vida</w:t>
      </w:r>
      <w:r w:rsidR="00143866">
        <w:rPr>
          <w:rFonts w:ascii="Arial" w:hAnsi="Arial" w:cs="Arial"/>
          <w:bCs/>
          <w:iCs/>
          <w:sz w:val="20"/>
        </w:rPr>
        <w:t xml:space="preserve"> exclusivo </w:t>
      </w:r>
      <w:r w:rsidR="00143866" w:rsidRPr="00143866">
        <w:rPr>
          <w:rFonts w:ascii="Arial" w:hAnsi="Arial" w:cs="Arial"/>
          <w:bCs/>
          <w:iCs/>
          <w:sz w:val="20"/>
        </w:rPr>
        <w:t xml:space="preserve">para </w:t>
      </w:r>
      <w:r w:rsidR="00143866" w:rsidRPr="00143866">
        <w:rPr>
          <w:rFonts w:ascii="Arial" w:hAnsi="Arial" w:cs="Arial"/>
          <w:sz w:val="20"/>
        </w:rPr>
        <w:t>Microempresa (ME) ou Empresa de Pequeno Porte (EPP)</w:t>
      </w:r>
      <w:r w:rsidRPr="00143866">
        <w:rPr>
          <w:rFonts w:ascii="Arial" w:hAnsi="Arial" w:cs="Arial"/>
          <w:bCs/>
          <w:iCs/>
          <w:sz w:val="20"/>
        </w:rPr>
        <w:t>”</w:t>
      </w:r>
    </w:p>
    <w:p w:rsidR="00BD5FF5" w:rsidRPr="00E726F9" w:rsidRDefault="00BD5FF5" w:rsidP="00BD5FF5">
      <w:pPr>
        <w:keepNext/>
        <w:suppressLineNumbers/>
        <w:tabs>
          <w:tab w:val="left" w:pos="8471"/>
        </w:tabs>
        <w:jc w:val="both"/>
        <w:rPr>
          <w:rFonts w:ascii="Arial" w:hAnsi="Arial" w:cs="Arial"/>
          <w:b/>
          <w:bCs/>
          <w:iCs/>
        </w:rPr>
      </w:pPr>
    </w:p>
    <w:p w:rsidR="00BD5FF5" w:rsidRPr="00E726F9" w:rsidRDefault="00BD5FF5" w:rsidP="00BD5FF5">
      <w:pPr>
        <w:keepNext/>
        <w:suppressLineNumbers/>
        <w:tabs>
          <w:tab w:val="left" w:pos="8471"/>
        </w:tabs>
        <w:jc w:val="both"/>
        <w:rPr>
          <w:rFonts w:ascii="Arial" w:hAnsi="Arial" w:cs="Arial"/>
          <w:b/>
          <w:bCs/>
          <w:iCs/>
        </w:rPr>
      </w:pPr>
    </w:p>
    <w:p w:rsidR="00BD5FF5" w:rsidRPr="00E726F9" w:rsidRDefault="00BD5FF5" w:rsidP="00BD5FF5">
      <w:pPr>
        <w:keepNext/>
        <w:suppressLineNumbers/>
        <w:tabs>
          <w:tab w:val="left" w:pos="8471"/>
        </w:tabs>
        <w:jc w:val="both"/>
        <w:rPr>
          <w:rFonts w:ascii="Arial" w:hAnsi="Arial" w:cs="Arial"/>
          <w:b/>
          <w:bCs/>
          <w:iCs/>
        </w:rPr>
      </w:pPr>
    </w:p>
    <w:p w:rsidR="00BD5FF5" w:rsidRDefault="00BD5FF5" w:rsidP="00BD5FF5">
      <w:pPr>
        <w:keepNext/>
        <w:suppressLineNumbers/>
        <w:tabs>
          <w:tab w:val="left" w:pos="8471"/>
        </w:tabs>
        <w:jc w:val="both"/>
        <w:rPr>
          <w:rFonts w:ascii="Arial" w:hAnsi="Arial"/>
          <w:b/>
          <w:bCs/>
          <w:iCs/>
        </w:rPr>
      </w:pPr>
    </w:p>
    <w:p w:rsidR="00BD5FF5" w:rsidRDefault="00BD5FF5" w:rsidP="00BD5FF5">
      <w:pPr>
        <w:keepNext/>
        <w:suppressLineNumbers/>
        <w:tabs>
          <w:tab w:val="left" w:pos="8471"/>
        </w:tabs>
        <w:jc w:val="both"/>
        <w:rPr>
          <w:rFonts w:ascii="Arial" w:hAnsi="Arial"/>
          <w:b/>
          <w:bCs/>
          <w:iCs/>
        </w:rPr>
      </w:pPr>
    </w:p>
    <w:p w:rsidR="00BD5FF5" w:rsidRDefault="00BD5FF5" w:rsidP="00BD5FF5">
      <w:pPr>
        <w:keepNext/>
        <w:suppressLineNumbers/>
        <w:jc w:val="both"/>
        <w:rPr>
          <w:rFonts w:ascii="Arial" w:hAnsi="Arial"/>
          <w:b/>
          <w:bCs/>
          <w:iCs/>
        </w:rPr>
      </w:pPr>
      <w:r w:rsidRPr="00F73B6A">
        <w:rPr>
          <w:rFonts w:ascii="Arial" w:hAnsi="Arial"/>
          <w:b/>
          <w:bCs/>
          <w:iCs/>
        </w:rPr>
        <w:t>Valor estimado:</w:t>
      </w:r>
      <w:r w:rsidRPr="00733810">
        <w:rPr>
          <w:rFonts w:ascii="Arial" w:hAnsi="Arial"/>
        </w:rPr>
        <w:t xml:space="preserve"> </w:t>
      </w:r>
      <w:r w:rsidR="007B7F71">
        <w:rPr>
          <w:rFonts w:ascii="Arial" w:hAnsi="Arial"/>
          <w:b/>
        </w:rPr>
        <w:t>R$ 5.513,33 (cinco mil, quinhentos e treze reais e trinta e três reais)</w:t>
      </w:r>
    </w:p>
    <w:p w:rsidR="00BD5FF5" w:rsidRDefault="00BD5FF5" w:rsidP="00BD5FF5">
      <w:pPr>
        <w:keepNext/>
        <w:suppressLineNumbers/>
        <w:tabs>
          <w:tab w:val="left" w:pos="8471"/>
        </w:tabs>
        <w:jc w:val="both"/>
        <w:rPr>
          <w:rFonts w:ascii="Arial" w:hAnsi="Arial"/>
          <w:b/>
          <w:bCs/>
          <w:iCs/>
        </w:rPr>
      </w:pPr>
    </w:p>
    <w:p w:rsidR="00BD5FF5" w:rsidRDefault="00BD5FF5" w:rsidP="00BD5FF5">
      <w:pPr>
        <w:keepNext/>
        <w:suppressLineNumbers/>
        <w:tabs>
          <w:tab w:val="left" w:pos="8471"/>
        </w:tabs>
        <w:jc w:val="both"/>
        <w:rPr>
          <w:rFonts w:ascii="Arial" w:hAnsi="Arial"/>
          <w:b/>
          <w:bCs/>
          <w:iCs/>
          <w:color w:val="FF0000"/>
        </w:rPr>
      </w:pPr>
    </w:p>
    <w:p w:rsidR="00BD5FF5" w:rsidRDefault="00BD5FF5" w:rsidP="00BD5FF5">
      <w:pPr>
        <w:keepNext/>
        <w:suppressLineNumbers/>
        <w:tabs>
          <w:tab w:val="left" w:pos="8471"/>
        </w:tabs>
        <w:rPr>
          <w:rFonts w:ascii="Arial" w:hAnsi="Arial"/>
          <w:b/>
          <w:bCs/>
          <w:iCs/>
          <w:shd w:val="clear" w:color="auto" w:fill="FFFF00"/>
        </w:rPr>
      </w:pPr>
    </w:p>
    <w:p w:rsidR="00BD5FF5" w:rsidRDefault="00BD5FF5" w:rsidP="00BD5FF5">
      <w:pPr>
        <w:keepNext/>
        <w:suppressLineNumbers/>
        <w:tabs>
          <w:tab w:val="left" w:pos="8471"/>
        </w:tabs>
        <w:rPr>
          <w:rFonts w:ascii="Arial" w:hAnsi="Arial"/>
          <w:b/>
          <w:bCs/>
          <w:iCs/>
        </w:rPr>
      </w:pPr>
    </w:p>
    <w:p w:rsidR="00BD5FF5" w:rsidRDefault="00BD5FF5" w:rsidP="00BD5FF5">
      <w:pPr>
        <w:keepNext/>
        <w:suppressLineNumbers/>
        <w:tabs>
          <w:tab w:val="left" w:pos="8471"/>
        </w:tabs>
        <w:rPr>
          <w:rFonts w:ascii="Arial" w:hAnsi="Arial"/>
          <w:b/>
          <w:bCs/>
          <w:iCs/>
        </w:rPr>
      </w:pPr>
    </w:p>
    <w:p w:rsidR="00BD5FF5" w:rsidRDefault="00BD5FF5" w:rsidP="00BD5FF5">
      <w:pPr>
        <w:keepNext/>
        <w:suppressLineNumbers/>
        <w:rPr>
          <w:rFonts w:ascii="Arial" w:hAnsi="Arial"/>
          <w:iCs/>
        </w:rPr>
      </w:pPr>
    </w:p>
    <w:p w:rsidR="00BD5FF5" w:rsidRDefault="00BD5FF5" w:rsidP="00BD5FF5">
      <w:pPr>
        <w:keepNext/>
        <w:suppressLineNumbers/>
        <w:jc w:val="center"/>
        <w:rPr>
          <w:rFonts w:ascii="Arial" w:hAnsi="Arial"/>
          <w:iCs/>
        </w:rPr>
      </w:pPr>
      <w:r>
        <w:rPr>
          <w:rFonts w:ascii="Arial" w:hAnsi="Arial"/>
          <w:b/>
          <w:iCs/>
          <w:u w:val="single"/>
        </w:rPr>
        <w:t>AUTORIZO</w:t>
      </w:r>
      <w:r>
        <w:rPr>
          <w:rFonts w:ascii="Arial" w:hAnsi="Arial"/>
          <w:iCs/>
        </w:rPr>
        <w:t xml:space="preserve"> a abertura da licitação na modalidade pregão presencial.</w:t>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8A2074" w:rsidRDefault="008A2074" w:rsidP="008A2074">
      <w:pPr>
        <w:keepNext/>
        <w:suppressLineNumbers/>
        <w:jc w:val="center"/>
        <w:rPr>
          <w:rFonts w:ascii="Arial" w:hAnsi="Arial"/>
          <w:iCs/>
        </w:rPr>
      </w:pPr>
      <w:r w:rsidRPr="00C211C5">
        <w:rPr>
          <w:rFonts w:ascii="Arial" w:hAnsi="Arial"/>
          <w:iCs/>
        </w:rPr>
        <w:t xml:space="preserve">Cordeirópolis, </w:t>
      </w:r>
      <w:r>
        <w:rPr>
          <w:rFonts w:ascii="Arial" w:hAnsi="Arial"/>
          <w:iCs/>
        </w:rPr>
        <w:t>23 de Agosto de 2018</w:t>
      </w:r>
      <w:r w:rsidRPr="00C211C5">
        <w:rPr>
          <w:rFonts w:ascii="Arial" w:hAnsi="Arial"/>
          <w:iCs/>
        </w:rPr>
        <w:t>.</w:t>
      </w:r>
    </w:p>
    <w:p w:rsidR="00BD5FF5" w:rsidRDefault="00BD5FF5" w:rsidP="00BD5FF5">
      <w:pPr>
        <w:keepNext/>
        <w:suppressLineNumbers/>
        <w:jc w:val="center"/>
        <w:rPr>
          <w:rFonts w:ascii="Arial" w:hAnsi="Arial"/>
          <w:iCs/>
        </w:rPr>
      </w:pPr>
      <w:r>
        <w:rPr>
          <w:rFonts w:ascii="Arial" w:hAnsi="Arial"/>
          <w:iCs/>
        </w:rPr>
        <w:tab/>
      </w:r>
      <w:r>
        <w:rPr>
          <w:rFonts w:ascii="Arial" w:hAnsi="Arial"/>
          <w:iCs/>
        </w:rPr>
        <w:tab/>
      </w:r>
      <w:r>
        <w:rPr>
          <w:rFonts w:ascii="Arial" w:hAnsi="Arial"/>
          <w:iCs/>
        </w:rPr>
        <w:tab/>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3072FE">
      <w:pPr>
        <w:keepNext/>
        <w:jc w:val="center"/>
        <w:rPr>
          <w:rFonts w:ascii="Arial" w:hAnsi="Arial"/>
          <w:b/>
          <w:bCs/>
        </w:rPr>
      </w:pPr>
      <w:r>
        <w:rPr>
          <w:rFonts w:ascii="Arial" w:hAnsi="Arial"/>
          <w:b/>
          <w:bCs/>
        </w:rPr>
        <w:t>Marco Antonio Nascimento</w:t>
      </w:r>
    </w:p>
    <w:p w:rsidR="00BD5FF5" w:rsidRDefault="00BD5FF5" w:rsidP="00BD5FF5">
      <w:pPr>
        <w:keepNext/>
        <w:jc w:val="center"/>
        <w:rPr>
          <w:rFonts w:ascii="Arial" w:hAnsi="Arial"/>
          <w:b/>
          <w:bCs/>
        </w:rPr>
      </w:pPr>
      <w:r>
        <w:rPr>
          <w:rFonts w:ascii="Arial" w:hAnsi="Arial"/>
          <w:b/>
          <w:bCs/>
        </w:rPr>
        <w:t>Secretário Municipal de Administração</w:t>
      </w: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iCs/>
        </w:rPr>
      </w:pPr>
      <w:r>
        <w:rPr>
          <w:rFonts w:ascii="Arial" w:hAnsi="Arial"/>
          <w:b/>
          <w:bCs/>
        </w:rPr>
        <w:br w:type="page"/>
      </w:r>
    </w:p>
    <w:p w:rsidR="00AD2F24" w:rsidRDefault="00870FC7" w:rsidP="00AD2F24">
      <w:pPr>
        <w:keepNext/>
        <w:suppressLineNumbers/>
        <w:tabs>
          <w:tab w:val="left" w:pos="8471"/>
        </w:tabs>
        <w:jc w:val="right"/>
        <w:rPr>
          <w:rFonts w:ascii="Arial" w:hAnsi="Arial"/>
          <w:iCs/>
        </w:rPr>
      </w:pPr>
      <w:r w:rsidRPr="00844A78">
        <w:rPr>
          <w:rFonts w:ascii="Arial" w:hAnsi="Arial"/>
          <w:b/>
          <w:iCs/>
        </w:rPr>
        <w:lastRenderedPageBreak/>
        <w:t>Processo Administrativo</w:t>
      </w:r>
      <w:r w:rsidR="007610BD" w:rsidRPr="00844A78">
        <w:rPr>
          <w:rFonts w:ascii="Arial" w:hAnsi="Arial"/>
          <w:b/>
          <w:iCs/>
        </w:rPr>
        <w:t xml:space="preserve"> </w:t>
      </w:r>
      <w:r w:rsidR="00AD2F24" w:rsidRPr="00844A78">
        <w:rPr>
          <w:rFonts w:ascii="Arial" w:hAnsi="Arial"/>
          <w:b/>
          <w:iCs/>
        </w:rPr>
        <w:t xml:space="preserve">nº </w:t>
      </w:r>
      <w:r w:rsidR="00AD2F24">
        <w:rPr>
          <w:rFonts w:ascii="Arial" w:hAnsi="Arial"/>
          <w:b/>
          <w:iCs/>
        </w:rPr>
        <w:t>1123</w:t>
      </w:r>
      <w:r w:rsidR="00AD2F24" w:rsidRPr="00844A78">
        <w:rPr>
          <w:rFonts w:ascii="Arial" w:hAnsi="Arial"/>
          <w:b/>
          <w:iCs/>
        </w:rPr>
        <w:t>/2018</w:t>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b/>
          <w:iCs/>
          <w:u w:val="single"/>
        </w:rPr>
      </w:pPr>
      <w:r>
        <w:rPr>
          <w:rFonts w:ascii="Arial" w:hAnsi="Arial"/>
          <w:iCs/>
        </w:rPr>
        <w:t xml:space="preserve">Procedi nesta data, a </w:t>
      </w:r>
      <w:r w:rsidR="008A2074">
        <w:rPr>
          <w:rFonts w:ascii="Arial" w:hAnsi="Arial"/>
          <w:iCs/>
        </w:rPr>
        <w:t>REABERTURA</w:t>
      </w:r>
      <w:r>
        <w:rPr>
          <w:rFonts w:ascii="Arial" w:hAnsi="Arial"/>
          <w:iCs/>
        </w:rPr>
        <w:t xml:space="preserve"> do </w:t>
      </w:r>
      <w:r>
        <w:rPr>
          <w:rFonts w:ascii="Arial" w:hAnsi="Arial"/>
          <w:b/>
          <w:bCs/>
          <w:iCs/>
          <w:u w:val="single"/>
        </w:rPr>
        <w:t>Pre</w:t>
      </w:r>
      <w:r w:rsidR="00870FC7">
        <w:rPr>
          <w:rFonts w:ascii="Arial" w:hAnsi="Arial"/>
          <w:b/>
          <w:bCs/>
          <w:iCs/>
          <w:u w:val="single"/>
        </w:rPr>
        <w:t xml:space="preserve">gão Presencial nº </w:t>
      </w:r>
      <w:r w:rsidR="00662080">
        <w:rPr>
          <w:rFonts w:ascii="Arial" w:hAnsi="Arial"/>
          <w:b/>
          <w:bCs/>
          <w:iCs/>
          <w:u w:val="single"/>
        </w:rPr>
        <w:t>61</w:t>
      </w:r>
      <w:r w:rsidR="007610BD">
        <w:rPr>
          <w:rFonts w:ascii="Arial" w:hAnsi="Arial"/>
          <w:b/>
          <w:bCs/>
          <w:iCs/>
          <w:u w:val="single"/>
        </w:rPr>
        <w:t>/</w:t>
      </w:r>
      <w:r>
        <w:rPr>
          <w:rFonts w:ascii="Arial" w:hAnsi="Arial"/>
          <w:b/>
          <w:bCs/>
          <w:iCs/>
          <w:u w:val="single"/>
        </w:rPr>
        <w:t>2018</w:t>
      </w:r>
      <w:r>
        <w:rPr>
          <w:rFonts w:ascii="Arial" w:hAnsi="Arial"/>
          <w:b/>
          <w:iCs/>
          <w:u w:val="single"/>
        </w:rPr>
        <w:t xml:space="preserve"> </w:t>
      </w:r>
    </w:p>
    <w:p w:rsidR="00BD5FF5" w:rsidRDefault="00BD5FF5" w:rsidP="00BD5FF5">
      <w:pPr>
        <w:keepNext/>
        <w:suppressLineNumbers/>
        <w:jc w:val="center"/>
        <w:rPr>
          <w:rFonts w:ascii="Arial" w:hAnsi="Arial"/>
          <w:b/>
          <w:iCs/>
          <w:u w:val="single"/>
        </w:rPr>
      </w:pPr>
    </w:p>
    <w:p w:rsidR="00BD5FF5" w:rsidRPr="007610BD" w:rsidRDefault="00BD5FF5" w:rsidP="00BD5FF5">
      <w:pPr>
        <w:keepNext/>
        <w:suppressLineNumbers/>
        <w:jc w:val="center"/>
        <w:rPr>
          <w:rFonts w:ascii="Arial" w:hAnsi="Arial"/>
          <w:b/>
          <w:iCs/>
          <w:u w:val="single"/>
        </w:rPr>
      </w:pPr>
    </w:p>
    <w:p w:rsidR="00BD5FF5" w:rsidRPr="00143866" w:rsidRDefault="00143866" w:rsidP="00BD5FF5">
      <w:pPr>
        <w:keepNext/>
        <w:suppressLineNumbers/>
        <w:jc w:val="center"/>
        <w:rPr>
          <w:rFonts w:ascii="Arial" w:hAnsi="Arial"/>
          <w:b/>
          <w:iCs/>
        </w:rPr>
      </w:pPr>
      <w:r w:rsidRPr="00143866">
        <w:rPr>
          <w:rFonts w:ascii="Arial" w:hAnsi="Arial" w:cs="Arial"/>
          <w:b/>
          <w:bCs/>
          <w:iCs/>
        </w:rPr>
        <w:t xml:space="preserve">Registro de preço para aquisição de Leite Integral UHT em embalagem longa vida exclusivo para </w:t>
      </w:r>
      <w:r w:rsidRPr="00143866">
        <w:rPr>
          <w:rFonts w:ascii="Arial" w:hAnsi="Arial" w:cs="Arial"/>
          <w:b/>
        </w:rPr>
        <w:t>Microempresa (ME) ou Empresa de Pequeno Porte (EPP)</w:t>
      </w:r>
    </w:p>
    <w:p w:rsidR="00BD5FF5" w:rsidRDefault="00BD5FF5" w:rsidP="00BD5FF5">
      <w:pPr>
        <w:keepNext/>
        <w:suppressLineNumbers/>
        <w:jc w:val="center"/>
        <w:rPr>
          <w:rFonts w:ascii="Arial" w:hAnsi="Arial"/>
          <w:iCs/>
        </w:rPr>
      </w:pPr>
    </w:p>
    <w:p w:rsidR="00143866" w:rsidRDefault="00143866" w:rsidP="00BD5FF5">
      <w:pPr>
        <w:keepNext/>
        <w:suppressLineNumbers/>
        <w:jc w:val="center"/>
        <w:rPr>
          <w:rFonts w:ascii="Arial" w:hAnsi="Arial"/>
          <w:iCs/>
        </w:rPr>
      </w:pPr>
    </w:p>
    <w:p w:rsidR="00143866" w:rsidRDefault="00143866" w:rsidP="00BD5FF5">
      <w:pPr>
        <w:keepNext/>
        <w:suppressLineNumbers/>
        <w:jc w:val="center"/>
        <w:rPr>
          <w:rFonts w:ascii="Arial" w:hAnsi="Arial"/>
          <w:iCs/>
        </w:rPr>
      </w:pPr>
    </w:p>
    <w:p w:rsidR="00143866" w:rsidRDefault="00143866" w:rsidP="00BD5FF5">
      <w:pPr>
        <w:keepNext/>
        <w:suppressLineNumbers/>
        <w:jc w:val="center"/>
        <w:rPr>
          <w:rFonts w:ascii="Arial" w:hAnsi="Arial"/>
          <w:iCs/>
        </w:rPr>
      </w:pPr>
    </w:p>
    <w:p w:rsidR="00143866" w:rsidRDefault="00143866" w:rsidP="00BD5FF5">
      <w:pPr>
        <w:keepNext/>
        <w:suppressLineNumbers/>
        <w:jc w:val="center"/>
        <w:rPr>
          <w:rFonts w:ascii="Arial" w:hAnsi="Arial"/>
          <w:iCs/>
        </w:rPr>
      </w:pPr>
    </w:p>
    <w:p w:rsidR="00143866" w:rsidRDefault="00143866" w:rsidP="00BD5FF5">
      <w:pPr>
        <w:keepNext/>
        <w:suppressLineNumbers/>
        <w:jc w:val="center"/>
        <w:rPr>
          <w:rFonts w:ascii="Arial" w:hAnsi="Arial"/>
          <w:iCs/>
        </w:rPr>
      </w:pPr>
    </w:p>
    <w:p w:rsidR="00BD5FF5" w:rsidRDefault="007B7F71" w:rsidP="00BD5FF5">
      <w:pPr>
        <w:keepNext/>
        <w:suppressLineNumbers/>
        <w:jc w:val="center"/>
        <w:rPr>
          <w:rFonts w:ascii="Arial" w:hAnsi="Arial"/>
          <w:iCs/>
        </w:rPr>
      </w:pPr>
      <w:r w:rsidRPr="00C211C5">
        <w:rPr>
          <w:rFonts w:ascii="Arial" w:hAnsi="Arial"/>
          <w:iCs/>
        </w:rPr>
        <w:t xml:space="preserve">Cordeirópolis, </w:t>
      </w:r>
      <w:r w:rsidR="008A2074">
        <w:rPr>
          <w:rFonts w:ascii="Arial" w:hAnsi="Arial"/>
          <w:iCs/>
        </w:rPr>
        <w:t>23</w:t>
      </w:r>
      <w:r>
        <w:rPr>
          <w:rFonts w:ascii="Arial" w:hAnsi="Arial"/>
          <w:iCs/>
        </w:rPr>
        <w:t xml:space="preserve"> de </w:t>
      </w:r>
      <w:r w:rsidR="008A2074">
        <w:rPr>
          <w:rFonts w:ascii="Arial" w:hAnsi="Arial"/>
          <w:iCs/>
        </w:rPr>
        <w:t>Agosto</w:t>
      </w:r>
      <w:r>
        <w:rPr>
          <w:rFonts w:ascii="Arial" w:hAnsi="Arial"/>
          <w:iCs/>
        </w:rPr>
        <w:t xml:space="preserve"> de 2018</w:t>
      </w:r>
      <w:r w:rsidRPr="00C211C5">
        <w:rPr>
          <w:rFonts w:ascii="Arial" w:hAnsi="Arial"/>
          <w:iCs/>
        </w:rPr>
        <w:t>.</w:t>
      </w: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iCs/>
        </w:rPr>
      </w:pPr>
    </w:p>
    <w:p w:rsidR="00BD5FF5" w:rsidRDefault="00BD5FF5" w:rsidP="00BD5FF5">
      <w:pPr>
        <w:keepNext/>
        <w:suppressLineNumbers/>
        <w:jc w:val="center"/>
        <w:rPr>
          <w:rFonts w:ascii="Arial" w:hAnsi="Arial"/>
          <w:b/>
          <w:iCs/>
        </w:rPr>
      </w:pPr>
      <w:r>
        <w:rPr>
          <w:rFonts w:ascii="Arial" w:hAnsi="Arial"/>
          <w:b/>
          <w:iCs/>
        </w:rPr>
        <w:t>Michele Cristina Baccochina de Sousa</w:t>
      </w:r>
    </w:p>
    <w:p w:rsidR="00BD5FF5" w:rsidRDefault="00BD5FF5" w:rsidP="00BD5FF5">
      <w:pPr>
        <w:keepNext/>
        <w:suppressLineNumbers/>
        <w:jc w:val="center"/>
        <w:rPr>
          <w:rFonts w:ascii="Arial" w:hAnsi="Arial"/>
          <w:b/>
          <w:bCs/>
        </w:rPr>
      </w:pPr>
      <w:r>
        <w:rPr>
          <w:rFonts w:ascii="Arial" w:hAnsi="Arial"/>
          <w:b/>
          <w:iCs/>
        </w:rPr>
        <w:t>Diretora do Departamento de Licitações</w:t>
      </w: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7610BD">
      <w:pPr>
        <w:keepNext/>
        <w:suppressLineNumbers/>
        <w:tabs>
          <w:tab w:val="left" w:pos="8471"/>
        </w:tabs>
        <w:jc w:val="right"/>
        <w:rPr>
          <w:rFonts w:ascii="Arial" w:hAnsi="Arial"/>
          <w:b/>
          <w:bCs/>
        </w:rPr>
      </w:pPr>
      <w:r>
        <w:rPr>
          <w:rFonts w:ascii="Arial" w:hAnsi="Arial"/>
          <w:b/>
          <w:bCs/>
        </w:rPr>
        <w:br w:type="page"/>
      </w:r>
      <w:r w:rsidR="00870FC7" w:rsidRPr="00844A78">
        <w:rPr>
          <w:rFonts w:ascii="Arial" w:hAnsi="Arial"/>
          <w:b/>
          <w:iCs/>
        </w:rPr>
        <w:lastRenderedPageBreak/>
        <w:t xml:space="preserve">Processo Administrativo </w:t>
      </w:r>
      <w:r w:rsidR="00AD2F24" w:rsidRPr="00844A78">
        <w:rPr>
          <w:rFonts w:ascii="Arial" w:hAnsi="Arial"/>
          <w:b/>
          <w:iCs/>
        </w:rPr>
        <w:t xml:space="preserve">nº </w:t>
      </w:r>
      <w:r w:rsidR="00AD2F24">
        <w:rPr>
          <w:rFonts w:ascii="Arial" w:hAnsi="Arial"/>
          <w:b/>
          <w:iCs/>
        </w:rPr>
        <w:t>1123</w:t>
      </w:r>
      <w:r w:rsidR="00AD2F24" w:rsidRPr="00844A78">
        <w:rPr>
          <w:rFonts w:ascii="Arial" w:hAnsi="Arial"/>
          <w:b/>
          <w:iCs/>
        </w:rPr>
        <w:t>/2018</w:t>
      </w:r>
    </w:p>
    <w:p w:rsidR="00BD5FF5" w:rsidRDefault="00BD5FF5" w:rsidP="00BD5FF5">
      <w:pPr>
        <w:keepNext/>
        <w:suppressLineNumbers/>
        <w:jc w:val="center"/>
        <w:rPr>
          <w:rFonts w:ascii="Arial" w:hAnsi="Arial"/>
          <w:b/>
          <w:bCs/>
        </w:rPr>
      </w:pPr>
    </w:p>
    <w:p w:rsidR="00BD5FF5" w:rsidRDefault="00BD5FF5" w:rsidP="00E02D5E">
      <w:pPr>
        <w:keepNext/>
        <w:suppressLineNumbers/>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r>
        <w:rPr>
          <w:rFonts w:ascii="Arial" w:hAnsi="Arial"/>
          <w:b/>
          <w:bCs/>
        </w:rPr>
        <w:t>DECLARAÇÃO</w:t>
      </w: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BD5FF5">
      <w:pPr>
        <w:keepNext/>
        <w:suppressLineNumbers/>
        <w:jc w:val="center"/>
        <w:rPr>
          <w:rFonts w:ascii="Arial" w:hAnsi="Arial"/>
          <w:b/>
          <w:bCs/>
        </w:rPr>
      </w:pPr>
    </w:p>
    <w:p w:rsidR="00BD5FF5" w:rsidRDefault="00BD5FF5" w:rsidP="00E02D5E">
      <w:pPr>
        <w:keepNext/>
        <w:suppressLineNumbers/>
        <w:rPr>
          <w:rFonts w:ascii="Arial" w:hAnsi="Arial"/>
          <w:b/>
          <w:bCs/>
        </w:rPr>
      </w:pPr>
    </w:p>
    <w:p w:rsidR="00BD5FF5" w:rsidRDefault="00BD5FF5" w:rsidP="00BD5FF5">
      <w:pPr>
        <w:keepNext/>
        <w:suppressLineNumbers/>
        <w:jc w:val="both"/>
        <w:rPr>
          <w:rFonts w:ascii="Arial" w:hAnsi="Arial"/>
        </w:rPr>
      </w:pPr>
      <w:r>
        <w:rPr>
          <w:rFonts w:ascii="Arial" w:hAnsi="Arial"/>
          <w:b/>
          <w:bCs/>
        </w:rPr>
        <w:tab/>
      </w:r>
      <w:r>
        <w:rPr>
          <w:rFonts w:ascii="Arial" w:hAnsi="Arial"/>
        </w:rPr>
        <w:t>Na qualidade de ordenador</w:t>
      </w:r>
      <w:r w:rsidR="003D7477">
        <w:rPr>
          <w:rFonts w:ascii="Arial" w:hAnsi="Arial"/>
        </w:rPr>
        <w:t>a</w:t>
      </w:r>
      <w:r>
        <w:rPr>
          <w:rFonts w:ascii="Arial" w:hAnsi="Arial"/>
        </w:rPr>
        <w:t xml:space="preserve"> de despesa, declaro que o presente gasto dispõe </w:t>
      </w:r>
      <w:r w:rsidR="003D7477">
        <w:rPr>
          <w:rFonts w:ascii="Arial" w:hAnsi="Arial"/>
        </w:rPr>
        <w:t>de suficiente dotação</w:t>
      </w:r>
      <w:r>
        <w:rPr>
          <w:rFonts w:ascii="Arial" w:hAnsi="Arial"/>
        </w:rPr>
        <w:t>, conformando-se às orientações do plano plurianual e da Lei de diretrizes orçamentárias.</w:t>
      </w: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BD5FF5" w:rsidRDefault="00BD5FF5" w:rsidP="00BD5FF5">
      <w:pPr>
        <w:keepNext/>
        <w:suppressLineNumbers/>
        <w:rPr>
          <w:rFonts w:ascii="Arial" w:hAnsi="Arial"/>
        </w:rPr>
      </w:pPr>
    </w:p>
    <w:p w:rsidR="008A2074" w:rsidRDefault="005267AD" w:rsidP="008A2074">
      <w:pPr>
        <w:keepNext/>
        <w:suppressLineNumbers/>
        <w:jc w:val="center"/>
        <w:rPr>
          <w:rFonts w:ascii="Arial" w:hAnsi="Arial"/>
          <w:iCs/>
        </w:rPr>
      </w:pPr>
      <w:r>
        <w:rPr>
          <w:rFonts w:ascii="Arial" w:hAnsi="Arial"/>
          <w:iCs/>
        </w:rPr>
        <w:t xml:space="preserve">      </w:t>
      </w:r>
      <w:r w:rsidR="008A2074" w:rsidRPr="00C211C5">
        <w:rPr>
          <w:rFonts w:ascii="Arial" w:hAnsi="Arial"/>
          <w:iCs/>
        </w:rPr>
        <w:t xml:space="preserve">Cordeirópolis, </w:t>
      </w:r>
      <w:r w:rsidR="008A2074">
        <w:rPr>
          <w:rFonts w:ascii="Arial" w:hAnsi="Arial"/>
          <w:iCs/>
        </w:rPr>
        <w:t>23 de Agosto de 2018</w:t>
      </w:r>
      <w:r w:rsidR="008A2074" w:rsidRPr="00C211C5">
        <w:rPr>
          <w:rFonts w:ascii="Arial" w:hAnsi="Arial"/>
          <w:iCs/>
        </w:rPr>
        <w:t>.</w:t>
      </w:r>
    </w:p>
    <w:p w:rsidR="00BD5FF5" w:rsidRDefault="00BD5FF5" w:rsidP="005267AD">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5267AD" w:rsidRDefault="005267AD" w:rsidP="00BD5FF5">
      <w:pPr>
        <w:keepNext/>
        <w:suppressLineNumbers/>
        <w:jc w:val="center"/>
        <w:rPr>
          <w:rFonts w:ascii="Arial" w:hAnsi="Arial"/>
        </w:rPr>
      </w:pPr>
    </w:p>
    <w:p w:rsidR="005267AD" w:rsidRDefault="005267AD" w:rsidP="00BD5FF5">
      <w:pPr>
        <w:keepNext/>
        <w:suppressLineNumbers/>
        <w:jc w:val="center"/>
        <w:rPr>
          <w:rFonts w:ascii="Arial" w:hAnsi="Arial"/>
        </w:rPr>
      </w:pPr>
    </w:p>
    <w:p w:rsidR="005267AD" w:rsidRDefault="005267AD" w:rsidP="00BD5FF5">
      <w:pPr>
        <w:keepNext/>
        <w:suppressLineNumbers/>
        <w:jc w:val="center"/>
        <w:rPr>
          <w:rFonts w:ascii="Arial" w:hAnsi="Arial"/>
        </w:rPr>
      </w:pPr>
    </w:p>
    <w:p w:rsidR="005267AD" w:rsidRDefault="005267AD"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jc w:val="center"/>
        <w:rPr>
          <w:rFonts w:ascii="Arial" w:hAnsi="Arial"/>
        </w:rPr>
      </w:pPr>
    </w:p>
    <w:p w:rsidR="00BD5FF5" w:rsidRDefault="00BD5FF5" w:rsidP="00BD5FF5">
      <w:pPr>
        <w:keepNext/>
        <w:suppressLineNumbers/>
        <w:rPr>
          <w:rFonts w:ascii="Arial" w:hAnsi="Arial"/>
          <w:b/>
          <w:bCs/>
        </w:rPr>
      </w:pPr>
    </w:p>
    <w:p w:rsidR="00386E12" w:rsidRDefault="00386E12" w:rsidP="00386E12">
      <w:pPr>
        <w:keepNext/>
        <w:suppressLineNumbers/>
        <w:jc w:val="center"/>
        <w:rPr>
          <w:rFonts w:ascii="Arial" w:hAnsi="Arial"/>
          <w:b/>
          <w:iCs/>
        </w:rPr>
      </w:pPr>
      <w:r>
        <w:rPr>
          <w:rFonts w:ascii="Arial" w:hAnsi="Arial"/>
          <w:b/>
          <w:iCs/>
        </w:rPr>
        <w:t>ELAINE SIQUEIRA DA SIVA</w:t>
      </w:r>
    </w:p>
    <w:p w:rsidR="00386E12" w:rsidRDefault="00386E12" w:rsidP="00386E12">
      <w:pPr>
        <w:keepNext/>
        <w:suppressLineNumbers/>
        <w:jc w:val="center"/>
        <w:rPr>
          <w:rFonts w:ascii="Arial" w:hAnsi="Arial"/>
        </w:rPr>
      </w:pPr>
      <w:r>
        <w:rPr>
          <w:rFonts w:ascii="Arial" w:hAnsi="Arial"/>
        </w:rPr>
        <w:t>Secretaria Municipal da Mulher e</w:t>
      </w:r>
    </w:p>
    <w:p w:rsidR="00BD5FF5" w:rsidRDefault="00386E12" w:rsidP="00386E12">
      <w:pPr>
        <w:keepNext/>
        <w:suppressLineNumbers/>
        <w:jc w:val="center"/>
        <w:rPr>
          <w:rFonts w:ascii="Arial" w:hAnsi="Arial"/>
        </w:rPr>
      </w:pPr>
      <w:r>
        <w:rPr>
          <w:rFonts w:ascii="Arial" w:hAnsi="Arial"/>
        </w:rPr>
        <w:t xml:space="preserve"> Desenvolvimento Social</w:t>
      </w:r>
    </w:p>
    <w:p w:rsidR="00BD5FF5" w:rsidRDefault="00BD5FF5" w:rsidP="00386E12">
      <w:pPr>
        <w:keepNext/>
        <w:suppressLineNumbers/>
        <w:tabs>
          <w:tab w:val="left" w:pos="8471"/>
        </w:tabs>
        <w:jc w:val="center"/>
        <w:rPr>
          <w:rFonts w:ascii="Arial" w:hAnsi="Arial"/>
          <w:iCs/>
        </w:rPr>
      </w:pPr>
    </w:p>
    <w:p w:rsidR="00BD5FF5" w:rsidRDefault="00BD5FF5" w:rsidP="00BD5FF5">
      <w:pPr>
        <w:keepNext/>
        <w:suppressLineNumbers/>
        <w:rPr>
          <w:rFonts w:ascii="Arial" w:hAnsi="Arial"/>
          <w:b/>
          <w:bCs/>
        </w:rPr>
      </w:pPr>
    </w:p>
    <w:p w:rsidR="00BD5FF5" w:rsidRDefault="00BD5FF5" w:rsidP="00BD5FF5">
      <w:pPr>
        <w:keepNext/>
        <w:suppressLineNumbers/>
        <w:rPr>
          <w:rFonts w:ascii="Arial" w:hAnsi="Arial"/>
          <w:b/>
          <w:bCs/>
        </w:rPr>
      </w:pPr>
    </w:p>
    <w:p w:rsidR="00BD5FF5" w:rsidRDefault="00BD5FF5"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222989" w:rsidRDefault="00222989" w:rsidP="00BD5FF5">
      <w:pPr>
        <w:keepNext/>
        <w:suppressLineNumbers/>
        <w:jc w:val="right"/>
        <w:rPr>
          <w:rFonts w:ascii="Arial" w:eastAsia="MS Mincho" w:hAnsi="Arial"/>
          <w:b/>
        </w:rPr>
      </w:pPr>
    </w:p>
    <w:p w:rsidR="00E02D5E" w:rsidRDefault="00E02D5E" w:rsidP="00E02D5E"/>
    <w:p w:rsidR="00E02D5E" w:rsidRDefault="00E02D5E" w:rsidP="00E02D5E"/>
    <w:p w:rsidR="00E02D5E" w:rsidRPr="00E02D5E" w:rsidRDefault="00E02D5E" w:rsidP="00E02D5E"/>
    <w:p w:rsidR="00BD5FF5" w:rsidRPr="007610BD" w:rsidRDefault="008A2074" w:rsidP="007610BD">
      <w:pPr>
        <w:pStyle w:val="Ttulo2"/>
        <w:rPr>
          <w:rFonts w:cs="Arial"/>
          <w:b/>
          <w:sz w:val="20"/>
          <w:u w:val="single"/>
        </w:rPr>
      </w:pPr>
      <w:r>
        <w:rPr>
          <w:rFonts w:cs="Arial"/>
          <w:b/>
          <w:sz w:val="20"/>
          <w:u w:val="single"/>
        </w:rPr>
        <w:t xml:space="preserve">REABERTURA DO </w:t>
      </w:r>
      <w:r w:rsidR="00BD5FF5" w:rsidRPr="007610BD">
        <w:rPr>
          <w:rFonts w:cs="Arial"/>
          <w:b/>
          <w:sz w:val="20"/>
          <w:u w:val="single"/>
        </w:rPr>
        <w:t>PREGÃO PRESENCIAL Nº</w:t>
      </w:r>
      <w:r w:rsidR="007610BD" w:rsidRPr="007610BD">
        <w:rPr>
          <w:b/>
          <w:bCs/>
          <w:iCs/>
          <w:sz w:val="20"/>
          <w:u w:val="single"/>
        </w:rPr>
        <w:t xml:space="preserve"> </w:t>
      </w:r>
      <w:r w:rsidR="00662080">
        <w:rPr>
          <w:b/>
          <w:bCs/>
          <w:iCs/>
          <w:sz w:val="20"/>
          <w:u w:val="single"/>
        </w:rPr>
        <w:t>61</w:t>
      </w:r>
      <w:r w:rsidR="007610BD" w:rsidRPr="007610BD">
        <w:rPr>
          <w:b/>
          <w:bCs/>
          <w:iCs/>
          <w:sz w:val="20"/>
          <w:u w:val="single"/>
        </w:rPr>
        <w:t>/2018</w:t>
      </w:r>
    </w:p>
    <w:p w:rsidR="00222989" w:rsidRDefault="00222989" w:rsidP="00BD5FF5">
      <w:pPr>
        <w:jc w:val="center"/>
        <w:rPr>
          <w:rFonts w:ascii="Arial" w:hAnsi="Arial" w:cs="Arial"/>
          <w:b/>
          <w:bCs/>
          <w:iCs/>
        </w:rPr>
      </w:pPr>
    </w:p>
    <w:p w:rsidR="00143866" w:rsidRPr="00143866" w:rsidRDefault="0052500F" w:rsidP="00143866">
      <w:pPr>
        <w:keepNext/>
        <w:suppressLineNumbers/>
        <w:jc w:val="center"/>
        <w:rPr>
          <w:rFonts w:ascii="Arial" w:hAnsi="Arial"/>
          <w:b/>
          <w:iCs/>
        </w:rPr>
      </w:pPr>
      <w:r w:rsidRPr="00143866">
        <w:rPr>
          <w:rFonts w:ascii="Arial" w:hAnsi="Arial" w:cs="Arial"/>
          <w:b/>
          <w:bCs/>
          <w:iCs/>
        </w:rPr>
        <w:t xml:space="preserve">REGISTRO DE PREÇO PARA AQUISIÇÃO DE LEITE INTEGRAL UHT EM EMBALAGEM LONGA VIDA EXCLUSIVO PARA </w:t>
      </w:r>
      <w:r w:rsidRPr="00143866">
        <w:rPr>
          <w:rFonts w:ascii="Arial" w:hAnsi="Arial" w:cs="Arial"/>
          <w:b/>
        </w:rPr>
        <w:t>MICROEMPRESA (ME) OU EMPRESA DE PEQUENO PORTE (EPP)</w:t>
      </w:r>
    </w:p>
    <w:p w:rsidR="00BD5FF5" w:rsidRPr="00C22D99" w:rsidRDefault="00BD5FF5" w:rsidP="00BD5FF5">
      <w:pPr>
        <w:jc w:val="center"/>
        <w:rPr>
          <w:rFonts w:ascii="Arial" w:hAnsi="Arial" w:cs="Arial"/>
        </w:rPr>
      </w:pPr>
    </w:p>
    <w:p w:rsidR="00BD5FF5" w:rsidRPr="00C55262" w:rsidRDefault="00844A78" w:rsidP="00AD2F24">
      <w:pPr>
        <w:keepNext/>
        <w:suppressLineNumbers/>
        <w:tabs>
          <w:tab w:val="left" w:pos="8471"/>
        </w:tabs>
        <w:jc w:val="center"/>
        <w:rPr>
          <w:rFonts w:ascii="Arial" w:hAnsi="Arial" w:cs="Arial"/>
          <w:b/>
          <w:u w:val="single"/>
        </w:rPr>
      </w:pPr>
      <w:r w:rsidRPr="00844A78">
        <w:rPr>
          <w:rFonts w:ascii="Arial" w:hAnsi="Arial"/>
          <w:b/>
          <w:iCs/>
        </w:rPr>
        <w:t xml:space="preserve">Processo Administrativo </w:t>
      </w:r>
      <w:r w:rsidR="00AD2F24" w:rsidRPr="00844A78">
        <w:rPr>
          <w:rFonts w:ascii="Arial" w:hAnsi="Arial"/>
          <w:b/>
          <w:iCs/>
        </w:rPr>
        <w:t xml:space="preserve">nº </w:t>
      </w:r>
      <w:r w:rsidR="00AD2F24">
        <w:rPr>
          <w:rFonts w:ascii="Arial" w:hAnsi="Arial"/>
          <w:b/>
          <w:iCs/>
        </w:rPr>
        <w:t>1123</w:t>
      </w:r>
      <w:r w:rsidR="00AD2F24" w:rsidRPr="00844A78">
        <w:rPr>
          <w:rFonts w:ascii="Arial" w:hAnsi="Arial"/>
          <w:b/>
          <w:iCs/>
        </w:rPr>
        <w:t>/2018</w:t>
      </w: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D5FF5" w:rsidRPr="00C22D99" w:rsidRDefault="00BD5FF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 xml:space="preserve">Menor preço </w:t>
      </w:r>
      <w:r w:rsidR="00A212AC">
        <w:rPr>
          <w:rFonts w:ascii="Arial" w:hAnsi="Arial" w:cs="Arial"/>
        </w:rPr>
        <w:t>POR ITEM</w:t>
      </w:r>
    </w:p>
    <w:p w:rsidR="00BD5FF5" w:rsidRPr="00C22D99" w:rsidRDefault="00BD5FF5" w:rsidP="00BD5FF5">
      <w:pPr>
        <w:jc w:val="both"/>
        <w:rPr>
          <w:rFonts w:ascii="Arial" w:hAnsi="Arial" w:cs="Arial"/>
          <w:b/>
          <w:highlight w:val="yellow"/>
          <w:u w:val="single"/>
        </w:rPr>
      </w:pPr>
    </w:p>
    <w:p w:rsidR="00BD5FF5"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8A2074">
        <w:rPr>
          <w:rFonts w:ascii="Arial" w:hAnsi="Arial" w:cs="Arial"/>
          <w:b/>
        </w:rPr>
        <w:t>06/09</w:t>
      </w:r>
      <w:r w:rsidR="00A85C56">
        <w:rPr>
          <w:rFonts w:ascii="Arial" w:hAnsi="Arial" w:cs="Arial"/>
          <w:b/>
        </w:rPr>
        <w:t>/2018</w:t>
      </w:r>
    </w:p>
    <w:p w:rsidR="003D7477" w:rsidRPr="00C22D99" w:rsidRDefault="003D7477"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sidR="00A85C56">
        <w:rPr>
          <w:rFonts w:ascii="Arial" w:hAnsi="Arial" w:cs="Arial"/>
        </w:rPr>
        <w:t>09:00 horas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7B7F71" w:rsidRDefault="00CF3648" w:rsidP="007B7F71">
      <w:pPr>
        <w:keepNext/>
        <w:suppressLineNumbers/>
        <w:jc w:val="both"/>
        <w:rPr>
          <w:rFonts w:ascii="Arial" w:hAnsi="Arial"/>
          <w:b/>
          <w:bCs/>
          <w:iCs/>
        </w:rPr>
      </w:pPr>
      <w:r>
        <w:rPr>
          <w:rFonts w:ascii="Arial" w:hAnsi="Arial"/>
          <w:b/>
        </w:rPr>
        <w:t xml:space="preserve"> Valor estimulado: </w:t>
      </w:r>
      <w:r w:rsidR="007B7F71">
        <w:rPr>
          <w:rFonts w:ascii="Arial" w:hAnsi="Arial"/>
          <w:b/>
        </w:rPr>
        <w:t>R$ 5.513,33 (cinco mil, quinhentos e treze reais e trinta e três reais)</w:t>
      </w:r>
    </w:p>
    <w:p w:rsidR="00BD5FF5" w:rsidRPr="00C22D99" w:rsidRDefault="00BD5FF5" w:rsidP="007B7F71">
      <w:pPr>
        <w:keepNext/>
        <w:suppressLineNumbers/>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Pr="003460BB">
        <w:rPr>
          <w:rFonts w:ascii="Arial" w:hAnsi="Arial" w:cs="Arial"/>
          <w:b/>
          <w:bCs/>
          <w:iCs/>
        </w:rPr>
        <w:t>REGI</w:t>
      </w:r>
      <w:r w:rsidR="00485827">
        <w:rPr>
          <w:rFonts w:ascii="Arial" w:hAnsi="Arial" w:cs="Arial"/>
          <w:b/>
          <w:bCs/>
          <w:iCs/>
        </w:rPr>
        <w:t>STRO DE PREÇOS PARA AQUISIÇÃO</w:t>
      </w:r>
      <w:r w:rsidR="003072FE">
        <w:rPr>
          <w:rFonts w:ascii="Arial" w:hAnsi="Arial" w:cs="Arial"/>
          <w:b/>
          <w:bCs/>
          <w:iCs/>
        </w:rPr>
        <w:t xml:space="preserve"> </w:t>
      </w:r>
      <w:r w:rsidR="00222989">
        <w:rPr>
          <w:rFonts w:ascii="Arial" w:hAnsi="Arial" w:cs="Arial"/>
          <w:b/>
          <w:bCs/>
          <w:iCs/>
        </w:rPr>
        <w:t xml:space="preserve">DE </w:t>
      </w:r>
      <w:r w:rsidR="00AD2F24">
        <w:rPr>
          <w:rFonts w:ascii="Arial" w:hAnsi="Arial" w:cs="Arial"/>
          <w:b/>
          <w:bCs/>
          <w:iCs/>
        </w:rPr>
        <w:t>LEITE INTEGRAL UHT EM EMBALAGEM LONGA VIDA</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BD5FF5" w:rsidRDefault="00BD5FF5" w:rsidP="00BD5FF5">
      <w:pPr>
        <w:jc w:val="both"/>
        <w:rPr>
          <w:rFonts w:ascii="Arial" w:hAnsi="Arial" w:cs="Arial"/>
          <w:b/>
        </w:rPr>
      </w:pPr>
    </w:p>
    <w:p w:rsidR="003D7477" w:rsidRDefault="00BD5FF5" w:rsidP="00BD5FF5">
      <w:pPr>
        <w:jc w:val="both"/>
        <w:rPr>
          <w:rFonts w:ascii="Arial" w:hAnsi="Arial" w:cs="Arial"/>
          <w:szCs w:val="22"/>
        </w:rPr>
      </w:pPr>
      <w:r w:rsidRPr="00C22D99">
        <w:rPr>
          <w:rFonts w:ascii="Arial" w:hAnsi="Arial" w:cs="Arial"/>
          <w:b/>
        </w:rPr>
        <w:t>2.1.</w:t>
      </w:r>
      <w:r w:rsidRPr="00C22D99">
        <w:rPr>
          <w:rFonts w:ascii="Arial" w:hAnsi="Arial" w:cs="Arial"/>
        </w:rPr>
        <w:t xml:space="preserve"> A presente licitação tem por objeto</w:t>
      </w:r>
      <w:r w:rsidR="009C2940">
        <w:rPr>
          <w:rFonts w:ascii="Arial" w:hAnsi="Arial" w:cs="Arial"/>
        </w:rPr>
        <w:t xml:space="preserve"> r</w:t>
      </w:r>
      <w:r w:rsidR="009C2940">
        <w:rPr>
          <w:rFonts w:ascii="Arial" w:hAnsi="Arial" w:cs="Arial"/>
          <w:bCs/>
          <w:iCs/>
        </w:rPr>
        <w:t xml:space="preserve">egistro de preço para </w:t>
      </w:r>
      <w:r w:rsidR="00485827">
        <w:rPr>
          <w:rFonts w:ascii="Arial" w:hAnsi="Arial" w:cs="Arial"/>
          <w:bCs/>
          <w:iCs/>
        </w:rPr>
        <w:t>aquisição</w:t>
      </w:r>
      <w:r w:rsidR="009C2940">
        <w:rPr>
          <w:rFonts w:ascii="Arial" w:hAnsi="Arial" w:cs="Arial"/>
          <w:bCs/>
          <w:iCs/>
        </w:rPr>
        <w:t xml:space="preserve"> de </w:t>
      </w:r>
      <w:r w:rsidR="00662080">
        <w:rPr>
          <w:rFonts w:ascii="Arial" w:hAnsi="Arial" w:cs="Arial"/>
          <w:bCs/>
          <w:iCs/>
        </w:rPr>
        <w:t>Leite Integral UHT em embalagem longa vida</w:t>
      </w:r>
      <w:r w:rsidR="009C2940">
        <w:rPr>
          <w:rFonts w:ascii="Arial" w:hAnsi="Arial" w:cs="Arial"/>
          <w:bCs/>
          <w:iCs/>
        </w:rPr>
        <w:t>.</w:t>
      </w:r>
    </w:p>
    <w:p w:rsidR="00BD5FF5" w:rsidRDefault="00BD5FF5" w:rsidP="005267AD">
      <w:pPr>
        <w:jc w:val="both"/>
        <w:rPr>
          <w:rFonts w:ascii="Arial" w:hAnsi="Arial" w:cs="Arial"/>
        </w:rPr>
      </w:pPr>
      <w:r w:rsidRPr="00DF7DE9">
        <w:rPr>
          <w:rFonts w:ascii="Arial" w:hAnsi="Arial" w:cs="Arial"/>
          <w:b/>
          <w:szCs w:val="22"/>
        </w:rPr>
        <w:t>2.1.1.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267AD" w:rsidRPr="005267AD" w:rsidRDefault="005267AD" w:rsidP="005267AD">
      <w:pPr>
        <w:jc w:val="both"/>
        <w:rPr>
          <w:rFonts w:ascii="Arial" w:hAnsi="Arial" w:cs="Arial"/>
        </w:rPr>
      </w:pPr>
    </w:p>
    <w:p w:rsidR="00386E12" w:rsidRDefault="00386E12"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3. DA FORMA DE PARTICIPAÇÃO</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w:t>
      </w:r>
      <w:r w:rsidR="0052500F">
        <w:rPr>
          <w:rFonts w:ascii="Arial" w:hAnsi="Arial" w:cs="Arial"/>
        </w:rPr>
        <w:t>, desde que sejam MEI ou EPP</w:t>
      </w:r>
      <w:r w:rsidRPr="00C22D99">
        <w:rPr>
          <w:rFonts w:ascii="Arial" w:hAnsi="Arial" w:cs="Arial"/>
        </w:rPr>
        <w:t xml:space="preserve"> e que atendam as exigências de habilitação.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3.2.1</w:t>
      </w:r>
      <w:r w:rsidR="00DF7DE9">
        <w:rPr>
          <w:rFonts w:ascii="Arial" w:hAnsi="Arial" w:cs="Arial"/>
          <w:b/>
        </w:rPr>
        <w:t>.</w:t>
      </w:r>
      <w:r w:rsidRPr="00C22D99">
        <w:rPr>
          <w:rFonts w:ascii="Arial" w:hAnsi="Arial" w:cs="Arial"/>
        </w:rPr>
        <w:t xml:space="preserve"> Estrangeiras que não funcionem no país;</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3.2.2</w:t>
      </w:r>
      <w:r w:rsidR="00DF7DE9">
        <w:rPr>
          <w:rFonts w:ascii="Arial" w:hAnsi="Arial" w:cs="Arial"/>
        </w:rPr>
        <w:t>.</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3.2.3</w:t>
      </w:r>
      <w:r w:rsidR="00DF7DE9">
        <w:rPr>
          <w:rFonts w:ascii="Arial" w:hAnsi="Arial" w:cs="Arial"/>
        </w:rPr>
        <w:t>.</w:t>
      </w:r>
      <w:r w:rsidRPr="00C22D99">
        <w:rPr>
          <w:rFonts w:ascii="Arial" w:hAnsi="Arial" w:cs="Arial"/>
        </w:rPr>
        <w:t xml:space="preserve">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3.2.4.</w:t>
      </w:r>
      <w:r w:rsidRPr="00C22D99">
        <w:rPr>
          <w:rFonts w:ascii="Arial" w:hAnsi="Arial" w:cs="Arial"/>
        </w:rPr>
        <w:t xml:space="preserve">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DF7DE9">
        <w:rPr>
          <w:rFonts w:ascii="Arial" w:hAnsi="Arial" w:cs="Arial"/>
          <w:b/>
        </w:rPr>
        <w:t>3.2.5.</w:t>
      </w:r>
      <w:r w:rsidRPr="00C22D99">
        <w:rPr>
          <w:rFonts w:ascii="Arial" w:hAnsi="Arial" w:cs="Arial"/>
        </w:rPr>
        <w:t xml:space="preserve"> Declaradas inidôneas pelo Poder Público e não reabilitadas;</w:t>
      </w:r>
    </w:p>
    <w:p w:rsidR="00BD5FF5" w:rsidRPr="00C22D99" w:rsidRDefault="00BD5FF5" w:rsidP="00BD5FF5">
      <w:pPr>
        <w:jc w:val="both"/>
        <w:rPr>
          <w:rFonts w:ascii="Arial" w:hAnsi="Arial" w:cs="Arial"/>
        </w:rPr>
      </w:pPr>
      <w:r w:rsidRPr="00DF7DE9">
        <w:rPr>
          <w:rFonts w:ascii="Arial" w:hAnsi="Arial" w:cs="Arial"/>
          <w:b/>
        </w:rPr>
        <w:t>3.2.6.</w:t>
      </w:r>
      <w:r w:rsidRPr="00C22D99">
        <w:rPr>
          <w:rFonts w:ascii="Arial" w:hAnsi="Arial" w:cs="Arial"/>
        </w:rPr>
        <w:t xml:space="preserve">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DF7DE9">
        <w:rPr>
          <w:rFonts w:ascii="Arial" w:hAnsi="Arial" w:cs="Arial"/>
          <w:b/>
        </w:rPr>
        <w:t>3.2.7.</w:t>
      </w:r>
      <w:r w:rsidRPr="00C22D99">
        <w:rPr>
          <w:rFonts w:ascii="Arial" w:hAnsi="Arial" w:cs="Arial"/>
        </w:rPr>
        <w:t xml:space="preserve">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w:t>
      </w:r>
      <w:r w:rsidR="00A96791">
        <w:rPr>
          <w:rFonts w:ascii="Arial" w:hAnsi="Arial" w:cs="Arial"/>
          <w:b/>
        </w:rPr>
        <w:t>.</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4.1.5.1.</w:t>
      </w:r>
      <w:r w:rsidRPr="00C22D99">
        <w:rPr>
          <w:rFonts w:ascii="Arial" w:hAnsi="Arial" w:cs="Arial"/>
        </w:rPr>
        <w:t xml:space="preserve">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A96791">
        <w:rPr>
          <w:rFonts w:ascii="Arial" w:hAnsi="Arial" w:cs="Arial"/>
          <w:b/>
        </w:rPr>
        <w:lastRenderedPageBreak/>
        <w:t>4.1.5.2.</w:t>
      </w:r>
      <w:r w:rsidRPr="00C22D99">
        <w:rPr>
          <w:rFonts w:ascii="Arial" w:hAnsi="Arial" w:cs="Arial"/>
        </w:rPr>
        <w:t xml:space="preserve"> Em todas as hipóteses referidas neste subitem, não serão aceitos protocolos e nem documentos com prazo de validade vencido.</w:t>
      </w:r>
    </w:p>
    <w:p w:rsidR="00BD5FF5" w:rsidRPr="00C22D99" w:rsidRDefault="00BD5FF5" w:rsidP="00BD5FF5">
      <w:pPr>
        <w:shd w:val="clear" w:color="auto" w:fill="FFFFFF"/>
        <w:autoSpaceDE w:val="0"/>
        <w:autoSpaceDN w:val="0"/>
        <w:adjustRightInd w:val="0"/>
        <w:ind w:left="284"/>
        <w:rPr>
          <w:rFonts w:ascii="Arial" w:hAnsi="Arial" w:cs="Arial"/>
        </w:rPr>
      </w:pPr>
    </w:p>
    <w:p w:rsidR="00C03390" w:rsidRDefault="00485827" w:rsidP="00C03390">
      <w:pPr>
        <w:pStyle w:val="Ttulo"/>
        <w:jc w:val="both"/>
        <w:rPr>
          <w:rFonts w:ascii="Arial" w:hAnsi="Arial" w:cs="Arial"/>
          <w:b w:val="0"/>
          <w:sz w:val="20"/>
        </w:rPr>
      </w:pPr>
      <w:r w:rsidRPr="00485827">
        <w:rPr>
          <w:rFonts w:ascii="Arial" w:hAnsi="Arial" w:cs="Arial"/>
          <w:bCs/>
          <w:sz w:val="20"/>
        </w:rPr>
        <w:t>4.2</w:t>
      </w:r>
      <w:r w:rsidR="00C03390" w:rsidRPr="00485827">
        <w:rPr>
          <w:rFonts w:ascii="Arial" w:hAnsi="Arial" w:cs="Arial"/>
          <w:bCs/>
          <w:sz w:val="20"/>
        </w:rPr>
        <w:t>.</w:t>
      </w:r>
      <w:r w:rsidR="00C03390" w:rsidRPr="00485827">
        <w:rPr>
          <w:rFonts w:ascii="Arial" w:hAnsi="Arial" w:cs="Arial"/>
          <w:sz w:val="20"/>
        </w:rPr>
        <w:t xml:space="preserve"> </w:t>
      </w:r>
      <w:r w:rsidR="00C03390" w:rsidRPr="00485827">
        <w:rPr>
          <w:rFonts w:ascii="Arial" w:hAnsi="Arial" w:cs="Arial"/>
          <w:b w:val="0"/>
          <w:sz w:val="20"/>
        </w:rPr>
        <w:t xml:space="preserve">As microempresas (ME) e empresas de pequeno porte (EPP), visando ao exercício da preferência prevista na Lei Complementar nº. 123/06 e suas alterações, deverão firmar </w:t>
      </w:r>
      <w:r w:rsidR="00C03390" w:rsidRPr="00485827">
        <w:rPr>
          <w:rFonts w:ascii="Arial" w:hAnsi="Arial" w:cs="Arial"/>
          <w:b w:val="0"/>
          <w:sz w:val="20"/>
          <w:u w:val="single"/>
        </w:rPr>
        <w:t>DECLARAÇÃO</w:t>
      </w:r>
      <w:r w:rsidR="00C03390" w:rsidRPr="00485827">
        <w:rPr>
          <w:rFonts w:ascii="Arial" w:hAnsi="Arial" w:cs="Arial"/>
          <w:b w:val="0"/>
          <w:sz w:val="20"/>
        </w:rPr>
        <w:t xml:space="preserve">, com a devida comprovação mediante ao arquivo na </w:t>
      </w:r>
      <w:r w:rsidR="00C03390" w:rsidRPr="00485827">
        <w:rPr>
          <w:rFonts w:ascii="Arial" w:hAnsi="Arial" w:cs="Arial"/>
          <w:sz w:val="20"/>
        </w:rPr>
        <w:t>Junta Comercial</w:t>
      </w:r>
      <w:r w:rsidR="00C03390" w:rsidRPr="00485827">
        <w:rPr>
          <w:rFonts w:ascii="Arial" w:hAnsi="Arial" w:cs="Arial"/>
          <w:b w:val="0"/>
          <w:sz w:val="20"/>
        </w:rPr>
        <w:t xml:space="preserve"> de tal solicitação,  preferencialmente, nos termos do modelo estabelecido no anexo II deste edital, devendo apresentá-la </w:t>
      </w:r>
      <w:r w:rsidR="00C03390" w:rsidRPr="00485827">
        <w:rPr>
          <w:rFonts w:ascii="Arial" w:hAnsi="Arial" w:cs="Arial"/>
          <w:b w:val="0"/>
          <w:sz w:val="20"/>
          <w:u w:val="single"/>
        </w:rPr>
        <w:t>fora</w:t>
      </w:r>
      <w:r w:rsidR="00C03390" w:rsidRPr="00485827">
        <w:rPr>
          <w:rFonts w:ascii="Arial" w:hAnsi="Arial" w:cs="Arial"/>
          <w:b w:val="0"/>
          <w:sz w:val="20"/>
        </w:rPr>
        <w:t xml:space="preserve"> dos envelopes  já na fase de credenciamento.</w:t>
      </w:r>
    </w:p>
    <w:p w:rsidR="00BD5FF5" w:rsidRDefault="00BD5FF5" w:rsidP="00BD5FF5">
      <w:pPr>
        <w:jc w:val="both"/>
        <w:rPr>
          <w:rFonts w:ascii="Arial" w:hAnsi="Arial" w:cs="Arial"/>
          <w:b/>
          <w:bCs/>
        </w:rPr>
      </w:pPr>
    </w:p>
    <w:p w:rsidR="00BD5FF5" w:rsidRPr="005B2354" w:rsidRDefault="00BD5FF5" w:rsidP="00BD5FF5">
      <w:pPr>
        <w:jc w:val="both"/>
        <w:rPr>
          <w:rFonts w:ascii="Arial" w:hAnsi="Arial" w:cs="Arial"/>
          <w:b/>
          <w:bCs/>
        </w:rPr>
      </w:pPr>
      <w:r w:rsidRPr="005B2354">
        <w:rPr>
          <w:rFonts w:ascii="Arial" w:hAnsi="Arial" w:cs="Arial"/>
          <w:b/>
          <w:bCs/>
        </w:rPr>
        <w:t>5. DOS RECURSOS FINANCEIROS</w:t>
      </w:r>
    </w:p>
    <w:p w:rsidR="00BD5FF5" w:rsidRDefault="00BD5FF5" w:rsidP="00BD5FF5">
      <w:pPr>
        <w:jc w:val="both"/>
        <w:rPr>
          <w:rFonts w:ascii="Arial" w:hAnsi="Arial" w:cs="Arial"/>
          <w:b/>
          <w:bCs/>
        </w:rPr>
      </w:pPr>
    </w:p>
    <w:p w:rsidR="00BD5FF5" w:rsidRDefault="00BD5FF5" w:rsidP="00844A78">
      <w:pPr>
        <w:keepNext/>
        <w:suppressLineNumbers/>
        <w:jc w:val="both"/>
        <w:rPr>
          <w:rFonts w:ascii="Arial" w:hAnsi="Arial" w:cs="Arial"/>
        </w:rPr>
      </w:pPr>
      <w:r w:rsidRPr="005B2354">
        <w:rPr>
          <w:rFonts w:ascii="Arial" w:hAnsi="Arial" w:cs="Arial"/>
          <w:b/>
          <w:bCs/>
        </w:rPr>
        <w:t>5.1.</w:t>
      </w:r>
      <w:r w:rsidRPr="005B2354">
        <w:rPr>
          <w:rFonts w:ascii="Arial" w:hAnsi="Arial" w:cs="Arial"/>
        </w:rPr>
        <w:t xml:space="preserve"> A</w:t>
      </w:r>
      <w:r w:rsidR="00150851">
        <w:rPr>
          <w:rFonts w:ascii="Arial" w:hAnsi="Arial" w:cs="Arial"/>
        </w:rPr>
        <w:t>s</w:t>
      </w:r>
      <w:r w:rsidRPr="005B2354">
        <w:rPr>
          <w:rFonts w:ascii="Arial" w:hAnsi="Arial" w:cs="Arial"/>
        </w:rPr>
        <w:t xml:space="preserve"> despesa</w:t>
      </w:r>
      <w:r w:rsidR="00150851">
        <w:rPr>
          <w:rFonts w:ascii="Arial" w:hAnsi="Arial" w:cs="Arial"/>
        </w:rPr>
        <w:t>s</w:t>
      </w:r>
      <w:r w:rsidRPr="005B2354">
        <w:rPr>
          <w:rFonts w:ascii="Arial" w:hAnsi="Arial" w:cs="Arial"/>
        </w:rPr>
        <w:t xml:space="preserve"> decorrente</w:t>
      </w:r>
      <w:r w:rsidR="00150851">
        <w:rPr>
          <w:rFonts w:ascii="Arial" w:hAnsi="Arial" w:cs="Arial"/>
        </w:rPr>
        <w:t>s</w:t>
      </w:r>
      <w:r w:rsidRPr="005B2354">
        <w:rPr>
          <w:rFonts w:ascii="Arial" w:hAnsi="Arial" w:cs="Arial"/>
        </w:rPr>
        <w:t xml:space="preserve"> da </w:t>
      </w:r>
      <w:r w:rsidR="00485827">
        <w:rPr>
          <w:rFonts w:ascii="Arial" w:hAnsi="Arial" w:cs="Arial"/>
        </w:rPr>
        <w:t>aquisição</w:t>
      </w:r>
      <w:r w:rsidRPr="005B2354">
        <w:rPr>
          <w:rFonts w:ascii="Arial" w:hAnsi="Arial" w:cs="Arial"/>
        </w:rPr>
        <w:t xml:space="preserve"> ora licitada</w:t>
      </w:r>
      <w:r w:rsidR="00150851">
        <w:rPr>
          <w:rFonts w:ascii="Arial" w:hAnsi="Arial" w:cs="Arial"/>
        </w:rPr>
        <w:t>,</w:t>
      </w:r>
      <w:r w:rsidR="00A96791">
        <w:rPr>
          <w:rFonts w:ascii="Arial" w:hAnsi="Arial" w:cs="Arial"/>
        </w:rPr>
        <w:t xml:space="preserve"> </w:t>
      </w:r>
      <w:r w:rsidRPr="005B2354">
        <w:rPr>
          <w:rFonts w:ascii="Arial" w:hAnsi="Arial" w:cs="Arial"/>
        </w:rPr>
        <w:t>está estimada em</w:t>
      </w:r>
      <w:r w:rsidRPr="009A4DA0">
        <w:rPr>
          <w:rFonts w:ascii="Arial" w:hAnsi="Arial"/>
        </w:rPr>
        <w:t xml:space="preserve"> </w:t>
      </w:r>
      <w:r w:rsidR="007B7F71">
        <w:rPr>
          <w:rFonts w:ascii="Arial" w:hAnsi="Arial"/>
          <w:b/>
        </w:rPr>
        <w:t>R$ 5.513,33 (cinco mil, quinhentos e treze reais e trinta e três reais)</w:t>
      </w:r>
      <w:r w:rsidR="007B7F71">
        <w:rPr>
          <w:rFonts w:ascii="Arial" w:hAnsi="Arial"/>
          <w:b/>
          <w:bCs/>
          <w:iCs/>
        </w:rPr>
        <w:t>,</w:t>
      </w:r>
      <w:r w:rsidRPr="005B2354">
        <w:rPr>
          <w:rFonts w:ascii="Arial" w:hAnsi="Arial" w:cs="Arial"/>
        </w:rPr>
        <w:t xml:space="preserve"> e será atendida pela</w:t>
      </w:r>
      <w:r w:rsidR="00150851">
        <w:rPr>
          <w:rFonts w:ascii="Arial" w:hAnsi="Arial" w:cs="Arial"/>
        </w:rPr>
        <w:t>s</w:t>
      </w:r>
      <w:r w:rsidRPr="005B2354">
        <w:rPr>
          <w:rFonts w:ascii="Arial" w:hAnsi="Arial" w:cs="Arial"/>
        </w:rPr>
        <w:t xml:space="preserve"> </w:t>
      </w:r>
      <w:r>
        <w:rPr>
          <w:rFonts w:ascii="Arial" w:hAnsi="Arial" w:cs="Arial"/>
        </w:rPr>
        <w:t>seguinte</w:t>
      </w:r>
      <w:r w:rsidR="00150851">
        <w:rPr>
          <w:rFonts w:ascii="Arial" w:hAnsi="Arial" w:cs="Arial"/>
        </w:rPr>
        <w:t>s</w:t>
      </w:r>
      <w:r w:rsidRPr="005B2354">
        <w:rPr>
          <w:rFonts w:ascii="Arial" w:hAnsi="Arial" w:cs="Arial"/>
        </w:rPr>
        <w:t xml:space="preserve"> dotaç</w:t>
      </w:r>
      <w:r w:rsidR="00150851">
        <w:rPr>
          <w:rFonts w:ascii="Arial" w:hAnsi="Arial" w:cs="Arial"/>
        </w:rPr>
        <w:t>ões</w:t>
      </w:r>
      <w:r w:rsidRPr="005B2354">
        <w:rPr>
          <w:rFonts w:ascii="Arial" w:hAnsi="Arial" w:cs="Arial"/>
        </w:rPr>
        <w:t xml:space="preserve"> consignada</w:t>
      </w:r>
      <w:r w:rsidR="00150851">
        <w:rPr>
          <w:rFonts w:ascii="Arial" w:hAnsi="Arial" w:cs="Arial"/>
        </w:rPr>
        <w:t>s</w:t>
      </w:r>
      <w:r w:rsidRPr="005B2354">
        <w:rPr>
          <w:rFonts w:ascii="Arial" w:hAnsi="Arial" w:cs="Arial"/>
        </w:rPr>
        <w:t xml:space="preserve"> no orçamento do exercício financeiro de 2018 e das respectivas despesas do orçamento de 2019 da Prefeitura Municipal de Cordeirópolis:</w:t>
      </w:r>
    </w:p>
    <w:p w:rsidR="00A212AC" w:rsidRPr="00844A78" w:rsidRDefault="00A212AC" w:rsidP="00844A78">
      <w:pPr>
        <w:keepNext/>
        <w:suppressLineNumbers/>
        <w:jc w:val="both"/>
        <w:rPr>
          <w:rFonts w:ascii="Arial" w:hAnsi="Arial"/>
          <w:b/>
          <w:bCs/>
          <w:iCs/>
        </w:rPr>
      </w:pPr>
    </w:p>
    <w:tbl>
      <w:tblPr>
        <w:tblStyle w:val="Tabelacomgrade"/>
        <w:tblW w:w="0" w:type="auto"/>
        <w:tblLook w:val="04A0"/>
      </w:tblPr>
      <w:tblGrid>
        <w:gridCol w:w="1122"/>
        <w:gridCol w:w="1510"/>
        <w:gridCol w:w="1440"/>
        <w:gridCol w:w="1440"/>
        <w:gridCol w:w="1235"/>
        <w:gridCol w:w="1235"/>
        <w:gridCol w:w="1256"/>
      </w:tblGrid>
      <w:tr w:rsidR="00AD2F24" w:rsidRPr="001D2BC2" w:rsidTr="00AD2F24">
        <w:tc>
          <w:tcPr>
            <w:tcW w:w="959" w:type="dxa"/>
          </w:tcPr>
          <w:p w:rsidR="00AD2F24" w:rsidRPr="001D2BC2" w:rsidRDefault="00AD2F24" w:rsidP="00AD2F24">
            <w:pPr>
              <w:rPr>
                <w:rFonts w:ascii="Arial" w:hAnsi="Arial" w:cs="Arial"/>
                <w:b/>
                <w:sz w:val="22"/>
                <w:szCs w:val="22"/>
              </w:rPr>
            </w:pPr>
            <w:r w:rsidRPr="001D2BC2">
              <w:rPr>
                <w:rFonts w:ascii="Arial" w:hAnsi="Arial" w:cs="Arial"/>
                <w:b/>
                <w:sz w:val="22"/>
                <w:szCs w:val="22"/>
              </w:rPr>
              <w:t>Despesa</w:t>
            </w:r>
          </w:p>
        </w:tc>
        <w:tc>
          <w:tcPr>
            <w:tcW w:w="1510" w:type="dxa"/>
          </w:tcPr>
          <w:p w:rsidR="00AD2F24" w:rsidRPr="001D2BC2" w:rsidRDefault="00AD2F24" w:rsidP="00AD2F24">
            <w:pPr>
              <w:rPr>
                <w:rFonts w:ascii="Arial" w:hAnsi="Arial" w:cs="Arial"/>
                <w:b/>
                <w:sz w:val="22"/>
                <w:szCs w:val="22"/>
              </w:rPr>
            </w:pPr>
            <w:r w:rsidRPr="001D2BC2">
              <w:rPr>
                <w:rFonts w:ascii="Arial" w:hAnsi="Arial" w:cs="Arial"/>
                <w:b/>
                <w:sz w:val="22"/>
                <w:szCs w:val="22"/>
              </w:rPr>
              <w:t>Orgão</w:t>
            </w:r>
          </w:p>
        </w:tc>
        <w:tc>
          <w:tcPr>
            <w:tcW w:w="1235" w:type="dxa"/>
          </w:tcPr>
          <w:p w:rsidR="00AD2F24" w:rsidRPr="001D2BC2" w:rsidRDefault="00AD2F24" w:rsidP="00AD2F24">
            <w:pPr>
              <w:rPr>
                <w:rFonts w:ascii="Arial" w:hAnsi="Arial" w:cs="Arial"/>
                <w:b/>
                <w:sz w:val="22"/>
                <w:szCs w:val="22"/>
              </w:rPr>
            </w:pPr>
            <w:r w:rsidRPr="001D2BC2">
              <w:rPr>
                <w:rFonts w:ascii="Arial" w:hAnsi="Arial" w:cs="Arial"/>
                <w:b/>
                <w:sz w:val="22"/>
                <w:szCs w:val="22"/>
              </w:rPr>
              <w:t>Econômica</w:t>
            </w:r>
          </w:p>
        </w:tc>
        <w:tc>
          <w:tcPr>
            <w:tcW w:w="1235" w:type="dxa"/>
          </w:tcPr>
          <w:p w:rsidR="00AD2F24" w:rsidRPr="001D2BC2" w:rsidRDefault="00AD2F24" w:rsidP="00AD2F24">
            <w:pPr>
              <w:rPr>
                <w:rFonts w:ascii="Arial" w:hAnsi="Arial" w:cs="Arial"/>
                <w:b/>
                <w:sz w:val="22"/>
                <w:szCs w:val="22"/>
              </w:rPr>
            </w:pPr>
            <w:r w:rsidRPr="001D2BC2">
              <w:rPr>
                <w:rFonts w:ascii="Arial" w:hAnsi="Arial" w:cs="Arial"/>
                <w:b/>
                <w:sz w:val="22"/>
                <w:szCs w:val="22"/>
              </w:rPr>
              <w:t>Funcional</w:t>
            </w:r>
          </w:p>
        </w:tc>
        <w:tc>
          <w:tcPr>
            <w:tcW w:w="1235" w:type="dxa"/>
          </w:tcPr>
          <w:p w:rsidR="00AD2F24" w:rsidRPr="001D2BC2" w:rsidRDefault="00AD2F24" w:rsidP="00AD2F24">
            <w:pPr>
              <w:rPr>
                <w:rFonts w:ascii="Arial" w:hAnsi="Arial" w:cs="Arial"/>
                <w:b/>
                <w:sz w:val="22"/>
                <w:szCs w:val="22"/>
              </w:rPr>
            </w:pPr>
            <w:r w:rsidRPr="001D2BC2">
              <w:rPr>
                <w:rFonts w:ascii="Arial" w:hAnsi="Arial" w:cs="Arial"/>
                <w:b/>
                <w:sz w:val="22"/>
                <w:szCs w:val="22"/>
              </w:rPr>
              <w:t>Ação</w:t>
            </w:r>
          </w:p>
        </w:tc>
        <w:tc>
          <w:tcPr>
            <w:tcW w:w="1235" w:type="dxa"/>
          </w:tcPr>
          <w:p w:rsidR="00AD2F24" w:rsidRPr="001D2BC2" w:rsidRDefault="00AD2F24" w:rsidP="00AD2F24">
            <w:pPr>
              <w:rPr>
                <w:rFonts w:ascii="Arial" w:hAnsi="Arial" w:cs="Arial"/>
                <w:b/>
                <w:sz w:val="22"/>
                <w:szCs w:val="22"/>
              </w:rPr>
            </w:pPr>
            <w:r w:rsidRPr="001D2BC2">
              <w:rPr>
                <w:rFonts w:ascii="Arial" w:hAnsi="Arial" w:cs="Arial"/>
                <w:b/>
                <w:sz w:val="22"/>
                <w:szCs w:val="22"/>
              </w:rPr>
              <w:t>Fonte</w:t>
            </w:r>
          </w:p>
        </w:tc>
        <w:tc>
          <w:tcPr>
            <w:tcW w:w="1235" w:type="dxa"/>
          </w:tcPr>
          <w:p w:rsidR="00AD2F24" w:rsidRPr="001D2BC2" w:rsidRDefault="00AD2F24" w:rsidP="00AD2F24">
            <w:pPr>
              <w:rPr>
                <w:rFonts w:ascii="Arial" w:hAnsi="Arial" w:cs="Arial"/>
                <w:b/>
                <w:sz w:val="22"/>
                <w:szCs w:val="22"/>
              </w:rPr>
            </w:pPr>
            <w:r w:rsidRPr="001D2BC2">
              <w:rPr>
                <w:rFonts w:ascii="Arial" w:hAnsi="Arial" w:cs="Arial"/>
                <w:b/>
                <w:sz w:val="22"/>
                <w:szCs w:val="22"/>
              </w:rPr>
              <w:t>Aplicação</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183</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03.01.00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08.122.0330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2015</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194</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2016</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195</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2016</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02</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0500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196</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2016</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0500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206</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2018</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207</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2018</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0500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220</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2020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221</w:t>
            </w:r>
          </w:p>
        </w:tc>
        <w:tc>
          <w:tcPr>
            <w:tcW w:w="1510"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2020</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w:t>
            </w:r>
          </w:p>
        </w:tc>
        <w:tc>
          <w:tcPr>
            <w:tcW w:w="1235" w:type="dxa"/>
          </w:tcPr>
          <w:p w:rsidR="00AD2F24" w:rsidRPr="001D2BC2" w:rsidRDefault="00AD2F24" w:rsidP="00AD2F24">
            <w:pPr>
              <w:jc w:val="center"/>
              <w:rPr>
                <w:rFonts w:ascii="Arial" w:hAnsi="Arial" w:cs="Arial"/>
                <w:sz w:val="22"/>
                <w:szCs w:val="22"/>
              </w:rPr>
            </w:pPr>
            <w:r w:rsidRPr="001D2BC2">
              <w:rPr>
                <w:rFonts w:ascii="Arial" w:hAnsi="Arial" w:cs="Arial"/>
                <w:sz w:val="22"/>
                <w:szCs w:val="22"/>
              </w:rPr>
              <w:t>0500</w:t>
            </w:r>
          </w:p>
        </w:tc>
      </w:tr>
    </w:tbl>
    <w:p w:rsidR="00AD2F24" w:rsidRDefault="00AD2F24"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6.1.1.</w:t>
      </w:r>
      <w:r w:rsidRPr="00C22D99">
        <w:rPr>
          <w:rFonts w:ascii="Arial" w:hAnsi="Arial" w:cs="Arial"/>
        </w:rPr>
        <w:t xml:space="preserve">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6.1.2.</w:t>
      </w:r>
      <w:r w:rsidRPr="00C22D99">
        <w:rPr>
          <w:rFonts w:ascii="Arial" w:hAnsi="Arial" w:cs="Arial"/>
        </w:rPr>
        <w:t xml:space="preserve">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A96791">
        <w:rPr>
          <w:rFonts w:ascii="Arial" w:hAnsi="Arial" w:cs="Arial"/>
          <w:b/>
        </w:rPr>
        <w:t>6.1.3.</w:t>
      </w:r>
      <w:r w:rsidRPr="00C22D99">
        <w:rPr>
          <w:rFonts w:ascii="Arial" w:hAnsi="Arial" w:cs="Arial"/>
        </w:rPr>
        <w:t xml:space="preserve">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6.1.4.</w:t>
      </w:r>
      <w:r w:rsidRPr="00C22D99">
        <w:rPr>
          <w:rFonts w:ascii="Arial" w:hAnsi="Arial" w:cs="Arial"/>
        </w:rPr>
        <w:t xml:space="preserve">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A96791">
        <w:rPr>
          <w:rFonts w:ascii="Arial" w:hAnsi="Arial" w:cs="Arial"/>
          <w:b/>
        </w:rPr>
        <w:t>6.1.5.</w:t>
      </w:r>
      <w:r w:rsidRPr="00C22D99">
        <w:rPr>
          <w:rFonts w:ascii="Arial" w:hAnsi="Arial" w:cs="Arial"/>
        </w:rPr>
        <w:t xml:space="preserve">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6.1.6.</w:t>
      </w:r>
      <w:r w:rsidRPr="00C22D99">
        <w:rPr>
          <w:rFonts w:ascii="Arial" w:hAnsi="Arial" w:cs="Arial"/>
        </w:rPr>
        <w:t xml:space="preserve">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6.1.7.</w:t>
      </w:r>
      <w:r w:rsidRPr="00C22D99">
        <w:rPr>
          <w:rFonts w:ascii="Arial" w:hAnsi="Arial" w:cs="Arial"/>
        </w:rPr>
        <w:t xml:space="preserve"> Lei Complementar nº 147, de 07/08/14;</w:t>
      </w:r>
    </w:p>
    <w:p w:rsidR="00BD5FF5"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6.1.8.</w:t>
      </w:r>
      <w:r w:rsidRPr="00C22D99">
        <w:rPr>
          <w:rFonts w:ascii="Arial" w:hAnsi="Arial" w:cs="Arial"/>
        </w:rPr>
        <w:t xml:space="preserve">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6.1.9.</w:t>
      </w:r>
      <w:r w:rsidRPr="00C22D99">
        <w:rPr>
          <w:rFonts w:ascii="Arial" w:hAnsi="Arial" w:cs="Arial"/>
        </w:rPr>
        <w:t xml:space="preserve">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A96791">
        <w:rPr>
          <w:rFonts w:ascii="Arial" w:hAnsi="Arial" w:cs="Arial"/>
          <w:b/>
        </w:rPr>
        <w:t>6.1.10.</w:t>
      </w:r>
      <w:r w:rsidRPr="00C22D99">
        <w:rPr>
          <w:rFonts w:ascii="Arial" w:hAnsi="Arial" w:cs="Arial"/>
        </w:rPr>
        <w:t xml:space="preserve">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Pr="0058730C">
          <w:rPr>
            <w:rStyle w:val="Hyperlink"/>
            <w:rFonts w:ascii="Arial" w:hAnsi="Arial" w:cs="Arial"/>
            <w:b/>
          </w:rPr>
          <w:t>suprimentos@cordeiropolis.sp.gov.br</w:t>
        </w:r>
      </w:hyperlink>
      <w:r w:rsidR="006226BC">
        <w:rPr>
          <w:rFonts w:ascii="Arial" w:hAnsi="Arial" w:cs="Arial"/>
          <w:b/>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D5FF5" w:rsidRDefault="00BD5FF5" w:rsidP="00BD5FF5">
      <w:pPr>
        <w:rPr>
          <w:rFonts w:ascii="Arial" w:hAnsi="Arial" w:cs="Arial"/>
          <w:b/>
        </w:rPr>
      </w:pPr>
    </w:p>
    <w:p w:rsidR="007C0912" w:rsidRDefault="007C0912" w:rsidP="00BD5FF5">
      <w:pPr>
        <w:rPr>
          <w:rFonts w:ascii="Arial" w:hAnsi="Arial" w:cs="Arial"/>
          <w:b/>
        </w:rPr>
      </w:pPr>
    </w:p>
    <w:p w:rsidR="007C0912" w:rsidRDefault="007C0912" w:rsidP="00BD5FF5">
      <w:pPr>
        <w:rPr>
          <w:rFonts w:ascii="Arial" w:hAnsi="Arial" w:cs="Arial"/>
          <w:b/>
        </w:rPr>
      </w:pPr>
    </w:p>
    <w:p w:rsidR="007C0912" w:rsidRDefault="007C0912" w:rsidP="00BD5FF5">
      <w:pPr>
        <w:rPr>
          <w:rFonts w:ascii="Arial" w:hAnsi="Arial" w:cs="Arial"/>
          <w:b/>
        </w:rPr>
      </w:pPr>
    </w:p>
    <w:p w:rsidR="007C0912" w:rsidRDefault="007C0912"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D1219B" w:rsidRDefault="00D1219B"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485827" w:rsidRDefault="00485827" w:rsidP="00BD5FF5">
      <w:pPr>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662080">
        <w:rPr>
          <w:rFonts w:ascii="Arial" w:hAnsi="Arial" w:cs="Arial"/>
        </w:rPr>
        <w:t>61</w:t>
      </w:r>
      <w:r>
        <w:rPr>
          <w:rFonts w:ascii="Arial" w:hAnsi="Arial" w:cs="Arial"/>
        </w:rPr>
        <w:t>/2018</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ind w:left="1134" w:right="1275"/>
        <w:jc w:val="both"/>
        <w:rPr>
          <w:rFonts w:ascii="Arial" w:hAnsi="Arial" w:cs="Arial"/>
          <w:b/>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bCs/>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 xml:space="preserve">PREGÃO PRESENCIAL N.º </w:t>
      </w:r>
      <w:r w:rsidR="00662080">
        <w:rPr>
          <w:rFonts w:ascii="Arial" w:hAnsi="Arial" w:cs="Arial"/>
        </w:rPr>
        <w:t>61</w:t>
      </w:r>
      <w:r>
        <w:rPr>
          <w:rFonts w:ascii="Arial" w:hAnsi="Arial" w:cs="Arial"/>
        </w:rPr>
        <w:t>/2018</w:t>
      </w:r>
      <w:r w:rsidRPr="00C22D99">
        <w:rPr>
          <w:rFonts w:ascii="Arial" w:hAnsi="Arial" w:cs="Arial"/>
        </w:rPr>
        <w:t>.</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D5FF5" w:rsidRPr="00C22D99" w:rsidRDefault="00BD5FF5" w:rsidP="00BD5FF5">
      <w:pPr>
        <w:jc w:val="both"/>
        <w:rPr>
          <w:rFonts w:ascii="Arial" w:hAnsi="Arial" w:cs="Arial"/>
        </w:rPr>
      </w:pPr>
    </w:p>
    <w:p w:rsidR="00BD5FF5" w:rsidRPr="00C22D99" w:rsidRDefault="00BD5FF5" w:rsidP="00BD5FF5">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9.4.1.</w:t>
      </w:r>
      <w:r w:rsidRPr="00C22D99">
        <w:rPr>
          <w:rFonts w:ascii="Arial" w:hAnsi="Arial" w:cs="Arial"/>
        </w:rPr>
        <w:t xml:space="preserve">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9.4.2.</w:t>
      </w:r>
      <w:r w:rsidRPr="00C22D99">
        <w:rPr>
          <w:rFonts w:ascii="Arial" w:hAnsi="Arial" w:cs="Arial"/>
        </w:rPr>
        <w:t xml:space="preserve">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w:t>
      </w:r>
      <w:r w:rsidRPr="00C22D99">
        <w:rPr>
          <w:rFonts w:ascii="Arial" w:hAnsi="Arial" w:cs="Arial"/>
        </w:rPr>
        <w:t xml:space="preserve"> Preço(s) </w:t>
      </w:r>
      <w:r w:rsidR="006226BC">
        <w:rPr>
          <w:rFonts w:ascii="Arial" w:hAnsi="Arial" w:cs="Arial"/>
        </w:rPr>
        <w:t xml:space="preserve">e marca/fabricante(s) </w:t>
      </w:r>
      <w:r w:rsidR="007C0912">
        <w:rPr>
          <w:rFonts w:ascii="Arial" w:hAnsi="Arial" w:cs="Arial"/>
        </w:rPr>
        <w:t xml:space="preserve">e modelo (se houver) </w:t>
      </w:r>
      <w:r w:rsidR="006226BC">
        <w:rPr>
          <w:rFonts w:ascii="Arial" w:hAnsi="Arial" w:cs="Arial"/>
        </w:rPr>
        <w:t>do(s) produtos(s);</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A96791">
        <w:rPr>
          <w:rFonts w:ascii="Arial" w:hAnsi="Arial" w:cs="Arial"/>
          <w:b/>
        </w:rPr>
        <w:t>9.4.3.1.</w:t>
      </w:r>
      <w:r w:rsidRPr="00C22D99">
        <w:rPr>
          <w:rFonts w:ascii="Arial" w:hAnsi="Arial" w:cs="Arial"/>
        </w:rPr>
        <w:t xml:space="preserve">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A96791"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9.4.3.2.</w:t>
      </w:r>
      <w:r w:rsidRPr="00C22D99">
        <w:rPr>
          <w:rFonts w:ascii="Arial" w:hAnsi="Arial" w:cs="Arial"/>
        </w:rPr>
        <w:t xml:space="preserve"> Para os licitantes que fizerem lances será considerado o último valor ofertado;</w:t>
      </w:r>
    </w:p>
    <w:p w:rsidR="00BD5FF5" w:rsidRPr="00A96791" w:rsidRDefault="00BD5FF5" w:rsidP="00BD5FF5">
      <w:pPr>
        <w:jc w:val="both"/>
        <w:rPr>
          <w:rFonts w:ascii="Arial" w:hAnsi="Arial" w:cs="Arial"/>
          <w:b/>
        </w:rPr>
      </w:pPr>
    </w:p>
    <w:p w:rsidR="00BD5FF5" w:rsidRPr="00C22D99" w:rsidRDefault="00BD5FF5" w:rsidP="00BD5FF5">
      <w:pPr>
        <w:jc w:val="both"/>
        <w:rPr>
          <w:rFonts w:ascii="Arial" w:hAnsi="Arial" w:cs="Arial"/>
        </w:rPr>
      </w:pPr>
      <w:r w:rsidRPr="00A96791">
        <w:rPr>
          <w:rFonts w:ascii="Arial" w:hAnsi="Arial" w:cs="Arial"/>
          <w:b/>
        </w:rPr>
        <w:t>9.4.4.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96791">
        <w:rPr>
          <w:rFonts w:ascii="Arial" w:hAnsi="Arial" w:cs="Arial"/>
          <w:b/>
        </w:rPr>
        <w:t>9.4.5.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w:t>
      </w:r>
      <w:r w:rsidR="00662080" w:rsidRPr="00662080">
        <w:rPr>
          <w:rFonts w:ascii="Arial" w:hAnsi="Arial"/>
          <w:bCs/>
          <w:iCs/>
        </w:rPr>
        <w:t>nº 61/2018</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9.4.6.</w:t>
      </w:r>
      <w:r w:rsidRPr="00A74794">
        <w:rPr>
          <w:rFonts w:ascii="Arial" w:hAnsi="Arial" w:cs="Arial"/>
        </w:rPr>
        <w:t xml:space="preserve"> Prazo de entrega </w:t>
      </w:r>
      <w:r w:rsidR="00952ECB">
        <w:rPr>
          <w:rFonts w:ascii="Arial" w:hAnsi="Arial" w:cs="Arial"/>
        </w:rPr>
        <w:t xml:space="preserve">e instalação </w:t>
      </w:r>
      <w:r w:rsidRPr="00A74794">
        <w:rPr>
          <w:rFonts w:ascii="Arial" w:hAnsi="Arial" w:cs="Arial"/>
        </w:rPr>
        <w:t xml:space="preserve">do produto cotado, que deverá ser de, no máximo, </w:t>
      </w:r>
      <w:r w:rsidR="00952ECB">
        <w:rPr>
          <w:rFonts w:ascii="Arial" w:hAnsi="Arial" w:cs="Arial"/>
          <w:b/>
        </w:rPr>
        <w:t>5</w:t>
      </w:r>
      <w:r w:rsidRPr="00A74794">
        <w:rPr>
          <w:rFonts w:ascii="Arial" w:hAnsi="Arial" w:cs="Arial"/>
          <w:b/>
        </w:rPr>
        <w:t xml:space="preserve"> (</w:t>
      </w:r>
      <w:r w:rsidR="00386E12">
        <w:rPr>
          <w:rFonts w:ascii="Arial" w:hAnsi="Arial" w:cs="Arial"/>
          <w:b/>
        </w:rPr>
        <w:t>cinco</w:t>
      </w:r>
      <w:r w:rsidRPr="00A74794">
        <w:rPr>
          <w:rFonts w:ascii="Arial" w:hAnsi="Arial" w:cs="Arial"/>
          <w:b/>
        </w:rPr>
        <w:t>) dias</w:t>
      </w:r>
      <w:r w:rsidR="00A96791">
        <w:rPr>
          <w:rFonts w:ascii="Arial" w:hAnsi="Arial" w:cs="Arial"/>
          <w:b/>
        </w:rPr>
        <w:t xml:space="preserve"> corridos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AD7414">
        <w:rPr>
          <w:rFonts w:ascii="Arial" w:hAnsi="Arial" w:cs="Arial"/>
          <w:b/>
        </w:rPr>
        <w:t>9.4.7.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AD7414">
        <w:rPr>
          <w:rFonts w:ascii="Arial" w:hAnsi="Arial" w:cs="Arial"/>
          <w:b/>
        </w:rPr>
        <w:t>9.4.7.1.</w:t>
      </w:r>
      <w:r w:rsidRPr="00C22D99">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64D87" w:rsidRDefault="00A64D87" w:rsidP="00BD5FF5">
      <w:pPr>
        <w:autoSpaceDE w:val="0"/>
        <w:autoSpaceDN w:val="0"/>
        <w:adjustRightInd w:val="0"/>
        <w:jc w:val="both"/>
        <w:rPr>
          <w:rFonts w:ascii="Arial" w:hAnsi="Arial" w:cs="Arial"/>
        </w:rPr>
      </w:pPr>
    </w:p>
    <w:p w:rsidR="00BD5FF5" w:rsidRDefault="00BD5FF5" w:rsidP="008472B4">
      <w:pPr>
        <w:autoSpaceDE w:val="0"/>
        <w:autoSpaceDN w:val="0"/>
        <w:adjustRightInd w:val="0"/>
        <w:jc w:val="both"/>
        <w:rPr>
          <w:rFonts w:ascii="Arial" w:hAnsi="Arial" w:cs="Arial"/>
        </w:rPr>
      </w:pP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BD5FF5" w:rsidRDefault="00BD5FF5" w:rsidP="00BD5FF5">
      <w:pPr>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10.1.1.1.</w:t>
      </w:r>
      <w:r w:rsidRPr="00270FCB">
        <w:rPr>
          <w:rFonts w:ascii="Arial" w:hAnsi="Arial" w:cs="Arial"/>
        </w:rPr>
        <w:t xml:space="preserve">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w:t>
      </w:r>
      <w:r w:rsidRPr="00270FCB">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10.1.1.2.1.</w:t>
      </w:r>
      <w:r w:rsidRPr="00270FCB">
        <w:rPr>
          <w:rFonts w:ascii="Arial" w:hAnsi="Arial" w:cs="Arial"/>
        </w:rPr>
        <w:t xml:space="preserve"> Os documentos descritos no subitem 10.1.1.2 deverão estar acompanhados de todas as alterações ou da consolidação respectiva, conforme legislação em vigor.</w:t>
      </w:r>
    </w:p>
    <w:p w:rsidR="00270FCB" w:rsidRPr="00AD7414" w:rsidRDefault="00270F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10.1.1.3.</w:t>
      </w:r>
      <w:r w:rsidRPr="00270FCB">
        <w:rPr>
          <w:rFonts w:ascii="Arial" w:hAnsi="Arial" w:cs="Arial"/>
        </w:rPr>
        <w:t xml:space="preserve">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10.1.1.4.</w:t>
      </w:r>
      <w:r w:rsidRPr="00270FCB">
        <w:rPr>
          <w:rFonts w:ascii="Arial" w:hAnsi="Arial" w:cs="Arial"/>
        </w:rPr>
        <w:t xml:space="preserve">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10.1.2.1.</w:t>
      </w:r>
      <w:r w:rsidRPr="00270FCB">
        <w:rPr>
          <w:rFonts w:ascii="Arial" w:hAnsi="Arial" w:cs="Arial"/>
        </w:rPr>
        <w:t xml:space="preserve">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10.1.2.2.</w:t>
      </w:r>
      <w:r w:rsidRPr="00270FCB">
        <w:rPr>
          <w:rFonts w:ascii="Arial" w:hAnsi="Arial" w:cs="Arial"/>
        </w:rPr>
        <w:t xml:space="preserve">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w:t>
      </w:r>
      <w:r w:rsidRPr="00270FCB">
        <w:rPr>
          <w:rFonts w:ascii="Arial" w:hAnsi="Arial" w:cs="Arial"/>
        </w:rPr>
        <w:t xml:space="preserve">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lastRenderedPageBreak/>
        <w:t>10.1.2.3.1.</w:t>
      </w:r>
      <w:r w:rsidRPr="00270FCB">
        <w:rPr>
          <w:rFonts w:ascii="Arial" w:hAnsi="Arial" w:cs="Arial"/>
        </w:rPr>
        <w:t xml:space="preserve">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10.1.2.3.2.</w:t>
      </w:r>
      <w:r w:rsidRPr="00270FCB">
        <w:rPr>
          <w:rFonts w:ascii="Arial" w:hAnsi="Arial" w:cs="Arial"/>
        </w:rPr>
        <w:t xml:space="preserve">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10.1.2.4.</w:t>
      </w:r>
      <w:r w:rsidRPr="00270FCB">
        <w:rPr>
          <w:rFonts w:ascii="Arial" w:hAnsi="Arial" w:cs="Arial"/>
        </w:rPr>
        <w:t xml:space="preserve">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10.1.2.5.</w:t>
      </w:r>
      <w:r w:rsidRPr="00270FCB">
        <w:rPr>
          <w:rFonts w:ascii="Arial" w:hAnsi="Arial" w:cs="Arial"/>
        </w:rPr>
        <w:t xml:space="preserve">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 xml:space="preserve">10.1.2.6. </w:t>
      </w:r>
      <w:r w:rsidRPr="00270FCB">
        <w:rPr>
          <w:rFonts w:ascii="Arial" w:hAnsi="Arial" w:cs="Arial"/>
        </w:rPr>
        <w:t>Prova de inexistência de débitos inadimplidos perante a Justiça do trabalho, mediante a apresentação da Certidão Negativa de Débitos Trabalhistas e Certidão Positiva com efeito Negativa.</w:t>
      </w:r>
    </w:p>
    <w:p w:rsidR="00952ECB" w:rsidRDefault="00952ECB" w:rsidP="00270FCB">
      <w:pPr>
        <w:autoSpaceDE w:val="0"/>
        <w:autoSpaceDN w:val="0"/>
        <w:adjustRightInd w:val="0"/>
        <w:jc w:val="both"/>
        <w:rPr>
          <w:rFonts w:ascii="Arial" w:hAnsi="Arial" w:cs="Arial"/>
          <w:b/>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10.1.3.1.</w:t>
      </w:r>
      <w:r w:rsidRPr="00270FCB">
        <w:rPr>
          <w:rFonts w:ascii="Arial" w:hAnsi="Arial" w:cs="Arial"/>
        </w:rPr>
        <w:t xml:space="preserve"> Prova de aptidão para o desempenho de atividade pertinente e compatível com o objeto desta licitação, por meio da apresentação de Atestado(s) expedido(s) por pessoa jurídica de direito público ou privado, necessariamente em nome do licitante, e que indique fornecimento compatível com o objeto desta licitação.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10.1.4. Qualificação Econômico Financeira</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w:t>
      </w:r>
      <w:r w:rsidRPr="00270FCB">
        <w:rPr>
          <w:rFonts w:ascii="Arial" w:hAnsi="Arial" w:cs="Arial"/>
        </w:rPr>
        <w:t xml:space="preserve"> Certidão negativa de pedido de falência, recuperação judicial ou extra judicial, expedida  em data não anterior a 90 (noventa) dias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10.1.4.1.1.</w:t>
      </w:r>
      <w:r w:rsidRPr="00270FCB">
        <w:rPr>
          <w:rFonts w:ascii="Arial" w:hAnsi="Arial" w:cs="Arial"/>
        </w:rPr>
        <w:t xml:space="preserve">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10.1.5.1.</w:t>
      </w:r>
      <w:r w:rsidRPr="00270FCB">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t>10.2.1</w:t>
      </w:r>
      <w:r w:rsidRPr="00270FCB">
        <w:rPr>
          <w:rFonts w:ascii="Arial" w:hAnsi="Arial" w:cs="Arial"/>
        </w:rPr>
        <w:t>.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AD7414">
        <w:rPr>
          <w:rFonts w:ascii="Arial" w:hAnsi="Arial" w:cs="Arial"/>
          <w:b/>
        </w:rPr>
        <w:lastRenderedPageBreak/>
        <w:t>10.3.1.</w:t>
      </w:r>
      <w:r w:rsidRPr="00270FCB">
        <w:rPr>
          <w:rFonts w:ascii="Arial" w:hAnsi="Arial" w:cs="Arial"/>
        </w:rPr>
        <w:t xml:space="preserve"> Caso a licitante pretenda que um de seus estabelecimentos, que não o participante desta licitação, execute o futuro contrato,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10.4.1.</w:t>
      </w:r>
      <w:r w:rsidRPr="00333620">
        <w:rPr>
          <w:rFonts w:ascii="Arial" w:hAnsi="Arial" w:cs="Arial"/>
        </w:rPr>
        <w:t xml:space="preserve"> Havendo alguma restrição na comprovação da regularidade fiscal, será assegurado o prazo de</w:t>
      </w:r>
      <w:r w:rsidRPr="00333620">
        <w:rPr>
          <w:rFonts w:ascii="Arial" w:hAnsi="Arial" w:cs="Arial"/>
          <w:b/>
        </w:rPr>
        <w:t xml:space="preserve"> 05 (cinco) dias úteis</w:t>
      </w:r>
      <w:r w:rsidRPr="00333620">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10.4.2.</w:t>
      </w:r>
      <w:r w:rsidRPr="00270FCB">
        <w:rPr>
          <w:rFonts w:ascii="Arial" w:hAnsi="Arial" w:cs="Arial"/>
        </w:rPr>
        <w:t xml:space="preserve">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w:t>
      </w:r>
      <w:r w:rsidRPr="00270FCB">
        <w:rPr>
          <w:rFonts w:ascii="Arial" w:hAnsi="Arial" w:cs="Arial"/>
        </w:rPr>
        <w:t xml:space="preserve">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333620">
        <w:rPr>
          <w:rFonts w:ascii="Arial" w:hAnsi="Arial" w:cs="Arial"/>
          <w:b/>
        </w:rPr>
        <w:t>10.4.3.1.</w:t>
      </w:r>
      <w:r w:rsidRPr="00270FCB">
        <w:rPr>
          <w:rFonts w:ascii="Arial" w:hAnsi="Arial" w:cs="Arial"/>
        </w:rPr>
        <w:t xml:space="preserve">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Default="00BD5FF5" w:rsidP="00BD5FF5">
      <w:pPr>
        <w:pStyle w:val="Corpodetexto"/>
        <w:rPr>
          <w:rFonts w:cs="Arial"/>
          <w:b/>
          <w:sz w:val="20"/>
        </w:rPr>
      </w:pP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333620">
        <w:rPr>
          <w:rFonts w:ascii="Arial" w:hAnsi="Arial" w:cs="Arial"/>
          <w:b/>
        </w:rPr>
        <w:t>11.4.1.</w:t>
      </w:r>
      <w:r w:rsidRPr="00C22D99">
        <w:rPr>
          <w:rFonts w:ascii="Arial" w:hAnsi="Arial" w:cs="Arial"/>
        </w:rPr>
        <w:t xml:space="preserve">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lastRenderedPageBreak/>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11.7.2.1.</w:t>
      </w:r>
      <w:r w:rsidRPr="00C22D99">
        <w:rPr>
          <w:rFonts w:ascii="Arial" w:hAnsi="Arial" w:cs="Arial"/>
        </w:rPr>
        <w:t xml:space="preserve">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11.7.3.1.</w:t>
      </w:r>
      <w:r w:rsidRPr="00C22D99">
        <w:rPr>
          <w:rFonts w:ascii="Arial" w:hAnsi="Arial" w:cs="Arial"/>
        </w:rPr>
        <w:t xml:space="preserve"> O licitante sorteado em primeiro lugar poderá escolher a posição na ordenação de lances, em relação aos demais empatados, e assim sucessivamente até a definição completa da ordem de lances;</w:t>
      </w:r>
    </w:p>
    <w:p w:rsidR="00BD5FF5" w:rsidRPr="00333620"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333620">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w:t>
      </w:r>
      <w:r w:rsidR="0052500F">
        <w:rPr>
          <w:rFonts w:ascii="Arial" w:hAnsi="Arial" w:cs="Arial"/>
        </w:rPr>
        <w:t>nadas, o último preço ofertado;</w:t>
      </w:r>
    </w:p>
    <w:p w:rsidR="00D06C9C" w:rsidRPr="008C095D" w:rsidRDefault="00D06C9C" w:rsidP="00BD5FF5">
      <w:pPr>
        <w:autoSpaceDE w:val="0"/>
        <w:autoSpaceDN w:val="0"/>
        <w:adjustRightInd w:val="0"/>
        <w:jc w:val="both"/>
        <w:rPr>
          <w:rFonts w:ascii="Arial" w:hAnsi="Arial" w:cs="Arial"/>
          <w:b/>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w:t>
      </w:r>
      <w:r w:rsidRPr="00C22D99">
        <w:rPr>
          <w:rFonts w:ascii="Arial" w:hAnsi="Arial" w:cs="Arial"/>
        </w:rPr>
        <w:t xml:space="preserve">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52500F" w:rsidRDefault="00D06C9C"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11.7.7.1.</w:t>
      </w:r>
      <w:r w:rsidRPr="00C22D99">
        <w:rPr>
          <w:rFonts w:ascii="Arial" w:hAnsi="Arial" w:cs="Arial"/>
        </w:rPr>
        <w:t xml:space="preserve">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8C095D"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11.7.9.1.</w:t>
      </w:r>
      <w:r w:rsidRPr="00C22D99">
        <w:rPr>
          <w:rFonts w:ascii="Arial" w:hAnsi="Arial" w:cs="Arial"/>
        </w:rPr>
        <w:t xml:space="preserve"> O critério de aceitabilidade dos preços ofertados será o de compatibilidade com os preços praticados no mercado, coerentes com cada um dos itens que compõem o objeto ora licitado.</w:t>
      </w:r>
    </w:p>
    <w:p w:rsidR="00D1219B" w:rsidRDefault="00D1219B"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11.7.9.2.</w:t>
      </w:r>
      <w:r w:rsidRPr="00C22D99">
        <w:rPr>
          <w:rFonts w:ascii="Arial" w:hAnsi="Arial" w:cs="Arial"/>
        </w:rPr>
        <w:t xml:space="preserve">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11.7.10.</w:t>
      </w:r>
      <w:r w:rsidRPr="00C22D99">
        <w:rPr>
          <w:rFonts w:ascii="Arial" w:hAnsi="Arial" w:cs="Arial"/>
        </w:rPr>
        <w:t xml:space="preserve"> Conhecida a proposta vencedora, o Pregoeiro consultará as demais licitantes para verificar se estas aceitam igualar seus preços aos da primeira colocada.</w:t>
      </w:r>
    </w:p>
    <w:p w:rsidR="00BD5FF5" w:rsidRPr="008C095D" w:rsidRDefault="00BD5FF5" w:rsidP="00BD5FF5">
      <w:pPr>
        <w:autoSpaceDE w:val="0"/>
        <w:autoSpaceDN w:val="0"/>
        <w:adjustRightInd w:val="0"/>
        <w:jc w:val="both"/>
        <w:rPr>
          <w:rFonts w:ascii="Arial" w:hAnsi="Arial" w:cs="Arial"/>
          <w:b/>
          <w:sz w:val="12"/>
        </w:rPr>
      </w:pPr>
    </w:p>
    <w:p w:rsidR="00BD5FF5" w:rsidRDefault="00BD5FF5" w:rsidP="00BD5FF5">
      <w:pPr>
        <w:autoSpaceDE w:val="0"/>
        <w:autoSpaceDN w:val="0"/>
        <w:adjustRightInd w:val="0"/>
        <w:jc w:val="both"/>
        <w:rPr>
          <w:rFonts w:ascii="Arial" w:hAnsi="Arial" w:cs="Arial"/>
        </w:rPr>
      </w:pPr>
      <w:r w:rsidRPr="008C095D">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lastRenderedPageBreak/>
        <w:t>11.7.12.</w:t>
      </w:r>
      <w:r w:rsidRPr="00C22D99">
        <w:rPr>
          <w:rFonts w:ascii="Arial" w:hAnsi="Arial" w:cs="Arial"/>
        </w:rPr>
        <w:t xml:space="preserve"> Eventuais falhas, omissões ou outras irregularidades nos documentos efetivamente entregues de habilitação, poderão ser saneadas na sessão pública de processamento do pregão, até a decisão sobre a habilitação.</w:t>
      </w:r>
    </w:p>
    <w:p w:rsidR="00BD5FF5" w:rsidRPr="008C095D" w:rsidRDefault="00BD5FF5" w:rsidP="00BD5FF5">
      <w:pPr>
        <w:autoSpaceDE w:val="0"/>
        <w:autoSpaceDN w:val="0"/>
        <w:adjustRightInd w:val="0"/>
        <w:jc w:val="both"/>
        <w:rPr>
          <w:rFonts w:ascii="Arial" w:hAnsi="Arial" w:cs="Arial"/>
          <w:b/>
          <w:sz w:val="12"/>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11.7.12.1</w:t>
      </w:r>
      <w:r w:rsidRPr="00C22D99">
        <w:rPr>
          <w:rFonts w:ascii="Arial" w:hAnsi="Arial" w:cs="Arial"/>
        </w:rPr>
        <w:t>. Admite-se a juntada de documentos complementares e a verificação efetuada por meio eletrônico hábil de informações, se possível.</w:t>
      </w:r>
    </w:p>
    <w:p w:rsidR="00902D24" w:rsidRDefault="00902D2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902D24" w:rsidRDefault="00902D24"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D5FF5" w:rsidRPr="008C095D"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r w:rsidRPr="008C095D">
        <w:rPr>
          <w:rFonts w:ascii="Arial" w:hAnsi="Arial" w:cs="Arial"/>
          <w:b/>
        </w:rPr>
        <w:t xml:space="preserve">  </w:t>
      </w: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8C095D">
        <w:rPr>
          <w:rFonts w:ascii="Arial" w:hAnsi="Arial" w:cs="Arial"/>
          <w:b/>
          <w:color w:val="000000"/>
        </w:rPr>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Default="00BD5FF5" w:rsidP="00BD5FF5">
      <w:pPr>
        <w:pStyle w:val="TextosemFormatao"/>
        <w:jc w:val="both"/>
        <w:rPr>
          <w:rFonts w:ascii="Arial" w:hAnsi="Arial" w:cs="Arial"/>
          <w:b/>
        </w:rPr>
      </w:pP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 Cordeirópolis, dirigidos ao Pre</w:t>
      </w:r>
      <w:r w:rsidR="00461410">
        <w:rPr>
          <w:rFonts w:ascii="Arial" w:hAnsi="Arial" w:cs="Arial"/>
        </w:rPr>
        <w:t>goeiro</w:t>
      </w:r>
      <w:r w:rsidR="00461410" w:rsidRPr="00C22D99">
        <w:rPr>
          <w:rFonts w:ascii="Arial" w:hAnsi="Arial" w:cs="Arial"/>
        </w:rPr>
        <w:t xml:space="preserve"> Municipal de Cordeirópolis</w:t>
      </w:r>
      <w:r w:rsidR="00461410">
        <w:rPr>
          <w:rFonts w:ascii="Arial" w:hAnsi="Arial" w:cs="Arial"/>
        </w:rPr>
        <w:t>,</w:t>
      </w:r>
      <w:r w:rsidR="00461410" w:rsidRPr="00C22D99">
        <w:rPr>
          <w:rFonts w:ascii="Arial" w:hAnsi="Arial" w:cs="Arial"/>
        </w:rPr>
        <w:t xml:space="preserve">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8C095D">
        <w:rPr>
          <w:rFonts w:ascii="Arial" w:hAnsi="Arial" w:cs="Arial"/>
          <w:b/>
        </w:rPr>
        <w:t>12.2.1.</w:t>
      </w:r>
      <w:r w:rsidRPr="00C22D99">
        <w:rPr>
          <w:rFonts w:ascii="Arial" w:hAnsi="Arial" w:cs="Arial"/>
        </w:rPr>
        <w:t xml:space="preserve">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13.1.2.</w:t>
      </w:r>
      <w:r w:rsidRPr="00C22D99">
        <w:rPr>
          <w:rFonts w:ascii="Arial" w:hAnsi="Arial" w:cs="Arial"/>
        </w:rPr>
        <w:t xml:space="preserve">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8C095D"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8C095D"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13.1.5</w:t>
      </w:r>
      <w:r w:rsidRPr="008C095D">
        <w:rPr>
          <w:rFonts w:ascii="Arial" w:hAnsi="Arial" w:cs="Arial"/>
          <w:b/>
        </w:rPr>
        <w:t>.</w:t>
      </w:r>
      <w:r w:rsidRPr="00C22D9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13.1.6.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61410">
      <w:pPr>
        <w:autoSpaceDE w:val="0"/>
        <w:autoSpaceDN w:val="0"/>
        <w:jc w:val="both"/>
        <w:rPr>
          <w:rFonts w:ascii="Arial" w:hAnsi="Arial" w:cs="Arial"/>
        </w:rPr>
      </w:pPr>
      <w:r w:rsidRPr="008C095D">
        <w:rPr>
          <w:rFonts w:ascii="Arial" w:hAnsi="Arial" w:cs="Arial"/>
          <w:b/>
        </w:rPr>
        <w:t>13.1.7.</w:t>
      </w:r>
      <w:r w:rsidRPr="00C22D99">
        <w:rPr>
          <w:rFonts w:ascii="Arial" w:hAnsi="Arial" w:cs="Arial"/>
        </w:rPr>
        <w:t xml:space="preserve">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D5FF5" w:rsidRPr="00C22D99" w:rsidRDefault="00BD5FF5" w:rsidP="00BD5FF5">
      <w:pPr>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rPr>
        <w:t>14.1.2.</w:t>
      </w:r>
      <w:r w:rsidRPr="00C22D99">
        <w:rPr>
          <w:rFonts w:ascii="Arial" w:hAnsi="Arial" w:cs="Arial"/>
        </w:rPr>
        <w:t xml:space="preserve">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lastRenderedPageBreak/>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386E12" w:rsidRDefault="00386E12"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w:t>
      </w:r>
      <w:r w:rsidRPr="008C095D">
        <w:rPr>
          <w:rFonts w:ascii="Arial" w:hAnsi="Arial" w:cs="Arial"/>
          <w:b/>
          <w:bCs/>
          <w:color w:val="FFFFFF"/>
        </w:rPr>
        <w:t>:</w:t>
      </w:r>
      <w:r w:rsidRPr="008C095D">
        <w:rPr>
          <w:rFonts w:ascii="Arial" w:hAnsi="Arial" w:cs="Arial"/>
          <w:color w:val="000000"/>
        </w:rPr>
        <w:t>Se, por ocasião da formalização com o fornecedor incluído na Ata de Registro de Preços ou da retirada</w:t>
      </w:r>
      <w:r w:rsidRPr="00C22D99">
        <w:rPr>
          <w:rFonts w:ascii="Arial" w:hAnsi="Arial" w:cs="Arial"/>
          <w:color w:val="000000"/>
        </w:rPr>
        <w:t xml:space="preserve">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8C095D">
        <w:rPr>
          <w:rFonts w:ascii="Arial" w:hAnsi="Arial" w:cs="Arial"/>
          <w:b/>
          <w:color w:val="000000"/>
        </w:rPr>
        <w:t>14.6.1.1.</w:t>
      </w:r>
      <w:r w:rsidRPr="008C095D">
        <w:rPr>
          <w:rFonts w:ascii="Arial" w:hAnsi="Arial" w:cs="Arial"/>
          <w:b/>
          <w:bCs/>
          <w:color w:val="FFFFFF"/>
        </w:rPr>
        <w:t>:</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FD26F2" w:rsidRDefault="00FD26F2" w:rsidP="00BD5FF5">
      <w:pPr>
        <w:jc w:val="both"/>
        <w:rPr>
          <w:rFonts w:ascii="Arial" w:hAnsi="Arial" w:cs="Arial"/>
          <w:bCs/>
        </w:rPr>
      </w:pPr>
    </w:p>
    <w:p w:rsidR="00BD5FF5" w:rsidRPr="00C22D99" w:rsidRDefault="00AD7C17" w:rsidP="00BD5FF5">
      <w:pPr>
        <w:jc w:val="both"/>
        <w:rPr>
          <w:rFonts w:ascii="Arial" w:hAnsi="Arial" w:cs="Arial"/>
          <w:b/>
        </w:rPr>
      </w:pPr>
      <w:r>
        <w:rPr>
          <w:rFonts w:ascii="Arial" w:hAnsi="Arial" w:cs="Arial"/>
          <w:b/>
        </w:rPr>
        <w:t>14.7</w:t>
      </w:r>
      <w:r w:rsidR="00FD26F2" w:rsidRPr="00FD26F2">
        <w:rPr>
          <w:rFonts w:ascii="Arial" w:hAnsi="Arial" w:cs="Arial"/>
          <w:b/>
        </w:rPr>
        <w:t>.</w:t>
      </w:r>
      <w:r w:rsidR="00FD26F2">
        <w:rPr>
          <w:rFonts w:ascii="Arial" w:hAnsi="Arial" w:cs="Arial"/>
        </w:rPr>
        <w:t xml:space="preserve"> </w:t>
      </w:r>
      <w:r w:rsidR="00BD5FF5" w:rsidRPr="00FD26F2">
        <w:rPr>
          <w:rFonts w:ascii="Arial" w:hAnsi="Arial" w:cs="Arial"/>
        </w:rPr>
        <w:t>A</w:t>
      </w:r>
      <w:r w:rsidR="00BD5FF5" w:rsidRPr="00C22D99">
        <w:rPr>
          <w:rFonts w:ascii="Arial" w:hAnsi="Arial" w:cs="Arial"/>
        </w:rPr>
        <w:t xml:space="preserve">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D5FF5" w:rsidRPr="00C22D99" w:rsidRDefault="00BD5FF5" w:rsidP="00BD5FF5">
      <w:pPr>
        <w:jc w:val="both"/>
        <w:rPr>
          <w:rFonts w:ascii="Arial" w:hAnsi="Arial" w:cs="Arial"/>
          <w:b/>
        </w:rPr>
      </w:pPr>
    </w:p>
    <w:p w:rsidR="00BD5FF5" w:rsidRPr="00DB19EC" w:rsidRDefault="00BD5FF5" w:rsidP="00BD5FF5">
      <w:pPr>
        <w:rPr>
          <w:rFonts w:ascii="Arial" w:hAnsi="Arial" w:cs="Arial"/>
          <w:b/>
        </w:rPr>
      </w:pPr>
      <w:r w:rsidRPr="00DB19EC">
        <w:rPr>
          <w:rFonts w:ascii="Arial" w:hAnsi="Arial" w:cs="Arial"/>
          <w:b/>
        </w:rPr>
        <w:t>15. DOS PAGAMENTOS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t>15.1.1.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sidR="00485827" w:rsidRPr="00485827">
        <w:rPr>
          <w:rFonts w:ascii="Arial" w:hAnsi="Arial" w:cs="Arial"/>
          <w:b/>
        </w:rPr>
        <w:t>5 (</w:t>
      </w:r>
      <w:r w:rsidR="00386E12">
        <w:rPr>
          <w:rFonts w:ascii="Arial" w:hAnsi="Arial" w:cs="Arial"/>
          <w:b/>
        </w:rPr>
        <w:t>cinco</w:t>
      </w:r>
      <w:r w:rsidRPr="00485827">
        <w:rPr>
          <w:rFonts w:ascii="Arial" w:hAnsi="Arial" w:cs="Arial"/>
          <w:b/>
        </w:rPr>
        <w:t>) dias úteis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8C095D">
        <w:rPr>
          <w:rFonts w:ascii="Arial" w:hAnsi="Arial" w:cs="Arial"/>
          <w:b/>
        </w:rPr>
        <w:lastRenderedPageBreak/>
        <w:t>17.1.1.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386E12" w:rsidRDefault="00386E12" w:rsidP="00BD5FF5">
      <w:pPr>
        <w:pStyle w:val="texto1"/>
        <w:tabs>
          <w:tab w:val="left" w:pos="851"/>
        </w:tabs>
        <w:spacing w:before="0" w:beforeAutospacing="0" w:after="0" w:afterAutospacing="0" w:line="240" w:lineRule="auto"/>
        <w:rPr>
          <w:b/>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8C095D">
        <w:rPr>
          <w:b/>
          <w:sz w:val="20"/>
          <w:szCs w:val="20"/>
        </w:rPr>
        <w:t>17.1.2.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0F1633" w:rsidRDefault="000F1633" w:rsidP="00BD5FF5">
      <w:pPr>
        <w:jc w:val="both"/>
        <w:rPr>
          <w:rFonts w:ascii="Arial" w:hAnsi="Arial" w:cs="Arial"/>
          <w:b/>
          <w:bCs/>
        </w:rPr>
      </w:pPr>
    </w:p>
    <w:p w:rsidR="00BD5FF5" w:rsidRPr="00C22D99" w:rsidRDefault="00BD5FF5" w:rsidP="00BD5FF5">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Secretaria Municipal d</w:t>
      </w:r>
      <w:r w:rsidR="00662080">
        <w:rPr>
          <w:rFonts w:ascii="Arial" w:hAnsi="Arial" w:cs="Arial"/>
          <w:b/>
        </w:rPr>
        <w:t>a Mulher e de Desenvolvimento</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D5FF5" w:rsidRPr="00C22D99" w:rsidRDefault="00BD5FF5" w:rsidP="00BD5FF5">
      <w:pPr>
        <w:jc w:val="both"/>
        <w:rPr>
          <w:rFonts w:ascii="Arial" w:hAnsi="Arial" w:cs="Arial"/>
          <w:b/>
          <w:bCs/>
          <w:highlight w:val="yellow"/>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C095D">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8C095D">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17.5.3.</w:t>
      </w:r>
      <w:r w:rsidRPr="00C22D99">
        <w:rPr>
          <w:rFonts w:ascii="Arial" w:hAnsi="Arial" w:cs="Arial"/>
          <w:bCs/>
        </w:rPr>
        <w:t xml:space="preserve"> </w:t>
      </w:r>
      <w:r w:rsidRPr="00C22D99">
        <w:rPr>
          <w:rFonts w:ascii="Arial" w:hAnsi="Arial" w:cs="Arial"/>
        </w:rPr>
        <w:t xml:space="preserve">As irregularidades deverão ser sanadas pela Contratada </w:t>
      </w:r>
      <w:r w:rsidR="000F1633">
        <w:rPr>
          <w:rFonts w:ascii="Arial" w:hAnsi="Arial" w:cs="Arial"/>
          <w:b/>
        </w:rPr>
        <w:t>no prazo máximo de 24 (vinte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w:t>
      </w:r>
      <w:r w:rsidR="00386E12">
        <w:rPr>
          <w:rFonts w:ascii="Arial" w:hAnsi="Arial" w:cs="Arial"/>
          <w:b/>
        </w:rPr>
        <w:t>Municipal  da Mulher e de Desenvolvimento Social</w:t>
      </w:r>
      <w:r>
        <w:rPr>
          <w:rFonts w:ascii="Arial" w:hAnsi="Arial" w:cs="Arial"/>
          <w:b/>
        </w:rPr>
        <w:t xml:space="preserv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w:t>
      </w:r>
      <w:r w:rsidRPr="00C22D99">
        <w:rPr>
          <w:rFonts w:ascii="Arial" w:hAnsi="Arial" w:cs="Arial"/>
        </w:rPr>
        <w:lastRenderedPageBreak/>
        <w:t xml:space="preserve">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D5FF5"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sidR="00485827">
        <w:rPr>
          <w:rFonts w:ascii="Arial" w:hAnsi="Arial" w:cs="Arial"/>
        </w:rPr>
        <w:t>a ata de registro</w:t>
      </w:r>
      <w:r w:rsidRPr="00C22D99">
        <w:rPr>
          <w:rFonts w:ascii="Arial" w:hAnsi="Arial" w:cs="Arial"/>
        </w:rPr>
        <w:t>,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19.1.1.</w:t>
      </w:r>
      <w:r w:rsidRPr="00C22D99">
        <w:rPr>
          <w:rFonts w:ascii="Arial" w:hAnsi="Arial" w:cs="Arial"/>
        </w:rPr>
        <w:t xml:space="preserve"> Multa de 20% (vinte por cento) sobre o valor da obrigação não cumprida; ou</w:t>
      </w:r>
    </w:p>
    <w:p w:rsidR="008B75A5" w:rsidRDefault="008B75A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8C095D">
        <w:rPr>
          <w:rFonts w:ascii="Arial" w:hAnsi="Arial" w:cs="Arial"/>
          <w:b/>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19.2.1.</w:t>
      </w:r>
      <w:r w:rsidRPr="00C22D99">
        <w:rPr>
          <w:rFonts w:ascii="Arial" w:hAnsi="Arial" w:cs="Arial"/>
        </w:rPr>
        <w:t xml:space="preserve"> Multa de 10%(dez por cento) até o 30º (trigésimo) dia de atraso; e</w:t>
      </w:r>
    </w:p>
    <w:p w:rsidR="008B75A5" w:rsidRDefault="008B75A5" w:rsidP="00BD5FF5">
      <w:pPr>
        <w:autoSpaceDE w:val="0"/>
        <w:autoSpaceDN w:val="0"/>
        <w:adjustRightInd w:val="0"/>
        <w:jc w:val="both"/>
        <w:rPr>
          <w:rFonts w:ascii="Arial" w:hAnsi="Arial" w:cs="Arial"/>
          <w:b/>
          <w:bCs/>
        </w:rPr>
      </w:pPr>
    </w:p>
    <w:p w:rsidR="00BD5FF5" w:rsidRDefault="00BD5FF5" w:rsidP="00BD5FF5">
      <w:pPr>
        <w:autoSpaceDE w:val="0"/>
        <w:autoSpaceDN w:val="0"/>
        <w:adjustRightInd w:val="0"/>
        <w:jc w:val="both"/>
        <w:rPr>
          <w:rFonts w:ascii="Arial" w:hAnsi="Arial" w:cs="Arial"/>
        </w:rPr>
      </w:pPr>
      <w:r w:rsidRPr="008C095D">
        <w:rPr>
          <w:rFonts w:ascii="Arial" w:hAnsi="Arial" w:cs="Arial"/>
          <w:b/>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bCs/>
        </w:rPr>
        <w:t>19.3.1.</w:t>
      </w:r>
      <w:r w:rsidRPr="00C22D99">
        <w:rPr>
          <w:rFonts w:ascii="Arial" w:hAnsi="Arial" w:cs="Arial"/>
        </w:rPr>
        <w:t xml:space="preserve"> Multa de 20%(vinte por cento) sobre o valor da obrigação não cumprida; ou</w:t>
      </w:r>
    </w:p>
    <w:p w:rsidR="008B75A5" w:rsidRDefault="008B75A5" w:rsidP="00BD5FF5">
      <w:pPr>
        <w:pStyle w:val="Recuodecorpodetexto"/>
        <w:ind w:left="0" w:firstLine="0"/>
        <w:jc w:val="both"/>
        <w:rPr>
          <w:rFonts w:ascii="Arial" w:hAnsi="Arial" w:cs="Arial"/>
          <w:b/>
          <w:bCs/>
        </w:rPr>
      </w:pPr>
    </w:p>
    <w:p w:rsidR="00BD5FF5" w:rsidRPr="00C22D99" w:rsidRDefault="00BD5FF5" w:rsidP="00BD5FF5">
      <w:pPr>
        <w:pStyle w:val="Recuodecorpodetexto"/>
        <w:ind w:left="0" w:firstLine="0"/>
        <w:jc w:val="both"/>
        <w:rPr>
          <w:rFonts w:ascii="Arial" w:hAnsi="Arial" w:cs="Arial"/>
        </w:rPr>
      </w:pPr>
      <w:r w:rsidRPr="008C095D">
        <w:rPr>
          <w:rFonts w:ascii="Arial" w:hAnsi="Arial" w:cs="Arial"/>
          <w:b/>
          <w:bCs/>
        </w:rPr>
        <w:t>19.3.2.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8C095D">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D7667C" w:rsidRDefault="00D7667C" w:rsidP="00BD5FF5">
      <w:pPr>
        <w:rPr>
          <w:rFonts w:ascii="Arial" w:hAnsi="Arial" w:cs="Arial"/>
          <w:b/>
        </w:rPr>
      </w:pPr>
    </w:p>
    <w:p w:rsidR="00D7667C" w:rsidRDefault="00D7667C" w:rsidP="00BD5FF5">
      <w:pPr>
        <w:rPr>
          <w:rFonts w:ascii="Arial" w:hAnsi="Arial" w:cs="Arial"/>
          <w:b/>
        </w:rPr>
      </w:pPr>
    </w:p>
    <w:p w:rsidR="00D7667C" w:rsidRDefault="00D7667C" w:rsidP="00BD5FF5">
      <w:pPr>
        <w:rPr>
          <w:rFonts w:ascii="Arial" w:hAnsi="Arial" w:cs="Arial"/>
          <w:b/>
        </w:rPr>
      </w:pPr>
    </w:p>
    <w:p w:rsidR="00D7667C" w:rsidRDefault="00D7667C"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lastRenderedPageBreak/>
        <w:t>2</w:t>
      </w:r>
      <w:r>
        <w:rPr>
          <w:rFonts w:ascii="Arial" w:hAnsi="Arial" w:cs="Arial"/>
          <w:b/>
        </w:rPr>
        <w:t>1</w:t>
      </w:r>
      <w:r w:rsidRPr="00C22D99">
        <w:rPr>
          <w:rFonts w:ascii="Arial" w:hAnsi="Arial" w:cs="Arial"/>
          <w:b/>
        </w:rPr>
        <w:t>. DAS DISPOSIÇÕES FINAIS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56643" w:rsidRPr="003644A7" w:rsidRDefault="00BD5FF5" w:rsidP="003644A7">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r w:rsidR="003644A7">
        <w:rPr>
          <w:rFonts w:ascii="Arial" w:hAnsi="Arial" w:cs="Arial"/>
        </w:rPr>
        <w:t>.</w:t>
      </w:r>
    </w:p>
    <w:p w:rsidR="00E02D5E" w:rsidRDefault="00E02D5E" w:rsidP="00BD5FF5">
      <w:pPr>
        <w:keepNext/>
        <w:suppressLineNumbers/>
        <w:jc w:val="center"/>
        <w:rPr>
          <w:rFonts w:ascii="Arial" w:hAnsi="Arial"/>
          <w:iCs/>
        </w:rPr>
      </w:pPr>
    </w:p>
    <w:p w:rsidR="00E02D5E" w:rsidRDefault="00E02D5E" w:rsidP="00BD5FF5">
      <w:pPr>
        <w:keepNext/>
        <w:suppressLineNumbers/>
        <w:jc w:val="center"/>
        <w:rPr>
          <w:rFonts w:ascii="Arial" w:hAnsi="Arial"/>
          <w:iCs/>
        </w:rPr>
      </w:pPr>
    </w:p>
    <w:p w:rsidR="00E02D5E" w:rsidRDefault="00E02D5E" w:rsidP="00BD5FF5">
      <w:pPr>
        <w:keepNext/>
        <w:suppressLineNumbers/>
        <w:jc w:val="center"/>
        <w:rPr>
          <w:rFonts w:ascii="Arial" w:hAnsi="Arial"/>
          <w:iCs/>
        </w:rPr>
      </w:pPr>
    </w:p>
    <w:p w:rsidR="008A2074" w:rsidRDefault="008A2074" w:rsidP="008A2074">
      <w:pPr>
        <w:keepNext/>
        <w:suppressLineNumbers/>
        <w:jc w:val="center"/>
        <w:rPr>
          <w:rFonts w:ascii="Arial" w:hAnsi="Arial"/>
          <w:iCs/>
        </w:rPr>
      </w:pPr>
      <w:r w:rsidRPr="00C211C5">
        <w:rPr>
          <w:rFonts w:ascii="Arial" w:hAnsi="Arial"/>
          <w:iCs/>
        </w:rPr>
        <w:t xml:space="preserve">Cordeirópolis, </w:t>
      </w:r>
      <w:r>
        <w:rPr>
          <w:rFonts w:ascii="Arial" w:hAnsi="Arial"/>
          <w:iCs/>
        </w:rPr>
        <w:t>23 de Agosto de 2018</w:t>
      </w:r>
      <w:r w:rsidRPr="00C211C5">
        <w:rPr>
          <w:rFonts w:ascii="Arial" w:hAnsi="Arial"/>
          <w:iCs/>
        </w:rPr>
        <w:t>.</w:t>
      </w: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B56643" w:rsidRDefault="00B56643" w:rsidP="00BD5FF5">
      <w:pPr>
        <w:keepNext/>
        <w:suppressLineNumbers/>
        <w:jc w:val="center"/>
        <w:rPr>
          <w:rFonts w:ascii="Arial" w:hAnsi="Arial"/>
          <w:b/>
          <w:iCs/>
        </w:rPr>
      </w:pPr>
    </w:p>
    <w:p w:rsidR="00CF3648" w:rsidRDefault="00CF3648" w:rsidP="00CF3648">
      <w:pPr>
        <w:keepNext/>
        <w:suppressLineNumbers/>
        <w:jc w:val="center"/>
        <w:rPr>
          <w:rFonts w:ascii="Arial" w:hAnsi="Arial"/>
        </w:rPr>
      </w:pPr>
    </w:p>
    <w:p w:rsidR="00CF3648" w:rsidRDefault="00CF3648" w:rsidP="00CF3648">
      <w:pPr>
        <w:keepNext/>
        <w:suppressLineNumbers/>
        <w:rPr>
          <w:rFonts w:ascii="Arial" w:hAnsi="Arial"/>
          <w:b/>
          <w:bCs/>
        </w:rPr>
      </w:pPr>
    </w:p>
    <w:p w:rsidR="00662080" w:rsidRDefault="00662080" w:rsidP="00662080">
      <w:pPr>
        <w:keepNext/>
        <w:suppressLineNumbers/>
        <w:jc w:val="center"/>
        <w:rPr>
          <w:rFonts w:ascii="Arial" w:hAnsi="Arial"/>
          <w:b/>
          <w:iCs/>
        </w:rPr>
      </w:pPr>
      <w:r>
        <w:rPr>
          <w:rFonts w:ascii="Arial" w:hAnsi="Arial"/>
          <w:b/>
          <w:iCs/>
        </w:rPr>
        <w:t>ELAINE SIQUEIRA DA SILVA</w:t>
      </w:r>
    </w:p>
    <w:p w:rsidR="00662080" w:rsidRDefault="00662080" w:rsidP="00662080">
      <w:pPr>
        <w:keepNext/>
        <w:suppressLineNumbers/>
        <w:jc w:val="center"/>
        <w:rPr>
          <w:rFonts w:ascii="Arial" w:hAnsi="Arial"/>
        </w:rPr>
      </w:pPr>
      <w:r>
        <w:rPr>
          <w:rFonts w:ascii="Arial" w:hAnsi="Arial"/>
        </w:rPr>
        <w:t>Secretaria Municipal da Mulher e</w:t>
      </w:r>
    </w:p>
    <w:p w:rsidR="00662080" w:rsidRDefault="00662080" w:rsidP="00662080">
      <w:pPr>
        <w:keepNext/>
        <w:suppressLineNumbers/>
        <w:jc w:val="center"/>
        <w:rPr>
          <w:rFonts w:ascii="Arial" w:hAnsi="Arial"/>
        </w:rPr>
      </w:pPr>
      <w:r>
        <w:rPr>
          <w:rFonts w:ascii="Arial" w:hAnsi="Arial"/>
        </w:rPr>
        <w:t>de Desenvolvimento Social</w:t>
      </w:r>
    </w:p>
    <w:p w:rsidR="00CF3648" w:rsidRDefault="00CF3648" w:rsidP="00662080">
      <w:pPr>
        <w:keepNext/>
        <w:suppressLineNumbers/>
        <w:tabs>
          <w:tab w:val="left" w:pos="8471"/>
        </w:tabs>
        <w:jc w:val="center"/>
        <w:rPr>
          <w:rFonts w:ascii="Arial" w:hAnsi="Arial"/>
          <w:iCs/>
        </w:rPr>
      </w:pPr>
    </w:p>
    <w:p w:rsidR="00CF3648" w:rsidRDefault="00CF3648" w:rsidP="00CF3648">
      <w:pPr>
        <w:keepNext/>
        <w:suppressLineNumbers/>
        <w:rPr>
          <w:rFonts w:ascii="Arial" w:hAnsi="Arial"/>
          <w:b/>
          <w:bCs/>
        </w:rPr>
      </w:pPr>
    </w:p>
    <w:p w:rsidR="00BD5FF5" w:rsidRPr="00C95A56" w:rsidRDefault="00BD5FF5" w:rsidP="00D7667C">
      <w:pPr>
        <w:pStyle w:val="Subttulo"/>
        <w:spacing w:line="276" w:lineRule="auto"/>
        <w:jc w:val="center"/>
        <w:rPr>
          <w:rFonts w:ascii="Arial" w:hAnsi="Arial" w:cs="Arial"/>
          <w:b/>
          <w:i w:val="0"/>
          <w:color w:val="auto"/>
          <w:sz w:val="20"/>
          <w:u w:val="single"/>
        </w:rPr>
      </w:pPr>
      <w:r w:rsidRPr="00C22D99">
        <w:rPr>
          <w:rFonts w:ascii="Arial" w:hAnsi="Arial" w:cs="Arial"/>
          <w:sz w:val="20"/>
          <w:u w:val="single"/>
        </w:rPr>
        <w:br w:type="page"/>
      </w:r>
      <w:r w:rsidRPr="00C95A56">
        <w:rPr>
          <w:rFonts w:ascii="Arial" w:hAnsi="Arial" w:cs="Arial"/>
          <w:b/>
          <w:i w:val="0"/>
          <w:color w:val="auto"/>
          <w:sz w:val="20"/>
          <w:u w:val="single"/>
        </w:rPr>
        <w:lastRenderedPageBreak/>
        <w:t>ANEXO I</w:t>
      </w:r>
    </w:p>
    <w:p w:rsidR="00BD5FF5" w:rsidRPr="006F104C" w:rsidRDefault="00BD5FF5" w:rsidP="00D7667C">
      <w:pPr>
        <w:pStyle w:val="Ttulo"/>
        <w:spacing w:line="276" w:lineRule="auto"/>
        <w:jc w:val="both"/>
        <w:rPr>
          <w:rFonts w:ascii="Arial" w:hAnsi="Arial" w:cs="Arial"/>
          <w:sz w:val="20"/>
          <w:u w:val="single"/>
        </w:rPr>
      </w:pPr>
    </w:p>
    <w:p w:rsidR="00AD2F24" w:rsidRPr="001D2BC2" w:rsidRDefault="00AD2F24" w:rsidP="00D7667C">
      <w:pPr>
        <w:spacing w:line="276" w:lineRule="auto"/>
        <w:jc w:val="both"/>
        <w:rPr>
          <w:rFonts w:ascii="Arial" w:hAnsi="Arial" w:cs="Arial"/>
          <w:b/>
          <w:sz w:val="22"/>
          <w:szCs w:val="22"/>
        </w:rPr>
      </w:pPr>
      <w:bookmarkStart w:id="0" w:name="_GoBack"/>
      <w:bookmarkEnd w:id="0"/>
      <w:r>
        <w:rPr>
          <w:rFonts w:ascii="Arial" w:hAnsi="Arial" w:cs="Arial"/>
          <w:b/>
          <w:sz w:val="22"/>
          <w:szCs w:val="22"/>
        </w:rPr>
        <w:t xml:space="preserve">                 </w:t>
      </w:r>
      <w:r w:rsidRPr="001D2BC2">
        <w:rPr>
          <w:rFonts w:ascii="Arial" w:hAnsi="Arial" w:cs="Arial"/>
          <w:b/>
          <w:sz w:val="22"/>
          <w:szCs w:val="22"/>
        </w:rPr>
        <w:t>SECRETARIA DA MULHER E DESENVOLVIMENTO SOCIAL</w:t>
      </w: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1. Objeto</w:t>
      </w:r>
      <w:r w:rsidRPr="001D2BC2">
        <w:rPr>
          <w:rFonts w:ascii="Arial" w:hAnsi="Arial" w:cs="Arial"/>
          <w:sz w:val="22"/>
          <w:szCs w:val="22"/>
        </w:rPr>
        <w:t>: Registro de Preço para aquisição de Leite Integral UHT em embalagem longa vida.</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2. Justificativa</w:t>
      </w:r>
      <w:r w:rsidRPr="001D2BC2">
        <w:rPr>
          <w:rFonts w:ascii="Arial" w:hAnsi="Arial" w:cs="Arial"/>
          <w:sz w:val="22"/>
          <w:szCs w:val="22"/>
        </w:rPr>
        <w:t>: A presente aquisição destina- se a alimentação das crianças que são atendidas no CRAS Centro de Referencia da Assistência Social e no serviço de acolhimento Abrigo Casa da Esperança, bem como o  Projeto de Inclusão Produtiva.</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3. Descritivo e quantidade do produto do produto a ser adquirido:</w:t>
      </w:r>
    </w:p>
    <w:tbl>
      <w:tblPr>
        <w:tblStyle w:val="Tabelacomgrade"/>
        <w:tblW w:w="0" w:type="auto"/>
        <w:tblLook w:val="04A0"/>
      </w:tblPr>
      <w:tblGrid>
        <w:gridCol w:w="675"/>
        <w:gridCol w:w="1134"/>
        <w:gridCol w:w="1276"/>
        <w:gridCol w:w="5559"/>
      </w:tblGrid>
      <w:tr w:rsidR="00AD2F24" w:rsidRPr="001D2BC2" w:rsidTr="00AD2F24">
        <w:tc>
          <w:tcPr>
            <w:tcW w:w="675"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Item</w:t>
            </w:r>
          </w:p>
        </w:tc>
        <w:tc>
          <w:tcPr>
            <w:tcW w:w="1134"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Unidade</w:t>
            </w:r>
          </w:p>
        </w:tc>
        <w:tc>
          <w:tcPr>
            <w:tcW w:w="1276"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Qtd</w:t>
            </w:r>
          </w:p>
        </w:tc>
        <w:tc>
          <w:tcPr>
            <w:tcW w:w="5559"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Descrição</w:t>
            </w:r>
          </w:p>
        </w:tc>
      </w:tr>
      <w:tr w:rsidR="00AD2F24" w:rsidRPr="001D2BC2" w:rsidTr="00AD2F24">
        <w:tc>
          <w:tcPr>
            <w:tcW w:w="67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01</w:t>
            </w:r>
          </w:p>
        </w:tc>
        <w:tc>
          <w:tcPr>
            <w:tcW w:w="1134"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Litro</w:t>
            </w:r>
          </w:p>
        </w:tc>
        <w:tc>
          <w:tcPr>
            <w:tcW w:w="1276"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2000</w:t>
            </w:r>
          </w:p>
        </w:tc>
        <w:tc>
          <w:tcPr>
            <w:tcW w:w="55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Leite Integral UHT em embalagem longa vida</w:t>
            </w:r>
          </w:p>
        </w:tc>
      </w:tr>
    </w:tbl>
    <w:p w:rsidR="00AD2F24" w:rsidRPr="001D2BC2" w:rsidRDefault="00AD2F24" w:rsidP="00D7667C">
      <w:pPr>
        <w:spacing w:line="276" w:lineRule="auto"/>
        <w:jc w:val="both"/>
        <w:rPr>
          <w:rFonts w:ascii="Arial" w:hAnsi="Arial" w:cs="Arial"/>
          <w:sz w:val="22"/>
          <w:szCs w:val="22"/>
        </w:rPr>
      </w:pPr>
    </w:p>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3.1  LEITE INTEGRAL</w:t>
      </w: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 xml:space="preserve">Descrição: </w:t>
      </w:r>
      <w:r w:rsidRPr="001D2BC2">
        <w:rPr>
          <w:rFonts w:ascii="Arial" w:hAnsi="Arial" w:cs="Arial"/>
          <w:sz w:val="22"/>
          <w:szCs w:val="22"/>
        </w:rPr>
        <w:t>Cor branca, leitoso, com aspecto homogênico, odor característico, sabor suave.</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 xml:space="preserve">3.2 DA EMBALAGEM: </w:t>
      </w:r>
      <w:r w:rsidRPr="001D2BC2">
        <w:rPr>
          <w:rFonts w:ascii="Arial" w:hAnsi="Arial" w:cs="Arial"/>
          <w:sz w:val="22"/>
          <w:szCs w:val="22"/>
        </w:rPr>
        <w:t>Será considerada imprópria e será recusada, a embalagem defeituosa ou inadequada, que exponha o produto à contaminação e/ou deterioração, ou que não permita o perfeito armazenamento. Embalagens sem rótulos não serão aceitas.</w:t>
      </w: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Embalagem:</w:t>
      </w:r>
      <w:r w:rsidRPr="001D2BC2">
        <w:rPr>
          <w:rFonts w:ascii="Arial" w:hAnsi="Arial" w:cs="Arial"/>
          <w:sz w:val="22"/>
          <w:szCs w:val="22"/>
        </w:rPr>
        <w:t xml:space="preserve"> com 1 litro.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 xml:space="preserve">3.3 DO RÓTULO DA EMBALAGEM: </w:t>
      </w:r>
      <w:r w:rsidRPr="001D2BC2">
        <w:rPr>
          <w:rFonts w:ascii="Arial" w:hAnsi="Arial" w:cs="Arial"/>
          <w:sz w:val="22"/>
          <w:szCs w:val="22"/>
        </w:rPr>
        <w:t>O produto deverá ser rotulado de acordo com a legislação vigente. Nos rótulos das embalagens (primária), deverão estar impressas, e forma clara e indelével, as seguintes informações:</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3.3.1</w:t>
      </w:r>
      <w:r w:rsidRPr="001D2BC2">
        <w:rPr>
          <w:rFonts w:ascii="Arial" w:hAnsi="Arial" w:cs="Arial"/>
          <w:sz w:val="22"/>
          <w:szCs w:val="22"/>
        </w:rPr>
        <w:t xml:space="preserve"> Denominação de venda no produto (nome do produto e marca) e origem dos ingredientes utilizados para a sua elaboração;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3.3.2</w:t>
      </w:r>
      <w:r w:rsidRPr="001D2BC2">
        <w:rPr>
          <w:rFonts w:ascii="Arial" w:hAnsi="Arial" w:cs="Arial"/>
          <w:sz w:val="22"/>
          <w:szCs w:val="22"/>
        </w:rPr>
        <w:t xml:space="preserve"> Identificação da origem (nome e endereço do fabricante, país de origem/expressão “indústria brasileira” e, no caso de produto importado, nome ou razão e endereço do importador);</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3.3.3</w:t>
      </w:r>
      <w:r w:rsidRPr="001D2BC2">
        <w:rPr>
          <w:rFonts w:ascii="Arial" w:hAnsi="Arial" w:cs="Arial"/>
          <w:sz w:val="22"/>
          <w:szCs w:val="22"/>
        </w:rPr>
        <w:t xml:space="preserve"> Data de fabricação e prazo ou data de validade ou data de vencimento e número do lote de cada produto;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3.3.4</w:t>
      </w:r>
      <w:r w:rsidRPr="001D2BC2">
        <w:rPr>
          <w:rFonts w:ascii="Arial" w:hAnsi="Arial" w:cs="Arial"/>
          <w:sz w:val="22"/>
          <w:szCs w:val="22"/>
        </w:rPr>
        <w:t xml:space="preserve"> Lista de ingredientes (na embalagem primária), inclusive os aditivos (função principal, nome completo ou número INS), caso utilizados;</w:t>
      </w:r>
    </w:p>
    <w:p w:rsidR="00AD2F24" w:rsidRDefault="00AD2F24" w:rsidP="00D7667C">
      <w:pPr>
        <w:spacing w:line="276" w:lineRule="auto"/>
        <w:jc w:val="both"/>
        <w:rPr>
          <w:rFonts w:ascii="Arial" w:hAnsi="Arial" w:cs="Arial"/>
          <w:b/>
        </w:rPr>
      </w:pPr>
    </w:p>
    <w:p w:rsidR="00AD2F24" w:rsidRDefault="00AD2F24" w:rsidP="00D7667C">
      <w:pPr>
        <w:spacing w:line="276" w:lineRule="auto"/>
        <w:jc w:val="both"/>
        <w:rPr>
          <w:rFonts w:ascii="Arial" w:hAnsi="Arial" w:cs="Arial"/>
        </w:rPr>
      </w:pPr>
      <w:r w:rsidRPr="001D2BC2">
        <w:rPr>
          <w:rFonts w:ascii="Arial" w:hAnsi="Arial" w:cs="Arial"/>
          <w:b/>
          <w:sz w:val="22"/>
          <w:szCs w:val="22"/>
        </w:rPr>
        <w:t>3.3.5</w:t>
      </w:r>
      <w:r w:rsidRPr="001D2BC2">
        <w:rPr>
          <w:rFonts w:ascii="Arial" w:hAnsi="Arial" w:cs="Arial"/>
          <w:sz w:val="22"/>
          <w:szCs w:val="22"/>
        </w:rPr>
        <w:t xml:space="preserve"> Conteúdo líquido;</w:t>
      </w:r>
    </w:p>
    <w:p w:rsidR="00AD2F24" w:rsidRPr="001D2BC2" w:rsidRDefault="00AD2F24" w:rsidP="00D7667C">
      <w:pPr>
        <w:spacing w:line="276" w:lineRule="auto"/>
        <w:jc w:val="both"/>
        <w:rPr>
          <w:rFonts w:ascii="Arial" w:hAnsi="Arial" w:cs="Arial"/>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 xml:space="preserve">3.3.6 </w:t>
      </w:r>
      <w:r w:rsidRPr="001D2BC2">
        <w:rPr>
          <w:rFonts w:ascii="Arial" w:hAnsi="Arial" w:cs="Arial"/>
          <w:sz w:val="22"/>
          <w:szCs w:val="22"/>
        </w:rPr>
        <w:t>Instruções sobre preparo (na embalagem primária);</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 xml:space="preserve">3.3.7 </w:t>
      </w:r>
      <w:r w:rsidRPr="001D2BC2">
        <w:rPr>
          <w:rFonts w:ascii="Arial" w:hAnsi="Arial" w:cs="Arial"/>
          <w:sz w:val="22"/>
          <w:szCs w:val="22"/>
        </w:rPr>
        <w:t>Condições de armazenamento;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lastRenderedPageBreak/>
        <w:t xml:space="preserve">3.3.8 </w:t>
      </w:r>
      <w:r w:rsidRPr="001D2BC2">
        <w:rPr>
          <w:rFonts w:ascii="Arial" w:hAnsi="Arial" w:cs="Arial"/>
          <w:sz w:val="22"/>
          <w:szCs w:val="22"/>
        </w:rPr>
        <w:t>Empilhamento máximo (na embalagem secundária) e número de registro do produto no órgão competente;</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3.3.9</w:t>
      </w:r>
      <w:r w:rsidRPr="001D2BC2">
        <w:rPr>
          <w:rFonts w:ascii="Arial" w:hAnsi="Arial" w:cs="Arial"/>
          <w:sz w:val="22"/>
          <w:szCs w:val="22"/>
        </w:rPr>
        <w:t xml:space="preserve"> A impressão do subitem data de fabricação e prazo ou data de validade ou data de vencimento e número de lote, poderá ser em relevo, “inkjet” ou carimbo sendo este último, de forma clara e indelével e que resista as condições rotineiras de manuseio da embalagem.</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3.3.10</w:t>
      </w:r>
      <w:r w:rsidRPr="001D2BC2">
        <w:rPr>
          <w:rFonts w:ascii="Arial" w:hAnsi="Arial" w:cs="Arial"/>
          <w:sz w:val="22"/>
          <w:szCs w:val="22"/>
        </w:rPr>
        <w:t xml:space="preserve"> No rótulo da embalagem primária, deverão constar as condições de armazenamento ou conservação do produto antes e após a abertura da embalagem, assim como o prazo máximo para consumo após a abertura da embalagem primária.</w:t>
      </w: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 xml:space="preserve">Observação: </w:t>
      </w:r>
      <w:r w:rsidRPr="001D2BC2">
        <w:rPr>
          <w:rFonts w:ascii="Arial" w:hAnsi="Arial" w:cs="Arial"/>
          <w:sz w:val="22"/>
          <w:szCs w:val="22"/>
        </w:rPr>
        <w:t xml:space="preserve">Caso a qualidade dos produtos não corresponda ás exigências presente neste edital “ANEXO I – </w:t>
      </w:r>
      <w:r w:rsidRPr="001D2BC2">
        <w:rPr>
          <w:rFonts w:ascii="Arial" w:hAnsi="Arial" w:cs="Arial"/>
          <w:sz w:val="22"/>
          <w:szCs w:val="22"/>
          <w:u w:val="single"/>
        </w:rPr>
        <w:t>TERMO DE REFERÊNCIA”</w:t>
      </w:r>
      <w:r w:rsidRPr="001D2BC2">
        <w:rPr>
          <w:rFonts w:ascii="Arial" w:hAnsi="Arial" w:cs="Arial"/>
          <w:sz w:val="22"/>
          <w:szCs w:val="22"/>
        </w:rPr>
        <w:t xml:space="preserve">, o mesmo será devolvido a qualquer tempo e deverá ser substituído no </w:t>
      </w:r>
      <w:r w:rsidRPr="001D2BC2">
        <w:rPr>
          <w:rFonts w:ascii="Arial" w:hAnsi="Arial" w:cs="Arial"/>
          <w:b/>
          <w:sz w:val="22"/>
          <w:szCs w:val="22"/>
        </w:rPr>
        <w:t>prazo de 24 (vinte e quatro) horas</w:t>
      </w:r>
      <w:r w:rsidRPr="001D2BC2">
        <w:rPr>
          <w:rFonts w:ascii="Arial" w:hAnsi="Arial" w:cs="Arial"/>
          <w:sz w:val="22"/>
          <w:szCs w:val="22"/>
        </w:rPr>
        <w:t>, sendo aceita pela Administração uma única substituição sem qualquer ônus para a Municipalidade, independentemente da aplicação das sanções cabíveis.</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4. Entrega</w:t>
      </w:r>
      <w:r w:rsidRPr="001D2BC2">
        <w:rPr>
          <w:rFonts w:ascii="Arial" w:hAnsi="Arial" w:cs="Arial"/>
          <w:sz w:val="22"/>
          <w:szCs w:val="22"/>
        </w:rPr>
        <w:t>: Deverá ser entregue no seguinte endereço: Secretaria da Mulher e Desenvolvimento Social – Rua Toledo Barros, 404 – Centro.</w:t>
      </w:r>
    </w:p>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 xml:space="preserve">Prazo da entrega é de </w:t>
      </w:r>
      <w:r w:rsidRPr="001D2BC2">
        <w:rPr>
          <w:rFonts w:ascii="Arial" w:hAnsi="Arial" w:cs="Arial"/>
          <w:b/>
          <w:sz w:val="22"/>
          <w:szCs w:val="22"/>
        </w:rPr>
        <w:t>5 (cinco) dias corridos</w:t>
      </w:r>
      <w:r w:rsidRPr="001D2BC2">
        <w:rPr>
          <w:rFonts w:ascii="Arial" w:hAnsi="Arial" w:cs="Arial"/>
          <w:sz w:val="22"/>
          <w:szCs w:val="22"/>
        </w:rPr>
        <w:t xml:space="preserve"> após o recebimento do Pedido de Compra.</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6. Forma de Pagamento:</w:t>
      </w:r>
      <w:r w:rsidRPr="001D2BC2">
        <w:rPr>
          <w:rFonts w:ascii="Arial" w:hAnsi="Arial" w:cs="Arial"/>
          <w:sz w:val="22"/>
          <w:szCs w:val="22"/>
        </w:rPr>
        <w:t xml:space="preserve"> 30 dias após a emissão da Nota Fiscal.</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7. Obrigações da Contratada:</w:t>
      </w:r>
      <w:r w:rsidRPr="001D2BC2">
        <w:rPr>
          <w:rFonts w:ascii="Arial" w:hAnsi="Arial" w:cs="Arial"/>
          <w:sz w:val="22"/>
          <w:szCs w:val="22"/>
        </w:rPr>
        <w:t xml:space="preserve"> A contratada se responsabiliza pelo transporte e fornecimento devendo fornecer o produto conforme descrito. O produto tem que ter no mínimo </w:t>
      </w:r>
      <w:r w:rsidRPr="001D2BC2">
        <w:rPr>
          <w:rFonts w:ascii="Arial" w:hAnsi="Arial" w:cs="Arial"/>
          <w:b/>
          <w:sz w:val="22"/>
          <w:szCs w:val="22"/>
        </w:rPr>
        <w:t>3 (três) meses</w:t>
      </w:r>
      <w:r w:rsidRPr="001D2BC2">
        <w:rPr>
          <w:rFonts w:ascii="Arial" w:hAnsi="Arial" w:cs="Arial"/>
          <w:sz w:val="22"/>
          <w:szCs w:val="22"/>
        </w:rPr>
        <w:t xml:space="preserve"> de validade a contar da  data de entrega. Se responsabilizando, ainda, pela substituição do produto sem qualquer custo para o município, caso esteja em desconformidade com o solicitado, até o local indicado no item  3 do presente memorial.</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8. Obrigações da Contratante</w:t>
      </w:r>
      <w:r w:rsidRPr="001D2BC2">
        <w:rPr>
          <w:rFonts w:ascii="Arial" w:hAnsi="Arial" w:cs="Arial"/>
          <w:sz w:val="22"/>
          <w:szCs w:val="22"/>
        </w:rPr>
        <w:t>:  o município se responsabiliza pelos pagamentos bem como, comunicar ao contratado qualquer alteração no fornecimento do produto.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 xml:space="preserve">9. Avaliação de qualidade: </w:t>
      </w:r>
      <w:r w:rsidRPr="001D2BC2">
        <w:rPr>
          <w:rFonts w:ascii="Arial" w:hAnsi="Arial" w:cs="Arial"/>
          <w:sz w:val="22"/>
          <w:szCs w:val="22"/>
        </w:rPr>
        <w:t xml:space="preserve"> A avaliação de qualidade do produto em questão, com relação à descrição, características, embalagem, peso líquido e rotulagem, especificações do edital, serão efetuados, por ocasião da entrega e sempre que a secretaria solicitante julgar necessário.</w:t>
      </w:r>
    </w:p>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 xml:space="preserve">Caso a qualidade do produto não corresponda ás exigências da presente licitação, a mercadoria será devolvida a qualquer tempo e deverá ser substituída pelo fornecedor no prazo máximo de </w:t>
      </w:r>
      <w:r w:rsidRPr="001D2BC2">
        <w:rPr>
          <w:rFonts w:ascii="Arial" w:hAnsi="Arial" w:cs="Arial"/>
          <w:b/>
          <w:sz w:val="22"/>
          <w:szCs w:val="22"/>
        </w:rPr>
        <w:t>24 (vinte e quatro) horas</w:t>
      </w:r>
      <w:r w:rsidRPr="001D2BC2">
        <w:rPr>
          <w:rFonts w:ascii="Arial" w:hAnsi="Arial" w:cs="Arial"/>
          <w:sz w:val="22"/>
          <w:szCs w:val="22"/>
        </w:rPr>
        <w:t>, sendo aceita pela Administração uma única substituição, sem qualquer ônus para a Municipalidade, independentemente da aplicação das penalidades cabíveis.</w:t>
      </w:r>
    </w:p>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 xml:space="preserve">Somente serão aceitos os produtos que, na data de entrega á unidade requisitante, apresentem validade equivalente a, pelo menos, </w:t>
      </w:r>
      <w:r w:rsidRPr="001D2BC2">
        <w:rPr>
          <w:rFonts w:ascii="Arial" w:hAnsi="Arial" w:cs="Arial"/>
          <w:b/>
          <w:sz w:val="22"/>
          <w:szCs w:val="22"/>
        </w:rPr>
        <w:t>3 (três) meses do vencimento.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lastRenderedPageBreak/>
        <w:t>10. Recurso Orçamentário</w:t>
      </w:r>
      <w:r w:rsidRPr="001D2BC2">
        <w:rPr>
          <w:rFonts w:ascii="Arial" w:hAnsi="Arial" w:cs="Arial"/>
          <w:sz w:val="22"/>
          <w:szCs w:val="22"/>
        </w:rPr>
        <w:t>: Para suportar a presente aquisição, deverá ser</w:t>
      </w:r>
      <w:r w:rsidRPr="001D2BC2">
        <w:rPr>
          <w:rFonts w:ascii="Arial" w:hAnsi="Arial" w:cs="Arial"/>
          <w:b/>
          <w:sz w:val="22"/>
          <w:szCs w:val="22"/>
        </w:rPr>
        <w:t xml:space="preserve"> </w:t>
      </w:r>
      <w:r w:rsidRPr="001D2BC2">
        <w:rPr>
          <w:rFonts w:ascii="Arial" w:hAnsi="Arial" w:cs="Arial"/>
          <w:sz w:val="22"/>
          <w:szCs w:val="22"/>
        </w:rPr>
        <w:t>onerada as dotações orçamentárias  abaixo:</w:t>
      </w:r>
    </w:p>
    <w:tbl>
      <w:tblPr>
        <w:tblStyle w:val="Tabelacomgrade"/>
        <w:tblW w:w="0" w:type="auto"/>
        <w:tblLook w:val="04A0"/>
      </w:tblPr>
      <w:tblGrid>
        <w:gridCol w:w="1122"/>
        <w:gridCol w:w="1510"/>
        <w:gridCol w:w="1440"/>
        <w:gridCol w:w="1440"/>
        <w:gridCol w:w="1235"/>
        <w:gridCol w:w="1235"/>
        <w:gridCol w:w="1256"/>
      </w:tblGrid>
      <w:tr w:rsidR="00AD2F24" w:rsidRPr="001D2BC2" w:rsidTr="00AD2F24">
        <w:tc>
          <w:tcPr>
            <w:tcW w:w="959"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Despesa</w:t>
            </w:r>
          </w:p>
        </w:tc>
        <w:tc>
          <w:tcPr>
            <w:tcW w:w="1510"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Orgão</w:t>
            </w:r>
          </w:p>
        </w:tc>
        <w:tc>
          <w:tcPr>
            <w:tcW w:w="1235"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Econômica</w:t>
            </w:r>
          </w:p>
        </w:tc>
        <w:tc>
          <w:tcPr>
            <w:tcW w:w="1235"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Funcional</w:t>
            </w:r>
          </w:p>
        </w:tc>
        <w:tc>
          <w:tcPr>
            <w:tcW w:w="1235"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Ação</w:t>
            </w:r>
          </w:p>
        </w:tc>
        <w:tc>
          <w:tcPr>
            <w:tcW w:w="1235"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Fonte</w:t>
            </w:r>
          </w:p>
        </w:tc>
        <w:tc>
          <w:tcPr>
            <w:tcW w:w="1235" w:type="dxa"/>
          </w:tcPr>
          <w:p w:rsidR="00AD2F24" w:rsidRPr="001D2BC2" w:rsidRDefault="00AD2F24" w:rsidP="00D7667C">
            <w:pPr>
              <w:spacing w:line="276" w:lineRule="auto"/>
              <w:jc w:val="both"/>
              <w:rPr>
                <w:rFonts w:ascii="Arial" w:hAnsi="Arial" w:cs="Arial"/>
                <w:b/>
                <w:sz w:val="22"/>
                <w:szCs w:val="22"/>
              </w:rPr>
            </w:pPr>
            <w:r w:rsidRPr="001D2BC2">
              <w:rPr>
                <w:rFonts w:ascii="Arial" w:hAnsi="Arial" w:cs="Arial"/>
                <w:b/>
                <w:sz w:val="22"/>
                <w:szCs w:val="22"/>
              </w:rPr>
              <w:t>Aplicação</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183</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03.01.00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08.122.0330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2015</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194</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2016</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195</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2016</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02</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0500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196</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2016</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0500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206</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2018</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207</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2018</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0500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220</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2020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01</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0510</w:t>
            </w:r>
          </w:p>
        </w:tc>
      </w:tr>
      <w:tr w:rsidR="00AD2F24" w:rsidRPr="001D2BC2" w:rsidTr="00AD2F24">
        <w:tc>
          <w:tcPr>
            <w:tcW w:w="959"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221</w:t>
            </w:r>
          </w:p>
        </w:tc>
        <w:tc>
          <w:tcPr>
            <w:tcW w:w="1510"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03.02.00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3.3.90.30.00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08.243.0330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2020</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w:t>
            </w:r>
          </w:p>
        </w:tc>
        <w:tc>
          <w:tcPr>
            <w:tcW w:w="1235" w:type="dxa"/>
          </w:tcPr>
          <w:p w:rsidR="00AD2F24" w:rsidRPr="001D2BC2" w:rsidRDefault="00AD2F24" w:rsidP="00D7667C">
            <w:pPr>
              <w:spacing w:line="276" w:lineRule="auto"/>
              <w:jc w:val="both"/>
              <w:rPr>
                <w:rFonts w:ascii="Arial" w:hAnsi="Arial" w:cs="Arial"/>
                <w:sz w:val="22"/>
                <w:szCs w:val="22"/>
              </w:rPr>
            </w:pPr>
            <w:r w:rsidRPr="001D2BC2">
              <w:rPr>
                <w:rFonts w:ascii="Arial" w:hAnsi="Arial" w:cs="Arial"/>
                <w:sz w:val="22"/>
                <w:szCs w:val="22"/>
              </w:rPr>
              <w:t>0500</w:t>
            </w:r>
          </w:p>
        </w:tc>
      </w:tr>
    </w:tbl>
    <w:p w:rsidR="00AD2F24" w:rsidRDefault="00AD2F24" w:rsidP="00D7667C">
      <w:pPr>
        <w:spacing w:line="276" w:lineRule="auto"/>
        <w:jc w:val="both"/>
        <w:rPr>
          <w:rFonts w:ascii="Arial" w:hAnsi="Arial" w:cs="Arial"/>
          <w:b/>
        </w:rPr>
      </w:pPr>
    </w:p>
    <w:p w:rsidR="00AD2F24"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11.  Critério de Julgamento:</w:t>
      </w:r>
      <w:r w:rsidRPr="001D2BC2">
        <w:rPr>
          <w:rFonts w:ascii="Arial" w:hAnsi="Arial" w:cs="Arial"/>
          <w:sz w:val="22"/>
          <w:szCs w:val="22"/>
        </w:rPr>
        <w:t xml:space="preserve"> menor preço unitário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12. Da vigência da Ata de Registro de Preço:</w:t>
      </w:r>
      <w:r w:rsidRPr="001D2BC2">
        <w:rPr>
          <w:rFonts w:ascii="Arial" w:hAnsi="Arial" w:cs="Arial"/>
          <w:sz w:val="22"/>
          <w:szCs w:val="22"/>
        </w:rPr>
        <w:t xml:space="preserve"> terá validade de </w:t>
      </w:r>
      <w:r w:rsidRPr="001D2BC2">
        <w:rPr>
          <w:rFonts w:ascii="Arial" w:hAnsi="Arial" w:cs="Arial"/>
          <w:b/>
          <w:sz w:val="22"/>
          <w:szCs w:val="22"/>
        </w:rPr>
        <w:t>1 (Um) ano</w:t>
      </w:r>
      <w:r w:rsidRPr="001D2BC2">
        <w:rPr>
          <w:rFonts w:ascii="Arial" w:hAnsi="Arial" w:cs="Arial"/>
          <w:sz w:val="22"/>
          <w:szCs w:val="22"/>
        </w:rPr>
        <w:t>, contados a partir da assinatura, vedada sua prorrogação.</w:t>
      </w:r>
    </w:p>
    <w:p w:rsidR="00AD2F24" w:rsidRDefault="00AD2F24" w:rsidP="00D7667C">
      <w:pPr>
        <w:spacing w:line="276" w:lineRule="auto"/>
        <w:jc w:val="both"/>
        <w:rPr>
          <w:rFonts w:ascii="Arial" w:hAnsi="Arial" w:cs="Arial"/>
          <w:b/>
        </w:rPr>
      </w:pPr>
    </w:p>
    <w:p w:rsidR="00AD2F24" w:rsidRPr="001D2BC2" w:rsidRDefault="00AD2F24" w:rsidP="00D7667C">
      <w:pPr>
        <w:spacing w:line="276" w:lineRule="auto"/>
        <w:jc w:val="both"/>
        <w:rPr>
          <w:rFonts w:ascii="Arial" w:hAnsi="Arial" w:cs="Arial"/>
          <w:sz w:val="22"/>
          <w:szCs w:val="22"/>
        </w:rPr>
      </w:pPr>
      <w:r w:rsidRPr="001D2BC2">
        <w:rPr>
          <w:rFonts w:ascii="Arial" w:hAnsi="Arial" w:cs="Arial"/>
          <w:b/>
          <w:sz w:val="22"/>
          <w:szCs w:val="22"/>
        </w:rPr>
        <w:t>13. Disposições Finais:</w:t>
      </w:r>
      <w:r w:rsidRPr="001D2BC2">
        <w:rPr>
          <w:rFonts w:ascii="Arial" w:hAnsi="Arial" w:cs="Arial"/>
          <w:sz w:val="22"/>
          <w:szCs w:val="22"/>
        </w:rPr>
        <w:t xml:space="preserve"> As especificações contidas no presente memorial descritos não conduzem a determinada marca ou fornecedor.</w:t>
      </w:r>
    </w:p>
    <w:p w:rsidR="00AD2F24" w:rsidRPr="001D2BC2" w:rsidRDefault="00AD2F24" w:rsidP="00D7667C">
      <w:pPr>
        <w:spacing w:line="276" w:lineRule="auto"/>
        <w:jc w:val="both"/>
        <w:rPr>
          <w:rFonts w:ascii="Arial" w:hAnsi="Arial" w:cs="Arial"/>
          <w:sz w:val="22"/>
          <w:szCs w:val="22"/>
        </w:rPr>
      </w:pPr>
    </w:p>
    <w:p w:rsidR="00AD2F24" w:rsidRPr="001D2BC2" w:rsidRDefault="00AD2F24" w:rsidP="00D7667C">
      <w:pPr>
        <w:spacing w:line="276" w:lineRule="auto"/>
        <w:jc w:val="both"/>
        <w:rPr>
          <w:rFonts w:ascii="Arial" w:hAnsi="Arial" w:cs="Arial"/>
          <w:sz w:val="22"/>
          <w:szCs w:val="22"/>
        </w:rPr>
      </w:pPr>
    </w:p>
    <w:p w:rsidR="00AD2F24" w:rsidRPr="001D2BC2"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center"/>
        <w:rPr>
          <w:rFonts w:ascii="Arial" w:hAnsi="Arial" w:cs="Arial"/>
          <w:b/>
          <w:sz w:val="22"/>
          <w:szCs w:val="22"/>
        </w:rPr>
      </w:pPr>
      <w:r w:rsidRPr="001D2BC2">
        <w:rPr>
          <w:rFonts w:ascii="Arial" w:hAnsi="Arial" w:cs="Arial"/>
          <w:b/>
          <w:sz w:val="22"/>
          <w:szCs w:val="22"/>
        </w:rPr>
        <w:t>ELAINE SIQUEIRA DA SILVA</w:t>
      </w:r>
    </w:p>
    <w:p w:rsidR="00AD2F24" w:rsidRPr="001D2BC2" w:rsidRDefault="00AD2F24" w:rsidP="00D7667C">
      <w:pPr>
        <w:spacing w:line="276" w:lineRule="auto"/>
        <w:jc w:val="center"/>
        <w:rPr>
          <w:rFonts w:ascii="Arial" w:hAnsi="Arial" w:cs="Arial"/>
          <w:sz w:val="22"/>
          <w:szCs w:val="22"/>
        </w:rPr>
      </w:pPr>
      <w:r w:rsidRPr="001D2BC2">
        <w:rPr>
          <w:rFonts w:ascii="Arial" w:hAnsi="Arial" w:cs="Arial"/>
          <w:b/>
          <w:sz w:val="22"/>
          <w:szCs w:val="22"/>
        </w:rPr>
        <w:t>Secretaria da Mulher e Desenvolvimento Social</w:t>
      </w:r>
    </w:p>
    <w:p w:rsidR="00AD2F24" w:rsidRPr="001D2BC2" w:rsidRDefault="00AD2F24" w:rsidP="00D7667C">
      <w:pPr>
        <w:spacing w:line="276" w:lineRule="auto"/>
        <w:jc w:val="both"/>
        <w:rPr>
          <w:rFonts w:ascii="Arial" w:hAnsi="Arial" w:cs="Arial"/>
          <w:b/>
          <w:sz w:val="22"/>
          <w:szCs w:val="22"/>
        </w:rPr>
      </w:pPr>
    </w:p>
    <w:p w:rsidR="00AD2F24" w:rsidRPr="001D2BC2" w:rsidRDefault="00AD2F24" w:rsidP="00D7667C">
      <w:pPr>
        <w:spacing w:line="276" w:lineRule="auto"/>
        <w:jc w:val="both"/>
        <w:rPr>
          <w:rFonts w:ascii="Arial" w:hAnsi="Arial" w:cs="Arial"/>
          <w:b/>
          <w:sz w:val="22"/>
          <w:szCs w:val="22"/>
        </w:rPr>
      </w:pPr>
    </w:p>
    <w:p w:rsidR="00BC43C8" w:rsidRDefault="00BC43C8" w:rsidP="00D7667C">
      <w:pPr>
        <w:pStyle w:val="SemEspaamento"/>
        <w:spacing w:line="276" w:lineRule="auto"/>
        <w:jc w:val="both"/>
        <w:rPr>
          <w:rFonts w:ascii="Arial" w:hAnsi="Arial" w:cs="Arial"/>
        </w:rPr>
      </w:pPr>
    </w:p>
    <w:p w:rsidR="00AD2F24" w:rsidRDefault="00AD2F24" w:rsidP="00D7667C">
      <w:pPr>
        <w:pStyle w:val="SemEspaamento"/>
        <w:spacing w:line="276" w:lineRule="auto"/>
        <w:jc w:val="both"/>
        <w:rPr>
          <w:rFonts w:ascii="Arial" w:hAnsi="Arial" w:cs="Arial"/>
        </w:rPr>
      </w:pPr>
    </w:p>
    <w:p w:rsidR="00AD2F24" w:rsidRDefault="00AD2F24" w:rsidP="00D7667C">
      <w:pPr>
        <w:pStyle w:val="SemEspaamento"/>
        <w:spacing w:line="276" w:lineRule="auto"/>
        <w:jc w:val="both"/>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AD2F24" w:rsidRDefault="00AD2F24" w:rsidP="00BC43C8">
      <w:pPr>
        <w:pStyle w:val="SemEspaamento"/>
        <w:jc w:val="center"/>
        <w:rPr>
          <w:rFonts w:ascii="Arial" w:hAnsi="Arial" w:cs="Arial"/>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sidR="00662080" w:rsidRPr="00662080">
        <w:rPr>
          <w:rFonts w:ascii="Arial" w:hAnsi="Arial"/>
          <w:bCs/>
          <w:iCs/>
        </w:rPr>
        <w:t>nº 61/2018</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Cs/>
          <w:iCs/>
          <w:sz w:val="20"/>
        </w:rPr>
      </w:pPr>
      <w:r w:rsidRPr="00C22D99">
        <w:rPr>
          <w:rFonts w:ascii="Arial" w:hAnsi="Arial" w:cs="Arial"/>
          <w:color w:val="000000"/>
          <w:sz w:val="20"/>
          <w:u w:val="single"/>
        </w:rPr>
        <w:t>Objeto</w:t>
      </w:r>
      <w:r w:rsidRPr="00AD2F24">
        <w:rPr>
          <w:rFonts w:ascii="Arial" w:hAnsi="Arial" w:cs="Arial"/>
          <w:color w:val="000000"/>
          <w:sz w:val="20"/>
        </w:rPr>
        <w:t xml:space="preserve">: </w:t>
      </w:r>
      <w:r w:rsidR="00AD2F24" w:rsidRPr="00AD2F24">
        <w:rPr>
          <w:rFonts w:ascii="Arial" w:hAnsi="Arial" w:cs="Arial"/>
          <w:bCs/>
          <w:iCs/>
          <w:sz w:val="20"/>
        </w:rPr>
        <w:t>Registro de preço para aquisição de Leite Integral UHT em embalagem longa vida</w:t>
      </w:r>
      <w:r w:rsidR="00AD2F24">
        <w:rPr>
          <w:rFonts w:ascii="Arial" w:hAnsi="Arial" w:cs="Arial"/>
          <w:bCs/>
          <w:iCs/>
          <w:sz w:val="20"/>
        </w:rPr>
        <w:t>.</w:t>
      </w:r>
    </w:p>
    <w:p w:rsidR="00BD5FF5" w:rsidRDefault="00BD5FF5"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8</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62080">
        <w:rPr>
          <w:rFonts w:ascii="Arial" w:hAnsi="Arial" w:cs="Arial"/>
        </w:rPr>
        <w:t>61</w:t>
      </w:r>
      <w:r>
        <w:rPr>
          <w:rFonts w:ascii="Arial" w:hAnsi="Arial" w:cs="Arial"/>
        </w:rPr>
        <w:t>/2018</w:t>
      </w:r>
      <w:r w:rsidRPr="00C22D99">
        <w:rPr>
          <w:rFonts w:ascii="Arial" w:hAnsi="Arial" w:cs="Arial"/>
        </w:rPr>
        <w:t>.</w:t>
      </w:r>
    </w:p>
    <w:p w:rsidR="00BD5FF5" w:rsidRPr="00AD2F24"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AD2F24" w:rsidRDefault="00BD5FF5" w:rsidP="00BD5FF5">
      <w:pPr>
        <w:pStyle w:val="Ttulo"/>
        <w:jc w:val="both"/>
        <w:rPr>
          <w:rFonts w:ascii="Arial" w:hAnsi="Arial" w:cs="Arial"/>
          <w:bCs/>
          <w:iCs/>
          <w:sz w:val="20"/>
        </w:rPr>
      </w:pPr>
      <w:r w:rsidRPr="00AD2F24">
        <w:rPr>
          <w:rFonts w:ascii="Arial" w:hAnsi="Arial" w:cs="Arial"/>
          <w:color w:val="000000"/>
          <w:sz w:val="20"/>
          <w:u w:val="single"/>
        </w:rPr>
        <w:t>Objeto</w:t>
      </w:r>
      <w:r w:rsidRPr="00AD2F24">
        <w:rPr>
          <w:rFonts w:ascii="Arial" w:hAnsi="Arial" w:cs="Arial"/>
          <w:color w:val="000000"/>
          <w:sz w:val="20"/>
        </w:rPr>
        <w:t xml:space="preserve">: </w:t>
      </w:r>
      <w:r w:rsidR="00AD2F24" w:rsidRPr="00AD2F24">
        <w:rPr>
          <w:rFonts w:ascii="Arial" w:hAnsi="Arial" w:cs="Arial"/>
          <w:bCs/>
          <w:iCs/>
          <w:sz w:val="20"/>
        </w:rPr>
        <w:t>Registro de preço para aquisição de Leite Integral UHT em embalagem longa vida</w:t>
      </w:r>
    </w:p>
    <w:p w:rsidR="00BD5FF5" w:rsidRDefault="00BD5FF5" w:rsidP="00BD5FF5">
      <w:pPr>
        <w:pStyle w:val="Ttulo"/>
        <w:jc w:val="both"/>
        <w:rPr>
          <w:rFonts w:ascii="Arial" w:hAnsi="Arial" w:cs="Arial"/>
          <w:bCs/>
          <w:iCs/>
          <w:sz w:val="20"/>
        </w:rPr>
      </w:pPr>
    </w:p>
    <w:p w:rsidR="00BD5FF5" w:rsidRPr="00C22D99" w:rsidRDefault="00BD5FF5" w:rsidP="00BD5FF5">
      <w:pPr>
        <w:pStyle w:val="Ttulo"/>
        <w:jc w:val="both"/>
        <w:rPr>
          <w:rFonts w:ascii="Arial" w:hAnsi="Arial" w:cs="Arial"/>
          <w:b w:val="0"/>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 de 201</w:t>
      </w:r>
      <w:r>
        <w:rPr>
          <w:rFonts w:ascii="Arial" w:hAnsi="Arial" w:cs="Arial"/>
        </w:rPr>
        <w:t>8</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p>
    <w:p w:rsidR="00BD5FF5" w:rsidRPr="00C22D99" w:rsidRDefault="00BD5FF5" w:rsidP="00BD5FF5">
      <w:pPr>
        <w:pStyle w:val="Ttulo"/>
        <w:jc w:val="left"/>
        <w:rPr>
          <w:rFonts w:ascii="Arial" w:hAnsi="Arial" w:cs="Arial"/>
          <w:sz w:val="20"/>
          <w:u w:val="single"/>
        </w:rPr>
      </w:pP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62080">
        <w:rPr>
          <w:rFonts w:ascii="Arial" w:hAnsi="Arial" w:cs="Arial"/>
        </w:rPr>
        <w:t>61</w:t>
      </w:r>
      <w:r>
        <w:rPr>
          <w:rFonts w:ascii="Arial" w:hAnsi="Arial" w:cs="Arial"/>
        </w:rPr>
        <w:t>/2018</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00AD2F24" w:rsidRPr="00AD2F24">
        <w:rPr>
          <w:rFonts w:ascii="Arial" w:hAnsi="Arial" w:cs="Arial"/>
          <w:bCs/>
          <w:iCs/>
          <w:sz w:val="20"/>
        </w:rPr>
        <w:t>Registro de preço para aquisição de Leite Integral UHT em embalagem longa vida</w:t>
      </w:r>
    </w:p>
    <w:p w:rsidR="00BD5FF5" w:rsidRPr="00C22D99" w:rsidRDefault="00BD5FF5" w:rsidP="00BD5FF5">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C22D99" w:rsidTr="00461410">
        <w:tc>
          <w:tcPr>
            <w:tcW w:w="9104" w:type="dxa"/>
            <w:gridSpan w:val="4"/>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461410">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Pr="00C22D99" w:rsidRDefault="00BD5FF5" w:rsidP="00BD5FF5">
      <w:pPr>
        <w:autoSpaceDE w:val="0"/>
        <w:autoSpaceDN w:val="0"/>
        <w:adjustRightInd w:val="0"/>
        <w:jc w:val="center"/>
        <w:rPr>
          <w:rFonts w:ascii="Arial" w:hAnsi="Arial" w:cs="Arial"/>
          <w:b/>
          <w:bCs/>
          <w:sz w:val="22"/>
          <w:szCs w:val="22"/>
          <w:u w:val="single"/>
        </w:rPr>
      </w:pPr>
    </w:p>
    <w:p w:rsidR="00BD5FF5" w:rsidRPr="00C22D99" w:rsidRDefault="00BD5FF5" w:rsidP="00BD5FF5">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C22D99" w:rsidTr="00461410">
        <w:tc>
          <w:tcPr>
            <w:tcW w:w="9113" w:type="dxa"/>
            <w:gridSpan w:val="2"/>
            <w:shd w:val="clear" w:color="auto" w:fill="D6E3BC"/>
          </w:tcPr>
          <w:p w:rsidR="00BD5FF5" w:rsidRPr="00C22D99" w:rsidRDefault="00BD5FF5" w:rsidP="00461410">
            <w:pPr>
              <w:autoSpaceDE w:val="0"/>
              <w:autoSpaceDN w:val="0"/>
              <w:adjustRightInd w:val="0"/>
              <w:spacing w:line="360" w:lineRule="auto"/>
              <w:jc w:val="center"/>
              <w:rPr>
                <w:rFonts w:ascii="Arial" w:hAnsi="Arial" w:cs="Arial"/>
                <w:b/>
                <w:bCs/>
                <w:sz w:val="22"/>
                <w:szCs w:val="22"/>
              </w:rPr>
            </w:pPr>
          </w:p>
          <w:p w:rsidR="00BD5FF5" w:rsidRPr="00C22D99" w:rsidRDefault="00BD5FF5" w:rsidP="00461410">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D5FF5" w:rsidRPr="00C22D99" w:rsidRDefault="00BD5FF5" w:rsidP="00461410">
            <w:pPr>
              <w:autoSpaceDE w:val="0"/>
              <w:autoSpaceDN w:val="0"/>
              <w:adjustRightInd w:val="0"/>
              <w:spacing w:line="360" w:lineRule="auto"/>
              <w:jc w:val="center"/>
              <w:rPr>
                <w:rFonts w:ascii="Arial" w:hAnsi="Arial" w:cs="Arial"/>
                <w:b/>
                <w:bCs/>
                <w:sz w:val="22"/>
                <w:szCs w:val="22"/>
                <w:u w:val="single"/>
              </w:rPr>
            </w:pP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461410">
        <w:tc>
          <w:tcPr>
            <w:tcW w:w="2055" w:type="dxa"/>
          </w:tcPr>
          <w:p w:rsidR="00BD5FF5" w:rsidRPr="00C22D99" w:rsidRDefault="00BD5FF5" w:rsidP="00461410">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D5FF5" w:rsidRPr="00C22D99" w:rsidTr="00461410">
        <w:tc>
          <w:tcPr>
            <w:tcW w:w="2055"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461410">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D5FF5" w:rsidRPr="00C22D99" w:rsidTr="00461410">
        <w:tc>
          <w:tcPr>
            <w:tcW w:w="9113" w:type="dxa"/>
            <w:gridSpan w:val="2"/>
          </w:tcPr>
          <w:p w:rsidR="00BD5FF5" w:rsidRPr="00C22D99" w:rsidRDefault="00BD5FF5" w:rsidP="00461410">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D5FF5" w:rsidRPr="00C22D99" w:rsidRDefault="00BD5FF5" w:rsidP="00BD5FF5">
      <w:pPr>
        <w:rPr>
          <w:sz w:val="2"/>
          <w:szCs w:val="2"/>
        </w:rPr>
      </w:pPr>
      <w:r w:rsidRPr="00C22D99">
        <w:br w:type="page"/>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2"/>
        <w:gridCol w:w="852"/>
        <w:gridCol w:w="1002"/>
        <w:gridCol w:w="1622"/>
        <w:gridCol w:w="1322"/>
        <w:gridCol w:w="1072"/>
      </w:tblGrid>
      <w:tr w:rsidR="00662080" w:rsidRPr="00E34313" w:rsidTr="00662080">
        <w:trPr>
          <w:trHeight w:val="576"/>
          <w:jc w:val="center"/>
        </w:trPr>
        <w:tc>
          <w:tcPr>
            <w:tcW w:w="7513" w:type="dxa"/>
            <w:gridSpan w:val="7"/>
            <w:tcBorders>
              <w:top w:val="single" w:sz="18" w:space="0" w:color="auto"/>
              <w:bottom w:val="single" w:sz="4" w:space="0" w:color="auto"/>
            </w:tcBorders>
            <w:shd w:val="clear" w:color="auto" w:fill="C2D69B"/>
          </w:tcPr>
          <w:p w:rsidR="00662080" w:rsidRDefault="00662080" w:rsidP="007C0912">
            <w:pPr>
              <w:jc w:val="center"/>
              <w:rPr>
                <w:rFonts w:ascii="Arial" w:hAnsi="Arial" w:cs="Arial"/>
                <w:b/>
                <w:bCs/>
                <w:sz w:val="22"/>
                <w:szCs w:val="22"/>
              </w:rPr>
            </w:pPr>
          </w:p>
          <w:p w:rsidR="00662080" w:rsidRPr="00E01D5E" w:rsidRDefault="00662080" w:rsidP="007C0912">
            <w:pPr>
              <w:jc w:val="center"/>
              <w:rPr>
                <w:rFonts w:ascii="Arial" w:hAnsi="Arial" w:cs="Arial"/>
                <w:b/>
                <w:bCs/>
                <w:sz w:val="22"/>
                <w:szCs w:val="22"/>
              </w:rPr>
            </w:pPr>
            <w:r>
              <w:rPr>
                <w:rFonts w:ascii="Arial" w:hAnsi="Arial" w:cs="Arial"/>
                <w:b/>
                <w:bCs/>
                <w:sz w:val="22"/>
                <w:szCs w:val="22"/>
              </w:rPr>
              <w:t>ITENS</w:t>
            </w:r>
          </w:p>
        </w:tc>
      </w:tr>
      <w:tr w:rsidR="00662080" w:rsidRPr="001F5385" w:rsidTr="00662080">
        <w:trPr>
          <w:trHeight w:val="300"/>
          <w:jc w:val="center"/>
        </w:trPr>
        <w:tc>
          <w:tcPr>
            <w:tcW w:w="0" w:type="auto"/>
            <w:tcBorders>
              <w:top w:val="single" w:sz="4" w:space="0" w:color="auto"/>
              <w:bottom w:val="single" w:sz="4" w:space="0" w:color="auto"/>
            </w:tcBorders>
            <w:shd w:val="clear" w:color="auto" w:fill="C2D69B"/>
            <w:vAlign w:val="center"/>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662080" w:rsidRPr="001F5385" w:rsidRDefault="00662080" w:rsidP="00461410">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Valor Total</w:t>
            </w:r>
          </w:p>
        </w:tc>
      </w:tr>
      <w:tr w:rsidR="00662080" w:rsidRPr="001F5385" w:rsidTr="00662080">
        <w:trPr>
          <w:trHeight w:val="270"/>
          <w:jc w:val="center"/>
        </w:trPr>
        <w:tc>
          <w:tcPr>
            <w:tcW w:w="0" w:type="auto"/>
            <w:tcBorders>
              <w:top w:val="single" w:sz="4" w:space="0" w:color="auto"/>
              <w:bottom w:val="single" w:sz="4" w:space="0" w:color="auto"/>
            </w:tcBorders>
            <w:shd w:val="clear" w:color="auto" w:fill="C2D69B"/>
            <w:noWrap/>
            <w:vAlign w:val="center"/>
          </w:tcPr>
          <w:p w:rsidR="00662080" w:rsidRPr="001F5385" w:rsidRDefault="00662080" w:rsidP="00461410">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662080" w:rsidRPr="001F5385" w:rsidRDefault="00662080" w:rsidP="0046141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662080" w:rsidRPr="001F5385" w:rsidRDefault="00662080" w:rsidP="0046141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662080" w:rsidRPr="001F5385" w:rsidRDefault="00662080" w:rsidP="0046141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46141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46141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461410">
            <w:pPr>
              <w:jc w:val="both"/>
              <w:rPr>
                <w:rFonts w:ascii="Arial" w:hAnsi="Arial" w:cs="Arial"/>
                <w:sz w:val="18"/>
                <w:szCs w:val="18"/>
              </w:rPr>
            </w:pPr>
          </w:p>
        </w:tc>
      </w:tr>
      <w:tr w:rsidR="00662080" w:rsidRPr="001F5385" w:rsidTr="00662080">
        <w:trPr>
          <w:trHeight w:val="270"/>
          <w:jc w:val="center"/>
        </w:trPr>
        <w:tc>
          <w:tcPr>
            <w:tcW w:w="0" w:type="auto"/>
            <w:tcBorders>
              <w:top w:val="single" w:sz="4" w:space="0" w:color="auto"/>
              <w:bottom w:val="single" w:sz="4" w:space="0" w:color="auto"/>
            </w:tcBorders>
            <w:shd w:val="clear" w:color="auto" w:fill="C2D69B"/>
            <w:noWrap/>
            <w:vAlign w:val="center"/>
          </w:tcPr>
          <w:p w:rsidR="00662080" w:rsidRPr="001F5385" w:rsidRDefault="00662080" w:rsidP="00461410">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662080" w:rsidRDefault="00662080" w:rsidP="00461410">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662080" w:rsidRPr="001F5385" w:rsidRDefault="00662080" w:rsidP="00461410">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662080" w:rsidRPr="001F5385" w:rsidRDefault="00662080" w:rsidP="0046141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46141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461410">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461410">
            <w:pPr>
              <w:jc w:val="both"/>
              <w:rPr>
                <w:rFonts w:ascii="Arial" w:hAnsi="Arial" w:cs="Arial"/>
                <w:sz w:val="18"/>
                <w:szCs w:val="18"/>
              </w:rPr>
            </w:pPr>
          </w:p>
        </w:tc>
      </w:tr>
      <w:tr w:rsidR="00662080" w:rsidRPr="001F5385" w:rsidTr="00662080">
        <w:trPr>
          <w:trHeight w:val="270"/>
          <w:jc w:val="center"/>
        </w:trPr>
        <w:tc>
          <w:tcPr>
            <w:tcW w:w="0" w:type="auto"/>
            <w:tcBorders>
              <w:top w:val="single" w:sz="4" w:space="0" w:color="auto"/>
              <w:bottom w:val="single" w:sz="18" w:space="0" w:color="auto"/>
            </w:tcBorders>
            <w:shd w:val="clear" w:color="auto" w:fill="C2D69B"/>
            <w:noWrap/>
            <w:vAlign w:val="center"/>
          </w:tcPr>
          <w:p w:rsidR="00662080" w:rsidRPr="001F5385" w:rsidRDefault="00662080" w:rsidP="00461410">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662080" w:rsidRDefault="00662080" w:rsidP="00461410">
            <w:pPr>
              <w:jc w:val="center"/>
              <w:rPr>
                <w:rFonts w:ascii="Arial" w:hAnsi="Arial" w:cs="Arial"/>
                <w:sz w:val="18"/>
                <w:szCs w:val="18"/>
              </w:rPr>
            </w:pPr>
          </w:p>
        </w:tc>
        <w:tc>
          <w:tcPr>
            <w:tcW w:w="0" w:type="auto"/>
            <w:tcBorders>
              <w:top w:val="single" w:sz="4" w:space="0" w:color="auto"/>
            </w:tcBorders>
            <w:noWrap/>
            <w:vAlign w:val="center"/>
          </w:tcPr>
          <w:p w:rsidR="00662080" w:rsidRPr="001F5385" w:rsidRDefault="00662080" w:rsidP="00461410">
            <w:pPr>
              <w:jc w:val="center"/>
              <w:rPr>
                <w:rFonts w:ascii="Arial" w:hAnsi="Arial" w:cs="Arial"/>
                <w:sz w:val="18"/>
                <w:szCs w:val="18"/>
              </w:rPr>
            </w:pPr>
          </w:p>
        </w:tc>
        <w:tc>
          <w:tcPr>
            <w:tcW w:w="0" w:type="auto"/>
            <w:tcBorders>
              <w:top w:val="single" w:sz="4" w:space="0" w:color="auto"/>
            </w:tcBorders>
            <w:shd w:val="clear" w:color="000000" w:fill="FFFFFF"/>
            <w:vAlign w:val="center"/>
          </w:tcPr>
          <w:p w:rsidR="00662080" w:rsidRPr="001F5385" w:rsidRDefault="00662080" w:rsidP="00461410">
            <w:pPr>
              <w:jc w:val="both"/>
              <w:rPr>
                <w:rFonts w:ascii="Arial" w:hAnsi="Arial" w:cs="Arial"/>
                <w:sz w:val="18"/>
                <w:szCs w:val="18"/>
              </w:rPr>
            </w:pPr>
          </w:p>
        </w:tc>
        <w:tc>
          <w:tcPr>
            <w:tcW w:w="0" w:type="auto"/>
            <w:tcBorders>
              <w:top w:val="single" w:sz="4" w:space="0" w:color="auto"/>
            </w:tcBorders>
            <w:shd w:val="clear" w:color="000000" w:fill="FFFFFF"/>
          </w:tcPr>
          <w:p w:rsidR="00662080" w:rsidRPr="001F5385" w:rsidRDefault="00662080" w:rsidP="00461410">
            <w:pPr>
              <w:jc w:val="both"/>
              <w:rPr>
                <w:rFonts w:ascii="Arial" w:hAnsi="Arial" w:cs="Arial"/>
                <w:sz w:val="18"/>
                <w:szCs w:val="18"/>
              </w:rPr>
            </w:pPr>
          </w:p>
        </w:tc>
        <w:tc>
          <w:tcPr>
            <w:tcW w:w="0" w:type="auto"/>
            <w:tcBorders>
              <w:top w:val="single" w:sz="4" w:space="0" w:color="auto"/>
            </w:tcBorders>
            <w:shd w:val="clear" w:color="000000" w:fill="FFFFFF"/>
          </w:tcPr>
          <w:p w:rsidR="00662080" w:rsidRPr="001F5385" w:rsidRDefault="00662080" w:rsidP="00461410">
            <w:pPr>
              <w:jc w:val="both"/>
              <w:rPr>
                <w:rFonts w:ascii="Arial" w:hAnsi="Arial" w:cs="Arial"/>
                <w:sz w:val="18"/>
                <w:szCs w:val="18"/>
              </w:rPr>
            </w:pPr>
          </w:p>
        </w:tc>
        <w:tc>
          <w:tcPr>
            <w:tcW w:w="0" w:type="auto"/>
            <w:tcBorders>
              <w:top w:val="single" w:sz="4" w:space="0" w:color="auto"/>
            </w:tcBorders>
            <w:shd w:val="clear" w:color="000000" w:fill="FFFFFF"/>
          </w:tcPr>
          <w:p w:rsidR="00662080" w:rsidRPr="001F5385" w:rsidRDefault="00662080" w:rsidP="00461410">
            <w:pPr>
              <w:jc w:val="both"/>
              <w:rPr>
                <w:rFonts w:ascii="Arial" w:hAnsi="Arial" w:cs="Arial"/>
                <w:sz w:val="18"/>
                <w:szCs w:val="18"/>
              </w:rPr>
            </w:pPr>
          </w:p>
        </w:tc>
      </w:tr>
    </w:tbl>
    <w:p w:rsidR="00BD5FF5" w:rsidRDefault="00BD5FF5" w:rsidP="00BD5FF5">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D5FF5" w:rsidRPr="00C22D99" w:rsidRDefault="00BD5FF5" w:rsidP="00461410">
            <w:pPr>
              <w:rPr>
                <w:rFonts w:ascii="Arial" w:hAnsi="Arial" w:cs="Arial"/>
              </w:rPr>
            </w:pPr>
          </w:p>
        </w:tc>
      </w:tr>
      <w:tr w:rsidR="00BD5FF5" w:rsidRPr="00C22D99" w:rsidTr="00461410">
        <w:trPr>
          <w:trHeight w:val="340"/>
        </w:trPr>
        <w:tc>
          <w:tcPr>
            <w:tcW w:w="5000" w:type="pct"/>
            <w:gridSpan w:val="2"/>
            <w:shd w:val="clear" w:color="auto" w:fill="auto"/>
            <w:vAlign w:val="center"/>
          </w:tcPr>
          <w:p w:rsidR="00BD5FF5" w:rsidRPr="00C22D99" w:rsidRDefault="00BD5FF5" w:rsidP="00461410">
            <w:pPr>
              <w:rPr>
                <w:rFonts w:ascii="Arial" w:hAnsi="Arial" w:cs="Arial"/>
              </w:rPr>
            </w:pP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validade da proposta:</w:t>
            </w:r>
          </w:p>
        </w:tc>
        <w:tc>
          <w:tcPr>
            <w:tcW w:w="3203" w:type="pct"/>
            <w:vAlign w:val="center"/>
          </w:tcPr>
          <w:p w:rsidR="00BD5FF5" w:rsidRPr="00C22D99" w:rsidRDefault="00BD5FF5" w:rsidP="00461410">
            <w:pPr>
              <w:rPr>
                <w:rFonts w:ascii="Arial" w:hAnsi="Arial" w:cs="Arial"/>
              </w:rPr>
            </w:pPr>
            <w:r w:rsidRPr="00C22D99">
              <w:rPr>
                <w:rFonts w:ascii="Arial" w:hAnsi="Arial" w:cs="Arial"/>
              </w:rPr>
              <w:t>60 dias</w:t>
            </w:r>
            <w:r>
              <w:rPr>
                <w:rFonts w:ascii="Arial" w:hAnsi="Arial" w:cs="Arial"/>
              </w:rPr>
              <w:t xml:space="preserve"> 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Prazo de entrega dos produtos:</w:t>
            </w:r>
          </w:p>
        </w:tc>
        <w:tc>
          <w:tcPr>
            <w:tcW w:w="3203" w:type="pct"/>
            <w:vAlign w:val="center"/>
          </w:tcPr>
          <w:p w:rsidR="00BD5FF5" w:rsidRPr="00C22D99" w:rsidRDefault="00D7667C" w:rsidP="0016455A">
            <w:pPr>
              <w:rPr>
                <w:rFonts w:ascii="Arial" w:hAnsi="Arial" w:cs="Arial"/>
                <w:highlight w:val="yellow"/>
              </w:rPr>
            </w:pPr>
            <w:r>
              <w:rPr>
                <w:rFonts w:ascii="Arial" w:hAnsi="Arial" w:cs="Arial"/>
              </w:rPr>
              <w:t>0</w:t>
            </w:r>
            <w:r w:rsidR="0016455A">
              <w:rPr>
                <w:rFonts w:ascii="Arial" w:hAnsi="Arial" w:cs="Arial"/>
              </w:rPr>
              <w:t xml:space="preserve">5 </w:t>
            </w:r>
            <w:r w:rsidR="00BD5FF5">
              <w:rPr>
                <w:rFonts w:ascii="Arial" w:hAnsi="Arial" w:cs="Arial"/>
              </w:rPr>
              <w:t xml:space="preserve">dias </w:t>
            </w:r>
            <w:r w:rsidR="0016455A">
              <w:rPr>
                <w:rFonts w:ascii="Arial" w:hAnsi="Arial" w:cs="Arial"/>
              </w:rPr>
              <w:t>corridos</w:t>
            </w:r>
          </w:p>
        </w:tc>
      </w:tr>
      <w:tr w:rsidR="00BD5FF5" w:rsidRPr="00C22D99" w:rsidTr="00461410">
        <w:trPr>
          <w:trHeight w:val="340"/>
        </w:trPr>
        <w:tc>
          <w:tcPr>
            <w:tcW w:w="1797" w:type="pct"/>
            <w:shd w:val="clear" w:color="auto" w:fill="C2D69B"/>
            <w:vAlign w:val="center"/>
          </w:tcPr>
          <w:p w:rsidR="00BD5FF5" w:rsidRPr="00C22D99" w:rsidRDefault="00BD5FF5" w:rsidP="00461410">
            <w:pPr>
              <w:rPr>
                <w:rFonts w:ascii="Arial" w:hAnsi="Arial" w:cs="Arial"/>
                <w:b/>
              </w:rPr>
            </w:pPr>
            <w:r w:rsidRPr="00C22D99">
              <w:rPr>
                <w:rFonts w:ascii="Arial" w:hAnsi="Arial" w:cs="Arial"/>
                <w:b/>
              </w:rPr>
              <w:t>Forma de pagamento:</w:t>
            </w:r>
          </w:p>
        </w:tc>
        <w:tc>
          <w:tcPr>
            <w:tcW w:w="3203" w:type="pct"/>
            <w:vAlign w:val="center"/>
          </w:tcPr>
          <w:p w:rsidR="00BD5FF5" w:rsidRPr="00C22D99" w:rsidRDefault="00BD5FF5" w:rsidP="00461410">
            <w:pPr>
              <w:rPr>
                <w:rFonts w:ascii="Arial" w:hAnsi="Arial" w:cs="Arial"/>
              </w:rPr>
            </w:pPr>
            <w:r>
              <w:rPr>
                <w:rFonts w:ascii="Arial" w:hAnsi="Arial" w:cs="Arial"/>
              </w:rPr>
              <w:t>30 dias corridos.</w:t>
            </w:r>
          </w:p>
        </w:tc>
      </w:tr>
    </w:tbl>
    <w:p w:rsidR="00BD5FF5" w:rsidRDefault="00BD5FF5" w:rsidP="00BD5FF5">
      <w:pPr>
        <w:jc w:val="both"/>
        <w:rPr>
          <w:rFonts w:ascii="Arial" w:hAnsi="Arial" w:cs="Arial"/>
          <w:b/>
        </w:rPr>
      </w:pPr>
    </w:p>
    <w:p w:rsidR="007C0912" w:rsidRDefault="007C0912" w:rsidP="00BD5FF5">
      <w:pPr>
        <w:jc w:val="both"/>
        <w:rPr>
          <w:rFonts w:ascii="Arial" w:hAnsi="Arial" w:cs="Arial"/>
          <w:b/>
        </w:rPr>
      </w:pP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_______________ de 201</w:t>
      </w:r>
      <w:r>
        <w:rPr>
          <w:rFonts w:ascii="Arial" w:hAnsi="Arial" w:cs="Arial"/>
        </w:rPr>
        <w:t>8</w:t>
      </w:r>
      <w:r w:rsidRPr="00C22D99">
        <w:rPr>
          <w:rFonts w:ascii="Arial" w:hAnsi="Arial" w:cs="Arial"/>
        </w:rPr>
        <w:t xml:space="preserve">. </w:t>
      </w: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62080">
        <w:rPr>
          <w:rFonts w:ascii="Arial" w:hAnsi="Arial" w:cs="Arial"/>
        </w:rPr>
        <w:t>61</w:t>
      </w:r>
      <w:r>
        <w:rPr>
          <w:rFonts w:ascii="Arial" w:hAnsi="Arial" w:cs="Arial"/>
        </w:rPr>
        <w:t>/2018</w:t>
      </w:r>
      <w:r w:rsidRPr="00C22D99">
        <w:rPr>
          <w:rFonts w:ascii="Arial" w:hAnsi="Arial" w:cs="Arial"/>
        </w:rPr>
        <w:t>.</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Pr="00C22D99" w:rsidRDefault="00BD5FF5" w:rsidP="00BD5FF5">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sidR="00AD2F24" w:rsidRPr="00AD2F24">
        <w:rPr>
          <w:rFonts w:ascii="Arial" w:hAnsi="Arial" w:cs="Arial"/>
          <w:bCs/>
          <w:iCs/>
          <w:sz w:val="20"/>
        </w:rPr>
        <w:t>Registro de preço para aquisição de Leite Integral UHT em embalagem longa vida</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Cidade, ___ de ______________ de 201</w:t>
      </w:r>
      <w:r>
        <w:rPr>
          <w:rFonts w:ascii="Arial" w:hAnsi="Arial" w:cs="Arial"/>
        </w:rPr>
        <w:t>8</w:t>
      </w:r>
      <w:r w:rsidRPr="00C22D99">
        <w:rPr>
          <w:rFonts w:ascii="Arial" w:hAnsi="Arial" w:cs="Arial"/>
        </w:rPr>
        <w:t xml:space="preserve">. </w:t>
      </w: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p>
    <w:p w:rsidR="00BD5FF5"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62080">
        <w:rPr>
          <w:rFonts w:ascii="Arial" w:hAnsi="Arial" w:cs="Arial"/>
        </w:rPr>
        <w:t>61</w:t>
      </w:r>
      <w:r>
        <w:rPr>
          <w:rFonts w:ascii="Arial" w:hAnsi="Arial" w:cs="Arial"/>
        </w:rPr>
        <w:t>/2018</w:t>
      </w:r>
      <w:r w:rsidRPr="00C22D99">
        <w:rPr>
          <w:rFonts w:ascii="Arial" w:hAnsi="Arial" w:cs="Arial"/>
        </w:rPr>
        <w:t>.</w:t>
      </w:r>
    </w:p>
    <w:p w:rsidR="00BD5FF5"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AD2F24">
      <w:pPr>
        <w:pStyle w:val="Ttulo"/>
        <w:jc w:val="both"/>
        <w:rPr>
          <w:rFonts w:ascii="Calibri" w:hAnsi="Calibri" w:cs="Calibri"/>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AD2F24" w:rsidRPr="00AD2F24">
        <w:rPr>
          <w:rFonts w:ascii="Arial" w:hAnsi="Arial" w:cs="Arial"/>
          <w:bCs/>
          <w:iCs/>
          <w:sz w:val="20"/>
        </w:rPr>
        <w:t>Registro de preço para aquisição de Leite Integral UHT em embalagem longa</w:t>
      </w:r>
      <w:r w:rsidR="00AD2F24" w:rsidRPr="00AD2F24">
        <w:rPr>
          <w:rFonts w:ascii="Arial" w:hAnsi="Arial" w:cs="Arial"/>
          <w:b w:val="0"/>
          <w:bCs/>
          <w:iCs/>
          <w:sz w:val="20"/>
        </w:rPr>
        <w:t xml:space="preserve"> </w:t>
      </w:r>
      <w:r w:rsidR="00AD2F24" w:rsidRPr="00AD2F24">
        <w:rPr>
          <w:rFonts w:ascii="Arial" w:hAnsi="Arial" w:cs="Arial"/>
          <w:bCs/>
          <w:iCs/>
          <w:sz w:val="20"/>
        </w:rPr>
        <w:t>vida</w:t>
      </w:r>
      <w:r w:rsidRPr="00AD2F24">
        <w:rPr>
          <w:rFonts w:ascii="Calibri" w:hAnsi="Calibri" w:cs="Calibri"/>
          <w:sz w:val="20"/>
        </w:rPr>
        <w:t xml:space="preserve">  </w:t>
      </w:r>
    </w:p>
    <w:p w:rsidR="00AD2F24" w:rsidRPr="00AD2F24" w:rsidRDefault="00AD2F24" w:rsidP="00AD2F24">
      <w:pPr>
        <w:pStyle w:val="Ttulo"/>
        <w:jc w:val="both"/>
        <w:rPr>
          <w:rFonts w:ascii="Calibri" w:hAnsi="Calibri" w:cs="Calibri"/>
          <w:sz w:val="20"/>
        </w:rPr>
      </w:pPr>
    </w:p>
    <w:p w:rsidR="00BD5FF5" w:rsidRPr="00C22D99" w:rsidRDefault="00BD5FF5" w:rsidP="00BD5FF5">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sidR="00662080">
        <w:rPr>
          <w:rFonts w:ascii="Arial" w:hAnsi="Arial" w:cs="Arial"/>
          <w:b w:val="0"/>
          <w:sz w:val="20"/>
        </w:rPr>
        <w:t>61</w:t>
      </w:r>
      <w:r>
        <w:rPr>
          <w:rFonts w:ascii="Arial" w:hAnsi="Arial" w:cs="Arial"/>
          <w:b w:val="0"/>
          <w:sz w:val="20"/>
        </w:rPr>
        <w:t>/2018</w:t>
      </w:r>
      <w:r w:rsidRPr="00C22D99">
        <w:rPr>
          <w:rFonts w:ascii="Arial" w:hAnsi="Arial" w:cs="Arial"/>
          <w:b w:val="0"/>
          <w:sz w:val="20"/>
        </w:rPr>
        <w:t>, mediante condições a seguir estabelecidas:</w:t>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461410">
        <w:tc>
          <w:tcPr>
            <w:tcW w:w="9076" w:type="dxa"/>
            <w:gridSpan w:val="5"/>
            <w:shd w:val="clear" w:color="auto" w:fill="D6E3BC"/>
          </w:tcPr>
          <w:p w:rsidR="00BD5FF5" w:rsidRPr="00C22D99" w:rsidRDefault="00BD5FF5" w:rsidP="00461410">
            <w:pPr>
              <w:autoSpaceDE w:val="0"/>
              <w:autoSpaceDN w:val="0"/>
              <w:adjustRightInd w:val="0"/>
              <w:jc w:val="center"/>
              <w:rPr>
                <w:rFonts w:ascii="Arial" w:hAnsi="Arial" w:cs="Arial"/>
                <w:b/>
                <w:bCs/>
              </w:rPr>
            </w:pPr>
          </w:p>
          <w:p w:rsidR="00BD5FF5" w:rsidRPr="00C22D99" w:rsidRDefault="00BD5FF5" w:rsidP="00461410">
            <w:pPr>
              <w:autoSpaceDE w:val="0"/>
              <w:autoSpaceDN w:val="0"/>
              <w:adjustRightInd w:val="0"/>
              <w:jc w:val="center"/>
              <w:rPr>
                <w:rFonts w:ascii="Arial" w:hAnsi="Arial" w:cs="Arial"/>
                <w:b/>
                <w:bCs/>
              </w:rPr>
            </w:pPr>
            <w:r w:rsidRPr="00C22D99">
              <w:rPr>
                <w:rFonts w:ascii="Arial" w:hAnsi="Arial" w:cs="Arial"/>
                <w:b/>
                <w:bCs/>
              </w:rPr>
              <w:t>DADOS DA DETENTORA</w:t>
            </w:r>
          </w:p>
          <w:p w:rsidR="00BD5FF5" w:rsidRPr="00C22D99" w:rsidRDefault="00BD5FF5" w:rsidP="00461410">
            <w:pPr>
              <w:autoSpaceDE w:val="0"/>
              <w:autoSpaceDN w:val="0"/>
              <w:adjustRightInd w:val="0"/>
              <w:jc w:val="center"/>
              <w:rPr>
                <w:rFonts w:ascii="Arial" w:hAnsi="Arial" w:cs="Arial"/>
                <w:b/>
                <w:bCs/>
                <w:u w:val="single"/>
              </w:rPr>
            </w:pP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D5FF5" w:rsidRPr="00C22D99" w:rsidTr="00461410">
        <w:trPr>
          <w:trHeight w:val="567"/>
        </w:trPr>
        <w:tc>
          <w:tcPr>
            <w:tcW w:w="7202" w:type="dxa"/>
            <w:gridSpan w:val="4"/>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UF:</w:t>
            </w:r>
          </w:p>
        </w:tc>
      </w:tr>
      <w:tr w:rsidR="00BD5FF5" w:rsidRPr="00C22D99" w:rsidTr="00461410">
        <w:trPr>
          <w:trHeight w:val="567"/>
        </w:trPr>
        <w:tc>
          <w:tcPr>
            <w:tcW w:w="2934" w:type="dxa"/>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D5FF5" w:rsidRPr="00C22D99" w:rsidTr="00461410">
        <w:trPr>
          <w:trHeight w:val="567"/>
        </w:trPr>
        <w:tc>
          <w:tcPr>
            <w:tcW w:w="6005" w:type="dxa"/>
            <w:gridSpan w:val="3"/>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461410">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D5FF5" w:rsidRPr="00C22D99" w:rsidTr="00461410">
        <w:trPr>
          <w:trHeight w:val="567"/>
        </w:trPr>
        <w:tc>
          <w:tcPr>
            <w:tcW w:w="9076" w:type="dxa"/>
            <w:gridSpan w:val="5"/>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D5FF5" w:rsidRPr="00C22D99" w:rsidTr="00461410">
        <w:trPr>
          <w:trHeight w:val="567"/>
        </w:trPr>
        <w:tc>
          <w:tcPr>
            <w:tcW w:w="4508" w:type="dxa"/>
            <w:gridSpan w:val="2"/>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461410">
            <w:pPr>
              <w:autoSpaceDE w:val="0"/>
              <w:autoSpaceDN w:val="0"/>
              <w:adjustRightInd w:val="0"/>
              <w:spacing w:line="360" w:lineRule="auto"/>
              <w:rPr>
                <w:rFonts w:ascii="Arial" w:hAnsi="Arial" w:cs="Arial"/>
                <w:b/>
                <w:bCs/>
              </w:rPr>
            </w:pPr>
            <w:r w:rsidRPr="00C22D99">
              <w:rPr>
                <w:rFonts w:ascii="Arial" w:hAnsi="Arial" w:cs="Arial"/>
                <w:b/>
                <w:bCs/>
              </w:rPr>
              <w:t>RG:</w:t>
            </w:r>
          </w:p>
        </w:tc>
      </w:tr>
    </w:tbl>
    <w:p w:rsidR="00BD5FF5" w:rsidRDefault="00BD5FF5" w:rsidP="00BD5FF5">
      <w:pPr>
        <w:shd w:val="clear" w:color="auto" w:fill="FFFFFF"/>
        <w:rPr>
          <w:rFonts w:ascii="Arial" w:hAnsi="Arial" w:cs="Arial"/>
        </w:rPr>
      </w:pPr>
    </w:p>
    <w:p w:rsidR="00E02D5E" w:rsidRDefault="00E02D5E" w:rsidP="00BD5FF5">
      <w:pPr>
        <w:shd w:val="clear" w:color="auto" w:fill="FFFFFF"/>
        <w:rPr>
          <w:rFonts w:ascii="Arial" w:hAnsi="Arial" w:cs="Arial"/>
        </w:rPr>
      </w:pPr>
    </w:p>
    <w:p w:rsidR="00E02D5E" w:rsidRDefault="00E02D5E" w:rsidP="00BD5FF5">
      <w:pPr>
        <w:shd w:val="clear" w:color="auto" w:fill="FFFFFF"/>
        <w:rPr>
          <w:rFonts w:ascii="Arial" w:hAnsi="Arial" w:cs="Arial"/>
        </w:rPr>
      </w:pPr>
    </w:p>
    <w:p w:rsidR="00FE6132" w:rsidRDefault="00FE6132" w:rsidP="00BD5FF5">
      <w:pPr>
        <w:shd w:val="clear" w:color="auto" w:fill="FFFFFF"/>
        <w:rPr>
          <w:rFonts w:ascii="Arial" w:hAnsi="Arial" w:cs="Arial"/>
        </w:rPr>
      </w:pPr>
    </w:p>
    <w:p w:rsidR="00FE6132" w:rsidRDefault="00FE6132" w:rsidP="00BD5FF5">
      <w:pPr>
        <w:shd w:val="clear" w:color="auto" w:fill="FFFFFF"/>
        <w:rPr>
          <w:rFonts w:ascii="Arial" w:hAnsi="Arial" w:cs="Arial"/>
        </w:rPr>
      </w:pPr>
    </w:p>
    <w:p w:rsidR="00E02D5E" w:rsidRDefault="00E02D5E" w:rsidP="00BD5FF5">
      <w:pPr>
        <w:shd w:val="clear" w:color="auto" w:fill="FFFFFF"/>
        <w:rPr>
          <w:rFonts w:ascii="Arial" w:hAnsi="Arial" w:cs="Arial"/>
        </w:rPr>
      </w:pPr>
    </w:p>
    <w:p w:rsidR="00E02D5E" w:rsidRDefault="00E02D5E" w:rsidP="00BD5FF5">
      <w:pPr>
        <w:shd w:val="clear" w:color="auto" w:fill="FFFFFF"/>
        <w:rPr>
          <w:rFonts w:ascii="Arial" w:hAnsi="Arial" w:cs="Arial"/>
        </w:rPr>
      </w:pPr>
    </w:p>
    <w:p w:rsidR="00470C6C" w:rsidRPr="00C22D99" w:rsidRDefault="00470C6C" w:rsidP="00BD5FF5">
      <w:pPr>
        <w:shd w:val="clear" w:color="auto" w:fill="FFFFFF"/>
        <w:rPr>
          <w:rFonts w:ascii="Arial" w:hAnsi="Arial" w:cs="Arial"/>
        </w:rPr>
      </w:pPr>
    </w:p>
    <w:p w:rsidR="00BD5FF5" w:rsidRPr="00C22D99" w:rsidRDefault="00BD5FF5" w:rsidP="00BD5FF5">
      <w:pPr>
        <w:shd w:val="clear" w:color="auto" w:fill="FFFFFF"/>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5"/>
        <w:gridCol w:w="1226"/>
        <w:gridCol w:w="923"/>
        <w:gridCol w:w="1085"/>
        <w:gridCol w:w="1757"/>
        <w:gridCol w:w="1432"/>
        <w:gridCol w:w="1161"/>
      </w:tblGrid>
      <w:tr w:rsidR="00662080" w:rsidRPr="00E34313" w:rsidTr="00662080">
        <w:trPr>
          <w:trHeight w:val="576"/>
          <w:jc w:val="center"/>
        </w:trPr>
        <w:tc>
          <w:tcPr>
            <w:tcW w:w="8139" w:type="dxa"/>
            <w:gridSpan w:val="7"/>
            <w:tcBorders>
              <w:top w:val="single" w:sz="18" w:space="0" w:color="auto"/>
              <w:bottom w:val="single" w:sz="4" w:space="0" w:color="auto"/>
            </w:tcBorders>
            <w:shd w:val="clear" w:color="auto" w:fill="C2D69B"/>
          </w:tcPr>
          <w:p w:rsidR="00662080" w:rsidRDefault="00662080" w:rsidP="00143866">
            <w:pPr>
              <w:jc w:val="center"/>
              <w:rPr>
                <w:rFonts w:ascii="Arial" w:hAnsi="Arial" w:cs="Arial"/>
                <w:b/>
                <w:bCs/>
                <w:sz w:val="22"/>
                <w:szCs w:val="22"/>
              </w:rPr>
            </w:pPr>
          </w:p>
          <w:p w:rsidR="00662080" w:rsidRPr="00E01D5E" w:rsidRDefault="00662080" w:rsidP="00143866">
            <w:pPr>
              <w:jc w:val="center"/>
              <w:rPr>
                <w:rFonts w:ascii="Arial" w:hAnsi="Arial" w:cs="Arial"/>
                <w:b/>
                <w:bCs/>
                <w:sz w:val="22"/>
                <w:szCs w:val="22"/>
              </w:rPr>
            </w:pPr>
            <w:r>
              <w:rPr>
                <w:rFonts w:ascii="Arial" w:hAnsi="Arial" w:cs="Arial"/>
                <w:b/>
                <w:bCs/>
                <w:sz w:val="22"/>
                <w:szCs w:val="22"/>
              </w:rPr>
              <w:t>ITENS</w:t>
            </w:r>
          </w:p>
        </w:tc>
      </w:tr>
      <w:tr w:rsidR="00662080" w:rsidRPr="001F5385" w:rsidTr="00143866">
        <w:trPr>
          <w:trHeight w:val="300"/>
          <w:jc w:val="center"/>
        </w:trPr>
        <w:tc>
          <w:tcPr>
            <w:tcW w:w="0" w:type="auto"/>
            <w:tcBorders>
              <w:top w:val="single" w:sz="4" w:space="0" w:color="auto"/>
              <w:bottom w:val="single" w:sz="4" w:space="0" w:color="auto"/>
            </w:tcBorders>
            <w:shd w:val="clear" w:color="auto" w:fill="C2D69B"/>
            <w:vAlign w:val="center"/>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662080" w:rsidRPr="001F5385" w:rsidRDefault="00662080" w:rsidP="00143866">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Valor Total</w:t>
            </w:r>
          </w:p>
        </w:tc>
      </w:tr>
      <w:tr w:rsidR="00662080" w:rsidRPr="001F5385" w:rsidTr="00143866">
        <w:trPr>
          <w:trHeight w:val="270"/>
          <w:jc w:val="center"/>
        </w:trPr>
        <w:tc>
          <w:tcPr>
            <w:tcW w:w="0" w:type="auto"/>
            <w:tcBorders>
              <w:top w:val="single" w:sz="4" w:space="0" w:color="auto"/>
              <w:bottom w:val="single" w:sz="4" w:space="0" w:color="auto"/>
            </w:tcBorders>
            <w:shd w:val="clear" w:color="auto" w:fill="C2D69B"/>
            <w:noWrap/>
            <w:vAlign w:val="center"/>
          </w:tcPr>
          <w:p w:rsidR="00662080" w:rsidRPr="001F5385" w:rsidRDefault="00662080" w:rsidP="00143866">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662080" w:rsidRPr="001F5385" w:rsidRDefault="00662080" w:rsidP="00143866">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662080" w:rsidRPr="001F5385" w:rsidRDefault="00662080" w:rsidP="00143866">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662080" w:rsidRPr="001F5385" w:rsidRDefault="00662080" w:rsidP="0014386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14386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14386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143866">
            <w:pPr>
              <w:jc w:val="both"/>
              <w:rPr>
                <w:rFonts w:ascii="Arial" w:hAnsi="Arial" w:cs="Arial"/>
                <w:sz w:val="18"/>
                <w:szCs w:val="18"/>
              </w:rPr>
            </w:pPr>
          </w:p>
        </w:tc>
      </w:tr>
      <w:tr w:rsidR="00662080" w:rsidRPr="001F5385" w:rsidTr="00143866">
        <w:trPr>
          <w:trHeight w:val="270"/>
          <w:jc w:val="center"/>
        </w:trPr>
        <w:tc>
          <w:tcPr>
            <w:tcW w:w="0" w:type="auto"/>
            <w:tcBorders>
              <w:top w:val="single" w:sz="4" w:space="0" w:color="auto"/>
              <w:bottom w:val="single" w:sz="4" w:space="0" w:color="auto"/>
            </w:tcBorders>
            <w:shd w:val="clear" w:color="auto" w:fill="C2D69B"/>
            <w:noWrap/>
            <w:vAlign w:val="center"/>
          </w:tcPr>
          <w:p w:rsidR="00662080" w:rsidRPr="001F5385" w:rsidRDefault="00662080" w:rsidP="00143866">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662080" w:rsidRDefault="00662080" w:rsidP="00143866">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662080" w:rsidRPr="001F5385" w:rsidRDefault="00662080" w:rsidP="00143866">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662080" w:rsidRPr="001F5385" w:rsidRDefault="00662080" w:rsidP="0014386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14386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143866">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662080" w:rsidRPr="001F5385" w:rsidRDefault="00662080" w:rsidP="00143866">
            <w:pPr>
              <w:jc w:val="both"/>
              <w:rPr>
                <w:rFonts w:ascii="Arial" w:hAnsi="Arial" w:cs="Arial"/>
                <w:sz w:val="18"/>
                <w:szCs w:val="18"/>
              </w:rPr>
            </w:pPr>
          </w:p>
        </w:tc>
      </w:tr>
      <w:tr w:rsidR="00662080" w:rsidRPr="001F5385" w:rsidTr="00143866">
        <w:trPr>
          <w:trHeight w:val="270"/>
          <w:jc w:val="center"/>
        </w:trPr>
        <w:tc>
          <w:tcPr>
            <w:tcW w:w="0" w:type="auto"/>
            <w:tcBorders>
              <w:top w:val="single" w:sz="4" w:space="0" w:color="auto"/>
              <w:bottom w:val="single" w:sz="18" w:space="0" w:color="auto"/>
            </w:tcBorders>
            <w:shd w:val="clear" w:color="auto" w:fill="C2D69B"/>
            <w:noWrap/>
            <w:vAlign w:val="center"/>
          </w:tcPr>
          <w:p w:rsidR="00662080" w:rsidRPr="001F5385" w:rsidRDefault="00662080" w:rsidP="00143866">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662080" w:rsidRDefault="00662080" w:rsidP="00143866">
            <w:pPr>
              <w:jc w:val="center"/>
              <w:rPr>
                <w:rFonts w:ascii="Arial" w:hAnsi="Arial" w:cs="Arial"/>
                <w:sz w:val="18"/>
                <w:szCs w:val="18"/>
              </w:rPr>
            </w:pPr>
          </w:p>
        </w:tc>
        <w:tc>
          <w:tcPr>
            <w:tcW w:w="0" w:type="auto"/>
            <w:tcBorders>
              <w:top w:val="single" w:sz="4" w:space="0" w:color="auto"/>
            </w:tcBorders>
            <w:noWrap/>
            <w:vAlign w:val="center"/>
          </w:tcPr>
          <w:p w:rsidR="00662080" w:rsidRPr="001F5385" w:rsidRDefault="00662080" w:rsidP="00143866">
            <w:pPr>
              <w:jc w:val="center"/>
              <w:rPr>
                <w:rFonts w:ascii="Arial" w:hAnsi="Arial" w:cs="Arial"/>
                <w:sz w:val="18"/>
                <w:szCs w:val="18"/>
              </w:rPr>
            </w:pPr>
          </w:p>
        </w:tc>
        <w:tc>
          <w:tcPr>
            <w:tcW w:w="0" w:type="auto"/>
            <w:tcBorders>
              <w:top w:val="single" w:sz="4" w:space="0" w:color="auto"/>
            </w:tcBorders>
            <w:shd w:val="clear" w:color="000000" w:fill="FFFFFF"/>
            <w:vAlign w:val="center"/>
          </w:tcPr>
          <w:p w:rsidR="00662080" w:rsidRPr="001F5385" w:rsidRDefault="00662080" w:rsidP="00143866">
            <w:pPr>
              <w:jc w:val="both"/>
              <w:rPr>
                <w:rFonts w:ascii="Arial" w:hAnsi="Arial" w:cs="Arial"/>
                <w:sz w:val="18"/>
                <w:szCs w:val="18"/>
              </w:rPr>
            </w:pPr>
          </w:p>
        </w:tc>
        <w:tc>
          <w:tcPr>
            <w:tcW w:w="0" w:type="auto"/>
            <w:tcBorders>
              <w:top w:val="single" w:sz="4" w:space="0" w:color="auto"/>
            </w:tcBorders>
            <w:shd w:val="clear" w:color="000000" w:fill="FFFFFF"/>
          </w:tcPr>
          <w:p w:rsidR="00662080" w:rsidRPr="001F5385" w:rsidRDefault="00662080" w:rsidP="00143866">
            <w:pPr>
              <w:jc w:val="both"/>
              <w:rPr>
                <w:rFonts w:ascii="Arial" w:hAnsi="Arial" w:cs="Arial"/>
                <w:sz w:val="18"/>
                <w:szCs w:val="18"/>
              </w:rPr>
            </w:pPr>
          </w:p>
        </w:tc>
        <w:tc>
          <w:tcPr>
            <w:tcW w:w="0" w:type="auto"/>
            <w:tcBorders>
              <w:top w:val="single" w:sz="4" w:space="0" w:color="auto"/>
            </w:tcBorders>
            <w:shd w:val="clear" w:color="000000" w:fill="FFFFFF"/>
          </w:tcPr>
          <w:p w:rsidR="00662080" w:rsidRPr="001F5385" w:rsidRDefault="00662080" w:rsidP="00143866">
            <w:pPr>
              <w:jc w:val="both"/>
              <w:rPr>
                <w:rFonts w:ascii="Arial" w:hAnsi="Arial" w:cs="Arial"/>
                <w:sz w:val="18"/>
                <w:szCs w:val="18"/>
              </w:rPr>
            </w:pPr>
          </w:p>
        </w:tc>
        <w:tc>
          <w:tcPr>
            <w:tcW w:w="0" w:type="auto"/>
            <w:tcBorders>
              <w:top w:val="single" w:sz="4" w:space="0" w:color="auto"/>
            </w:tcBorders>
            <w:shd w:val="clear" w:color="000000" w:fill="FFFFFF"/>
          </w:tcPr>
          <w:p w:rsidR="00662080" w:rsidRPr="001F5385" w:rsidRDefault="00662080" w:rsidP="00143866">
            <w:pPr>
              <w:jc w:val="both"/>
              <w:rPr>
                <w:rFonts w:ascii="Arial" w:hAnsi="Arial" w:cs="Arial"/>
                <w:sz w:val="18"/>
                <w:szCs w:val="18"/>
              </w:rPr>
            </w:pPr>
          </w:p>
        </w:tc>
      </w:tr>
    </w:tbl>
    <w:p w:rsidR="00EB6B7D" w:rsidRDefault="00EB6B7D" w:rsidP="00EB6B7D">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EB6B7D" w:rsidRPr="00C22D99" w:rsidTr="003072FE">
        <w:trPr>
          <w:trHeight w:val="340"/>
        </w:trPr>
        <w:tc>
          <w:tcPr>
            <w:tcW w:w="1797" w:type="pct"/>
            <w:shd w:val="clear" w:color="auto" w:fill="C2D69B"/>
            <w:vAlign w:val="center"/>
          </w:tcPr>
          <w:p w:rsidR="00EB6B7D" w:rsidRPr="00C22D99" w:rsidRDefault="00EB6B7D" w:rsidP="003072FE">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EB6B7D" w:rsidRPr="00C22D99" w:rsidRDefault="00EB6B7D" w:rsidP="003072FE">
            <w:pPr>
              <w:rPr>
                <w:rFonts w:ascii="Arial" w:hAnsi="Arial" w:cs="Arial"/>
              </w:rPr>
            </w:pPr>
          </w:p>
        </w:tc>
      </w:tr>
      <w:tr w:rsidR="00EB6B7D" w:rsidRPr="00C22D99" w:rsidTr="003072FE">
        <w:trPr>
          <w:trHeight w:val="340"/>
        </w:trPr>
        <w:tc>
          <w:tcPr>
            <w:tcW w:w="1797" w:type="pct"/>
            <w:shd w:val="clear" w:color="auto" w:fill="C2D69B"/>
            <w:vAlign w:val="center"/>
          </w:tcPr>
          <w:p w:rsidR="00EB6B7D" w:rsidRPr="00C22D99" w:rsidRDefault="00EB6B7D" w:rsidP="003072FE">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EB6B7D" w:rsidRPr="00C22D99" w:rsidRDefault="00EB6B7D" w:rsidP="003072FE">
            <w:pPr>
              <w:rPr>
                <w:rFonts w:ascii="Arial" w:hAnsi="Arial" w:cs="Arial"/>
              </w:rPr>
            </w:pPr>
          </w:p>
        </w:tc>
      </w:tr>
      <w:tr w:rsidR="00EB6B7D" w:rsidRPr="00C22D99" w:rsidTr="003072FE">
        <w:trPr>
          <w:trHeight w:val="340"/>
        </w:trPr>
        <w:tc>
          <w:tcPr>
            <w:tcW w:w="5000" w:type="pct"/>
            <w:gridSpan w:val="2"/>
            <w:shd w:val="clear" w:color="auto" w:fill="auto"/>
            <w:vAlign w:val="center"/>
          </w:tcPr>
          <w:p w:rsidR="00EB6B7D" w:rsidRPr="00C22D99" w:rsidRDefault="00EB6B7D" w:rsidP="003072FE">
            <w:pPr>
              <w:rPr>
                <w:rFonts w:ascii="Arial" w:hAnsi="Arial" w:cs="Arial"/>
              </w:rPr>
            </w:pPr>
          </w:p>
        </w:tc>
      </w:tr>
      <w:tr w:rsidR="00EB6B7D" w:rsidRPr="00C22D99" w:rsidTr="003072FE">
        <w:trPr>
          <w:trHeight w:val="340"/>
        </w:trPr>
        <w:tc>
          <w:tcPr>
            <w:tcW w:w="1797" w:type="pct"/>
            <w:shd w:val="clear" w:color="auto" w:fill="C2D69B"/>
            <w:vAlign w:val="center"/>
          </w:tcPr>
          <w:p w:rsidR="00EB6B7D" w:rsidRPr="00C22D99" w:rsidRDefault="00EB6B7D" w:rsidP="003072FE">
            <w:pPr>
              <w:rPr>
                <w:rFonts w:ascii="Arial" w:hAnsi="Arial" w:cs="Arial"/>
                <w:b/>
              </w:rPr>
            </w:pPr>
            <w:r w:rsidRPr="00C22D99">
              <w:rPr>
                <w:rFonts w:ascii="Arial" w:hAnsi="Arial" w:cs="Arial"/>
                <w:b/>
              </w:rPr>
              <w:t>Prazo de validade da proposta:</w:t>
            </w:r>
          </w:p>
        </w:tc>
        <w:tc>
          <w:tcPr>
            <w:tcW w:w="3203" w:type="pct"/>
            <w:vAlign w:val="center"/>
          </w:tcPr>
          <w:p w:rsidR="00EB6B7D" w:rsidRPr="00C22D99" w:rsidRDefault="00EB6B7D" w:rsidP="003072FE">
            <w:pPr>
              <w:rPr>
                <w:rFonts w:ascii="Arial" w:hAnsi="Arial" w:cs="Arial"/>
              </w:rPr>
            </w:pPr>
            <w:r w:rsidRPr="00C22D99">
              <w:rPr>
                <w:rFonts w:ascii="Arial" w:hAnsi="Arial" w:cs="Arial"/>
              </w:rPr>
              <w:t>60 dias</w:t>
            </w:r>
            <w:r>
              <w:rPr>
                <w:rFonts w:ascii="Arial" w:hAnsi="Arial" w:cs="Arial"/>
              </w:rPr>
              <w:t xml:space="preserve"> corridos</w:t>
            </w:r>
          </w:p>
        </w:tc>
      </w:tr>
      <w:tr w:rsidR="00EB6B7D" w:rsidRPr="00C22D99" w:rsidTr="003072FE">
        <w:trPr>
          <w:trHeight w:val="340"/>
        </w:trPr>
        <w:tc>
          <w:tcPr>
            <w:tcW w:w="1797" w:type="pct"/>
            <w:shd w:val="clear" w:color="auto" w:fill="C2D69B"/>
            <w:vAlign w:val="center"/>
          </w:tcPr>
          <w:p w:rsidR="00EB6B7D" w:rsidRPr="00C22D99" w:rsidRDefault="00EB6B7D" w:rsidP="003072FE">
            <w:pPr>
              <w:rPr>
                <w:rFonts w:ascii="Arial" w:hAnsi="Arial" w:cs="Arial"/>
                <w:b/>
              </w:rPr>
            </w:pPr>
            <w:r w:rsidRPr="00C22D99">
              <w:rPr>
                <w:rFonts w:ascii="Arial" w:hAnsi="Arial" w:cs="Arial"/>
                <w:b/>
              </w:rPr>
              <w:t>Prazo de entrega dos produtos:</w:t>
            </w:r>
          </w:p>
        </w:tc>
        <w:tc>
          <w:tcPr>
            <w:tcW w:w="3203" w:type="pct"/>
            <w:vAlign w:val="center"/>
          </w:tcPr>
          <w:p w:rsidR="00EB6B7D" w:rsidRPr="00C22D99" w:rsidRDefault="00D7667C" w:rsidP="003072FE">
            <w:pPr>
              <w:rPr>
                <w:rFonts w:ascii="Arial" w:hAnsi="Arial" w:cs="Arial"/>
                <w:highlight w:val="yellow"/>
              </w:rPr>
            </w:pPr>
            <w:r>
              <w:rPr>
                <w:rFonts w:ascii="Arial" w:hAnsi="Arial" w:cs="Arial"/>
              </w:rPr>
              <w:t>0</w:t>
            </w:r>
            <w:r w:rsidR="00EB6B7D">
              <w:rPr>
                <w:rFonts w:ascii="Arial" w:hAnsi="Arial" w:cs="Arial"/>
              </w:rPr>
              <w:t>5 dias corridos</w:t>
            </w:r>
          </w:p>
        </w:tc>
      </w:tr>
      <w:tr w:rsidR="00EB6B7D" w:rsidRPr="00C22D99" w:rsidTr="003072FE">
        <w:trPr>
          <w:trHeight w:val="340"/>
        </w:trPr>
        <w:tc>
          <w:tcPr>
            <w:tcW w:w="1797" w:type="pct"/>
            <w:shd w:val="clear" w:color="auto" w:fill="C2D69B"/>
            <w:vAlign w:val="center"/>
          </w:tcPr>
          <w:p w:rsidR="00EB6B7D" w:rsidRPr="00C22D99" w:rsidRDefault="00EB6B7D" w:rsidP="003072FE">
            <w:pPr>
              <w:rPr>
                <w:rFonts w:ascii="Arial" w:hAnsi="Arial" w:cs="Arial"/>
                <w:b/>
              </w:rPr>
            </w:pPr>
            <w:r w:rsidRPr="00C22D99">
              <w:rPr>
                <w:rFonts w:ascii="Arial" w:hAnsi="Arial" w:cs="Arial"/>
                <w:b/>
              </w:rPr>
              <w:t>Forma de pagamento:</w:t>
            </w:r>
          </w:p>
        </w:tc>
        <w:tc>
          <w:tcPr>
            <w:tcW w:w="3203" w:type="pct"/>
            <w:vAlign w:val="center"/>
          </w:tcPr>
          <w:p w:rsidR="00EB6B7D" w:rsidRPr="00C22D99" w:rsidRDefault="00EB6B7D" w:rsidP="003072FE">
            <w:pPr>
              <w:rPr>
                <w:rFonts w:ascii="Arial" w:hAnsi="Arial" w:cs="Arial"/>
              </w:rPr>
            </w:pPr>
            <w:r>
              <w:rPr>
                <w:rFonts w:ascii="Arial" w:hAnsi="Arial" w:cs="Arial"/>
              </w:rPr>
              <w:t>30 dias corridos.</w:t>
            </w:r>
          </w:p>
        </w:tc>
      </w:tr>
      <w:tr w:rsidR="00EB6B7D" w:rsidRPr="00C22D99" w:rsidTr="003072FE">
        <w:trPr>
          <w:trHeight w:val="340"/>
        </w:trPr>
        <w:tc>
          <w:tcPr>
            <w:tcW w:w="1797" w:type="pct"/>
            <w:shd w:val="clear" w:color="auto" w:fill="C2D69B"/>
            <w:vAlign w:val="center"/>
          </w:tcPr>
          <w:p w:rsidR="00EB6B7D" w:rsidRPr="00C22D99" w:rsidRDefault="00EB6B7D" w:rsidP="003072FE">
            <w:pPr>
              <w:rPr>
                <w:rFonts w:ascii="Arial" w:hAnsi="Arial" w:cs="Arial"/>
                <w:b/>
              </w:rPr>
            </w:pPr>
            <w:r>
              <w:rPr>
                <w:rFonts w:ascii="Arial" w:hAnsi="Arial" w:cs="Arial"/>
                <w:b/>
              </w:rPr>
              <w:t>Prazo de garantia:</w:t>
            </w:r>
          </w:p>
        </w:tc>
        <w:tc>
          <w:tcPr>
            <w:tcW w:w="3203" w:type="pct"/>
            <w:vAlign w:val="center"/>
          </w:tcPr>
          <w:p w:rsidR="00EB6B7D" w:rsidRDefault="00EB6B7D" w:rsidP="003072FE">
            <w:pPr>
              <w:rPr>
                <w:rFonts w:ascii="Arial" w:hAnsi="Arial" w:cs="Arial"/>
              </w:rPr>
            </w:pPr>
            <w:r>
              <w:rPr>
                <w:rFonts w:ascii="Arial" w:hAnsi="Arial" w:cs="Arial"/>
              </w:rPr>
              <w:t>12 meses</w:t>
            </w:r>
          </w:p>
        </w:tc>
      </w:tr>
    </w:tbl>
    <w:p w:rsidR="00BD5FF5" w:rsidRPr="00C22D99" w:rsidRDefault="00BD5FF5" w:rsidP="00BD5FF5">
      <w:pPr>
        <w:shd w:val="clear" w:color="auto" w:fill="FFFFFF"/>
        <w:rPr>
          <w:rFonts w:ascii="Arial" w:hAnsi="Arial" w:cs="Arial"/>
        </w:rPr>
      </w:pPr>
    </w:p>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D5FF5" w:rsidRPr="00AD2F24" w:rsidRDefault="00BD5FF5" w:rsidP="00BD5FF5">
      <w:pPr>
        <w:jc w:val="both"/>
        <w:rPr>
          <w:rFonts w:ascii="Arial" w:hAnsi="Arial" w:cs="Arial"/>
          <w:szCs w:val="22"/>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w:t>
      </w:r>
      <w:r w:rsidR="00AD2F24">
        <w:rPr>
          <w:rFonts w:ascii="Arial" w:hAnsi="Arial" w:cs="Arial"/>
        </w:rPr>
        <w:t xml:space="preserve">o </w:t>
      </w:r>
      <w:r w:rsidR="00AD2F24" w:rsidRPr="00AD2F24">
        <w:rPr>
          <w:rFonts w:ascii="Arial" w:hAnsi="Arial" w:cs="Arial"/>
          <w:bCs/>
          <w:iCs/>
        </w:rPr>
        <w:t>Registro de preço para aquisição de Leite Integral UHT em embalagem longa vida</w:t>
      </w:r>
    </w:p>
    <w:p w:rsidR="00BD5FF5" w:rsidRPr="00C22D99" w:rsidRDefault="00BD5FF5" w:rsidP="00BD5FF5">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w:t>
      </w:r>
      <w:r w:rsidRPr="00485827">
        <w:rPr>
          <w:rFonts w:ascii="Arial" w:hAnsi="Arial" w:cs="Arial"/>
        </w:rPr>
        <w:t xml:space="preserve">produtos é de </w:t>
      </w:r>
      <w:r w:rsidR="00D7667C">
        <w:rPr>
          <w:rFonts w:ascii="Arial" w:hAnsi="Arial" w:cs="Arial"/>
          <w:b/>
        </w:rPr>
        <w:t>0</w:t>
      </w:r>
      <w:r w:rsidR="0016455A" w:rsidRPr="00485827">
        <w:rPr>
          <w:rFonts w:ascii="Arial" w:hAnsi="Arial" w:cs="Arial"/>
          <w:b/>
        </w:rPr>
        <w:t>5</w:t>
      </w:r>
      <w:r w:rsidRPr="00485827">
        <w:rPr>
          <w:rFonts w:ascii="Arial" w:hAnsi="Arial" w:cs="Arial"/>
          <w:b/>
        </w:rPr>
        <w:t xml:space="preserve"> (</w:t>
      </w:r>
      <w:r w:rsidR="00D7667C">
        <w:rPr>
          <w:rFonts w:ascii="Arial" w:hAnsi="Arial" w:cs="Arial"/>
          <w:b/>
        </w:rPr>
        <w:t>cinco</w:t>
      </w:r>
      <w:r w:rsidRPr="00485827">
        <w:rPr>
          <w:rFonts w:ascii="Arial" w:hAnsi="Arial" w:cs="Arial"/>
          <w:b/>
        </w:rPr>
        <w:t xml:space="preserve">) dias </w:t>
      </w:r>
      <w:r w:rsidR="00427F7B" w:rsidRPr="00485827">
        <w:rPr>
          <w:rFonts w:ascii="Arial" w:hAnsi="Arial" w:cs="Arial"/>
          <w:b/>
        </w:rPr>
        <w:t>corridos</w:t>
      </w:r>
      <w:r w:rsidRPr="00485827">
        <w:rPr>
          <w:rFonts w:ascii="Arial" w:hAnsi="Arial" w:cs="Arial"/>
        </w:rPr>
        <w:t xml:space="preserve">, contados da data do recebimento da </w:t>
      </w:r>
      <w:r w:rsidRPr="00485827">
        <w:rPr>
          <w:rFonts w:ascii="Arial" w:hAnsi="Arial" w:cs="Arial"/>
          <w:b/>
          <w:bCs/>
        </w:rPr>
        <w:t>Autorização de Fornecimento</w:t>
      </w:r>
      <w:r w:rsidRPr="00485827">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470C6C">
      <w:pPr>
        <w:ind w:left="708"/>
        <w:jc w:val="both"/>
        <w:rPr>
          <w:rFonts w:ascii="Arial" w:hAnsi="Arial" w:cs="Arial"/>
        </w:rPr>
      </w:pPr>
      <w:r w:rsidRPr="00470C6C">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470C6C">
      <w:pPr>
        <w:pStyle w:val="texto1"/>
        <w:tabs>
          <w:tab w:val="left" w:pos="851"/>
        </w:tabs>
        <w:spacing w:before="0" w:beforeAutospacing="0" w:after="0" w:afterAutospacing="0" w:line="240" w:lineRule="auto"/>
        <w:ind w:left="708"/>
        <w:rPr>
          <w:sz w:val="20"/>
          <w:szCs w:val="20"/>
        </w:rPr>
      </w:pPr>
      <w:r w:rsidRPr="00470C6C">
        <w:rPr>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00952ECB">
        <w:rPr>
          <w:rFonts w:ascii="Arial" w:hAnsi="Arial" w:cs="Arial"/>
          <w:b/>
        </w:rPr>
        <w:t xml:space="preserve">Secretaria Municipal </w:t>
      </w:r>
      <w:r w:rsidRPr="00283BED">
        <w:rPr>
          <w:rFonts w:ascii="Arial" w:hAnsi="Arial" w:cs="Arial"/>
          <w:b/>
        </w:rPr>
        <w:t>d</w:t>
      </w:r>
      <w:r w:rsidR="00662080">
        <w:rPr>
          <w:rFonts w:ascii="Arial" w:hAnsi="Arial" w:cs="Arial"/>
          <w:b/>
        </w:rPr>
        <w:t>a Mulher e de Desenvolvimento</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470C6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708"/>
        <w:jc w:val="both"/>
        <w:rPr>
          <w:rFonts w:ascii="Arial" w:hAnsi="Arial" w:cs="Arial"/>
        </w:rPr>
      </w:pPr>
      <w:r w:rsidRPr="00470C6C">
        <w:rPr>
          <w:rFonts w:ascii="Arial" w:hAnsi="Arial" w:cs="Arial"/>
        </w:rPr>
        <w:t>2.4.1</w:t>
      </w:r>
      <w:r w:rsidRPr="00427F7B">
        <w:rPr>
          <w:rFonts w:ascii="Arial" w:hAnsi="Arial" w:cs="Arial"/>
          <w:b/>
        </w:rPr>
        <w:t>.</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470C6C">
      <w:pPr>
        <w:autoSpaceDE w:val="0"/>
        <w:autoSpaceDN w:val="0"/>
        <w:adjustRightInd w:val="0"/>
        <w:ind w:left="708"/>
        <w:jc w:val="both"/>
        <w:rPr>
          <w:rFonts w:ascii="Arial" w:hAnsi="Arial" w:cs="Arial"/>
          <w:b/>
        </w:rPr>
      </w:pPr>
      <w:r w:rsidRPr="00470C6C">
        <w:rPr>
          <w:rFonts w:ascii="Arial" w:hAnsi="Arial" w:cs="Arial"/>
        </w:rPr>
        <w:lastRenderedPageBreak/>
        <w:t>2.4.2</w:t>
      </w:r>
      <w:r w:rsidRPr="00427F7B">
        <w:rPr>
          <w:rFonts w:ascii="Arial" w:hAnsi="Arial" w:cs="Arial"/>
          <w:b/>
        </w:rPr>
        <w:t>.</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FE6132" w:rsidRDefault="00FE6132"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2.5.2</w:t>
      </w:r>
      <w:r w:rsidRPr="00BC43C8">
        <w:rPr>
          <w:rFonts w:ascii="Arial" w:hAnsi="Arial" w:cs="Arial"/>
          <w:b/>
          <w:bCs/>
        </w:rPr>
        <w:t>.</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2.5.3</w:t>
      </w:r>
      <w:r w:rsidRPr="00BC43C8">
        <w:rPr>
          <w:rFonts w:ascii="Arial" w:hAnsi="Arial" w:cs="Arial"/>
          <w:b/>
          <w:bCs/>
        </w:rPr>
        <w:t>.</w:t>
      </w:r>
      <w:r w:rsidRPr="00C22D99">
        <w:rPr>
          <w:rFonts w:ascii="Arial" w:hAnsi="Arial" w:cs="Arial"/>
          <w:bCs/>
        </w:rPr>
        <w:t xml:space="preserve"> </w:t>
      </w:r>
      <w:r w:rsidRPr="00C22D99">
        <w:rPr>
          <w:rFonts w:ascii="Arial" w:hAnsi="Arial" w:cs="Arial"/>
        </w:rPr>
        <w:t xml:space="preserve">As irregularidades deverão ser sanadas pela Detentora </w:t>
      </w:r>
      <w:r w:rsidR="00662080">
        <w:rPr>
          <w:rFonts w:ascii="Arial" w:hAnsi="Arial" w:cs="Arial"/>
          <w:b/>
        </w:rPr>
        <w:t>no prazo máximo de 24 (vinte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4.1.1.</w:t>
      </w:r>
      <w:r w:rsidRPr="00C22D99">
        <w:rPr>
          <w:rFonts w:ascii="Arial" w:hAnsi="Arial" w:cs="Arial"/>
          <w:bCs/>
        </w:rPr>
        <w:t xml:space="preserve">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662080">
        <w:rPr>
          <w:rFonts w:ascii="Arial" w:hAnsi="Arial" w:cs="Arial"/>
        </w:rPr>
        <w:t>61</w:t>
      </w:r>
      <w:r>
        <w:rPr>
          <w:rFonts w:ascii="Arial" w:hAnsi="Arial" w:cs="Arial"/>
        </w:rPr>
        <w:t>/2018</w:t>
      </w:r>
      <w:r w:rsidRPr="00C22D99">
        <w:rPr>
          <w:rFonts w:ascii="Arial" w:hAnsi="Arial" w:cs="Arial"/>
        </w:rPr>
        <w:t>.</w:t>
      </w:r>
    </w:p>
    <w:p w:rsidR="00470C6C" w:rsidRDefault="00470C6C" w:rsidP="00470C6C">
      <w:pPr>
        <w:autoSpaceDE w:val="0"/>
        <w:autoSpaceDN w:val="0"/>
        <w:adjustRightInd w:val="0"/>
        <w:ind w:left="708"/>
        <w:jc w:val="both"/>
        <w:rPr>
          <w:rFonts w:ascii="Arial" w:hAnsi="Arial" w:cs="Arial"/>
          <w:b/>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470C6C">
      <w:pPr>
        <w:autoSpaceDE w:val="0"/>
        <w:autoSpaceDN w:val="0"/>
        <w:adjustRightInd w:val="0"/>
        <w:ind w:firstLine="708"/>
        <w:jc w:val="both"/>
        <w:rPr>
          <w:rFonts w:ascii="Arial" w:hAnsi="Arial" w:cs="Arial"/>
        </w:rPr>
      </w:pPr>
      <w:r w:rsidRPr="00470C6C">
        <w:rPr>
          <w:rFonts w:ascii="Arial" w:hAnsi="Arial" w:cs="Arial"/>
          <w:bCs/>
        </w:rPr>
        <w:t>4.2.1</w:t>
      </w:r>
      <w:r w:rsidRPr="00BC43C8">
        <w:rPr>
          <w:rFonts w:ascii="Arial" w:hAnsi="Arial" w:cs="Arial"/>
          <w:b/>
          <w:bCs/>
        </w:rPr>
        <w:t>.</w:t>
      </w:r>
      <w:r w:rsidRPr="00C22D99">
        <w:rPr>
          <w:rFonts w:ascii="Arial" w:hAnsi="Arial" w:cs="Arial"/>
          <w:bCs/>
        </w:rPr>
        <w:t xml:space="preserve"> </w:t>
      </w:r>
      <w:r w:rsidRPr="00C22D99">
        <w:rPr>
          <w:rFonts w:ascii="Arial" w:hAnsi="Arial" w:cs="Arial"/>
        </w:rPr>
        <w:t>Cumprir o prazo fixado para realização do pagamento;</w:t>
      </w:r>
    </w:p>
    <w:p w:rsidR="00470C6C" w:rsidRDefault="00470C6C" w:rsidP="00470C6C">
      <w:pPr>
        <w:autoSpaceDE w:val="0"/>
        <w:autoSpaceDN w:val="0"/>
        <w:adjustRightInd w:val="0"/>
        <w:ind w:firstLine="708"/>
        <w:jc w:val="both"/>
        <w:rPr>
          <w:rFonts w:ascii="Arial" w:hAnsi="Arial" w:cs="Arial"/>
          <w:b/>
          <w:bCs/>
        </w:rPr>
      </w:pPr>
    </w:p>
    <w:p w:rsidR="00BD5FF5" w:rsidRPr="00C22D99" w:rsidRDefault="00BD5FF5" w:rsidP="00470C6C">
      <w:pPr>
        <w:autoSpaceDE w:val="0"/>
        <w:autoSpaceDN w:val="0"/>
        <w:adjustRightInd w:val="0"/>
        <w:ind w:firstLine="708"/>
        <w:jc w:val="both"/>
        <w:rPr>
          <w:rFonts w:ascii="Arial" w:hAnsi="Arial" w:cs="Arial"/>
        </w:rPr>
      </w:pPr>
      <w:r w:rsidRPr="00470C6C">
        <w:rPr>
          <w:rFonts w:ascii="Arial" w:hAnsi="Arial" w:cs="Arial"/>
          <w:bCs/>
        </w:rPr>
        <w:t>4.2.2.</w:t>
      </w:r>
      <w:r w:rsidRPr="00C22D99">
        <w:rPr>
          <w:rFonts w:ascii="Arial" w:hAnsi="Arial" w:cs="Arial"/>
        </w:rPr>
        <w:t xml:space="preserve"> Indicar o funcionário responsável pelo acompanhamento deste Registro de Preços;</w:t>
      </w:r>
    </w:p>
    <w:p w:rsidR="00470C6C" w:rsidRDefault="00470C6C" w:rsidP="00470C6C">
      <w:pPr>
        <w:autoSpaceDE w:val="0"/>
        <w:autoSpaceDN w:val="0"/>
        <w:adjustRightInd w:val="0"/>
        <w:ind w:left="708"/>
        <w:jc w:val="both"/>
        <w:rPr>
          <w:rFonts w:ascii="Arial" w:hAnsi="Arial" w:cs="Arial"/>
          <w:b/>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470C6C" w:rsidRDefault="00470C6C" w:rsidP="00470C6C">
      <w:pPr>
        <w:autoSpaceDE w:val="0"/>
        <w:autoSpaceDN w:val="0"/>
        <w:adjustRightInd w:val="0"/>
        <w:ind w:firstLine="708"/>
        <w:jc w:val="both"/>
        <w:rPr>
          <w:rFonts w:ascii="Arial" w:hAnsi="Arial" w:cs="Arial"/>
          <w:b/>
          <w:bCs/>
        </w:rPr>
      </w:pPr>
    </w:p>
    <w:p w:rsidR="00BD5FF5" w:rsidRDefault="00BD5FF5" w:rsidP="00470C6C">
      <w:pPr>
        <w:autoSpaceDE w:val="0"/>
        <w:autoSpaceDN w:val="0"/>
        <w:adjustRightInd w:val="0"/>
        <w:ind w:firstLine="708"/>
        <w:jc w:val="both"/>
        <w:rPr>
          <w:rFonts w:ascii="Arial" w:hAnsi="Arial" w:cs="Arial"/>
        </w:rPr>
      </w:pPr>
      <w:r w:rsidRPr="00470C6C">
        <w:rPr>
          <w:rFonts w:ascii="Arial" w:hAnsi="Arial" w:cs="Arial"/>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BC43C8">
        <w:rPr>
          <w:rFonts w:ascii="Arial" w:hAnsi="Arial" w:cs="Arial"/>
        </w:rPr>
        <w:t xml:space="preserve"> </w:t>
      </w:r>
      <w:r w:rsidR="00662080">
        <w:rPr>
          <w:rFonts w:ascii="Arial" w:hAnsi="Arial" w:cs="Arial"/>
        </w:rPr>
        <w:t>61</w:t>
      </w:r>
      <w:r w:rsidRPr="00C22D99">
        <w:rPr>
          <w:rFonts w:ascii="Arial" w:hAnsi="Arial" w:cs="Arial"/>
        </w:rPr>
        <w:t>/201</w:t>
      </w:r>
      <w:r>
        <w:rPr>
          <w:rFonts w:ascii="Arial" w:hAnsi="Arial" w:cs="Arial"/>
        </w:rPr>
        <w:t>8</w:t>
      </w:r>
      <w:r w:rsidRPr="00C22D99">
        <w:rPr>
          <w:rFonts w:ascii="Arial" w:hAnsi="Arial" w:cs="Arial"/>
        </w:rPr>
        <w:t>,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470C6C">
      <w:pPr>
        <w:autoSpaceDE w:val="0"/>
        <w:autoSpaceDN w:val="0"/>
        <w:adjustRightInd w:val="0"/>
        <w:ind w:firstLine="708"/>
        <w:jc w:val="both"/>
        <w:rPr>
          <w:rFonts w:ascii="Arial" w:hAnsi="Arial" w:cs="Arial"/>
        </w:rPr>
      </w:pPr>
      <w:r w:rsidRPr="00470C6C">
        <w:rPr>
          <w:rFonts w:ascii="Arial" w:hAnsi="Arial" w:cs="Arial"/>
          <w:bCs/>
        </w:rPr>
        <w:t>5.1.1.</w:t>
      </w:r>
      <w:r w:rsidRPr="00C22D99">
        <w:rPr>
          <w:rFonts w:ascii="Arial" w:hAnsi="Arial" w:cs="Arial"/>
        </w:rPr>
        <w:t xml:space="preserve">  Multa de 20% (vinte por cento) sobre o valor da obrigação não cumprida; ou</w:t>
      </w:r>
    </w:p>
    <w:p w:rsidR="00470C6C" w:rsidRDefault="00470C6C" w:rsidP="00470C6C">
      <w:pPr>
        <w:autoSpaceDE w:val="0"/>
        <w:autoSpaceDN w:val="0"/>
        <w:adjustRightInd w:val="0"/>
        <w:ind w:left="708"/>
        <w:jc w:val="both"/>
        <w:rPr>
          <w:rFonts w:ascii="Arial" w:hAnsi="Arial" w:cs="Arial"/>
          <w:b/>
          <w:bCs/>
        </w:rPr>
      </w:pPr>
    </w:p>
    <w:p w:rsidR="00BD5FF5" w:rsidRPr="00C22D99" w:rsidRDefault="00BD5FF5" w:rsidP="00470C6C">
      <w:pPr>
        <w:autoSpaceDE w:val="0"/>
        <w:autoSpaceDN w:val="0"/>
        <w:adjustRightInd w:val="0"/>
        <w:ind w:left="708"/>
        <w:jc w:val="both"/>
        <w:rPr>
          <w:rFonts w:ascii="Arial" w:hAnsi="Arial" w:cs="Arial"/>
          <w:b/>
          <w:bCs/>
        </w:rPr>
      </w:pPr>
      <w:r w:rsidRPr="00470C6C">
        <w:rPr>
          <w:rFonts w:ascii="Arial" w:hAnsi="Arial" w:cs="Arial"/>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70C6C">
      <w:pPr>
        <w:autoSpaceDE w:val="0"/>
        <w:autoSpaceDN w:val="0"/>
        <w:adjustRightInd w:val="0"/>
        <w:ind w:firstLine="708"/>
        <w:jc w:val="both"/>
        <w:rPr>
          <w:rFonts w:ascii="Arial" w:hAnsi="Arial" w:cs="Arial"/>
        </w:rPr>
      </w:pPr>
      <w:r w:rsidRPr="00470C6C">
        <w:rPr>
          <w:rFonts w:ascii="Arial" w:hAnsi="Arial" w:cs="Arial"/>
          <w:bCs/>
        </w:rPr>
        <w:t>5.2.1</w:t>
      </w:r>
      <w:r w:rsidRPr="00BC43C8">
        <w:rPr>
          <w:rFonts w:ascii="Arial" w:hAnsi="Arial" w:cs="Arial"/>
          <w:b/>
          <w:bCs/>
        </w:rPr>
        <w:t>.</w:t>
      </w:r>
      <w:r w:rsidRPr="00C22D99">
        <w:rPr>
          <w:rFonts w:ascii="Arial" w:hAnsi="Arial" w:cs="Arial"/>
        </w:rPr>
        <w:t xml:space="preserve"> Multa de 10%(dez por cento) até o 30º (trigésimo) dia de atraso; e</w:t>
      </w:r>
    </w:p>
    <w:p w:rsidR="00470C6C" w:rsidRDefault="00470C6C" w:rsidP="00470C6C">
      <w:pPr>
        <w:autoSpaceDE w:val="0"/>
        <w:autoSpaceDN w:val="0"/>
        <w:adjustRightInd w:val="0"/>
        <w:ind w:left="708"/>
        <w:jc w:val="both"/>
        <w:rPr>
          <w:rFonts w:ascii="Arial" w:hAnsi="Arial" w:cs="Arial"/>
          <w:b/>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5.2.2</w:t>
      </w:r>
      <w:r w:rsidRPr="00BC43C8">
        <w:rPr>
          <w:rFonts w:ascii="Arial" w:hAnsi="Arial" w:cs="Arial"/>
          <w:b/>
          <w:bCs/>
        </w:rPr>
        <w:t>.</w:t>
      </w:r>
      <w:r w:rsidRPr="00C22D99">
        <w:rPr>
          <w:rFonts w:ascii="Arial" w:hAnsi="Arial" w:cs="Arial"/>
        </w:rPr>
        <w:t xml:space="preserve"> Multa de 15% (quinze por cento) a partir do 31º (trigésimo primeiro) dia de atraso até o 45º (quadragésimo quinto) dia de atraso.</w:t>
      </w:r>
    </w:p>
    <w:p w:rsidR="00470C6C" w:rsidRDefault="00470C6C" w:rsidP="00470C6C">
      <w:pPr>
        <w:autoSpaceDE w:val="0"/>
        <w:autoSpaceDN w:val="0"/>
        <w:adjustRightInd w:val="0"/>
        <w:ind w:left="708"/>
        <w:jc w:val="both"/>
        <w:rPr>
          <w:rFonts w:ascii="Arial" w:hAnsi="Arial" w:cs="Arial"/>
          <w:b/>
          <w:bCs/>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bCs/>
        </w:rPr>
        <w:t>5.2.3.</w:t>
      </w:r>
      <w:r w:rsidRPr="00470C6C">
        <w:rPr>
          <w:rFonts w:ascii="Arial" w:hAnsi="Arial" w:cs="Arial"/>
        </w:rPr>
        <w:t xml:space="preserve"> </w:t>
      </w:r>
      <w:r w:rsidRPr="00C22D99">
        <w:rPr>
          <w:rFonts w:ascii="Arial" w:hAnsi="Arial" w:cs="Arial"/>
        </w:rPr>
        <w:t>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470C6C">
      <w:pPr>
        <w:autoSpaceDE w:val="0"/>
        <w:autoSpaceDN w:val="0"/>
        <w:adjustRightInd w:val="0"/>
        <w:ind w:firstLine="708"/>
        <w:jc w:val="both"/>
        <w:rPr>
          <w:rFonts w:ascii="Arial" w:hAnsi="Arial" w:cs="Arial"/>
        </w:rPr>
      </w:pPr>
      <w:r w:rsidRPr="00470C6C">
        <w:rPr>
          <w:rFonts w:ascii="Arial" w:hAnsi="Arial" w:cs="Arial"/>
          <w:bCs/>
        </w:rPr>
        <w:t>5.3.1</w:t>
      </w:r>
      <w:r w:rsidRPr="00BC43C8">
        <w:rPr>
          <w:rFonts w:ascii="Arial" w:hAnsi="Arial" w:cs="Arial"/>
          <w:b/>
          <w:bCs/>
        </w:rPr>
        <w:t>.</w:t>
      </w:r>
      <w:r w:rsidRPr="00C22D99">
        <w:rPr>
          <w:rFonts w:ascii="Arial" w:hAnsi="Arial" w:cs="Arial"/>
        </w:rPr>
        <w:t xml:space="preserve"> Multa de 20%(vinte por cento) sobre o valor da obrigação não cumprida; ou</w:t>
      </w:r>
    </w:p>
    <w:p w:rsidR="00470C6C" w:rsidRDefault="00470C6C" w:rsidP="00470C6C">
      <w:pPr>
        <w:pStyle w:val="Recuodecorpodetexto"/>
        <w:tabs>
          <w:tab w:val="clear" w:pos="2736"/>
        </w:tabs>
        <w:ind w:left="708" w:firstLine="0"/>
        <w:jc w:val="both"/>
        <w:rPr>
          <w:rFonts w:ascii="Arial" w:hAnsi="Arial" w:cs="Arial"/>
          <w:b/>
          <w:bCs/>
        </w:rPr>
      </w:pPr>
    </w:p>
    <w:p w:rsidR="00BD5FF5" w:rsidRPr="00C22D99" w:rsidRDefault="00BD5FF5" w:rsidP="00470C6C">
      <w:pPr>
        <w:pStyle w:val="Recuodecorpodetexto"/>
        <w:tabs>
          <w:tab w:val="clear" w:pos="2736"/>
        </w:tabs>
        <w:ind w:left="708" w:firstLine="0"/>
        <w:jc w:val="both"/>
        <w:rPr>
          <w:rFonts w:ascii="Arial" w:hAnsi="Arial" w:cs="Arial"/>
        </w:rPr>
      </w:pPr>
      <w:r w:rsidRPr="00470C6C">
        <w:rPr>
          <w:rFonts w:ascii="Arial" w:hAnsi="Arial" w:cs="Arial"/>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470C6C">
      <w:pPr>
        <w:autoSpaceDE w:val="0"/>
        <w:autoSpaceDN w:val="0"/>
        <w:adjustRightInd w:val="0"/>
        <w:ind w:left="708"/>
        <w:jc w:val="both"/>
        <w:rPr>
          <w:rFonts w:ascii="Arial" w:hAnsi="Arial" w:cs="Arial"/>
        </w:rPr>
      </w:pPr>
      <w:r w:rsidRPr="00470C6C">
        <w:rPr>
          <w:rFonts w:ascii="Arial" w:hAnsi="Arial" w:cs="Arial"/>
        </w:rPr>
        <w:t>5.4.2</w:t>
      </w:r>
      <w:r w:rsidRPr="00BC43C8">
        <w:rPr>
          <w:rFonts w:ascii="Arial" w:hAnsi="Arial" w:cs="Arial"/>
          <w:b/>
        </w:rPr>
        <w:t>.</w:t>
      </w:r>
      <w:r w:rsidRPr="00C22D99">
        <w:rPr>
          <w:rFonts w:ascii="Arial" w:hAnsi="Arial" w:cs="Arial"/>
        </w:rPr>
        <w:t xml:space="preserve">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70C6C">
      <w:pPr>
        <w:ind w:left="708"/>
        <w:jc w:val="both"/>
        <w:rPr>
          <w:rFonts w:ascii="Arial" w:hAnsi="Arial" w:cs="Arial"/>
        </w:rPr>
      </w:pPr>
      <w:r w:rsidRPr="00470C6C">
        <w:rPr>
          <w:rFonts w:ascii="Arial" w:hAnsi="Arial" w:cs="Arial"/>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16455A" w:rsidRDefault="0016455A" w:rsidP="004676D0">
      <w:pPr>
        <w:pStyle w:val="Ttulo"/>
        <w:tabs>
          <w:tab w:val="left" w:pos="1701"/>
        </w:tabs>
        <w:rPr>
          <w:rFonts w:ascii="Arial" w:hAnsi="Arial" w:cs="Arial"/>
          <w:sz w:val="20"/>
          <w:u w:val="single"/>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sidR="00BC43C8">
        <w:rPr>
          <w:rFonts w:ascii="Arial" w:hAnsi="Arial" w:cs="Arial"/>
        </w:rPr>
        <w:t xml:space="preserve"> </w:t>
      </w:r>
      <w:r w:rsidR="00662080">
        <w:rPr>
          <w:rFonts w:ascii="Arial" w:hAnsi="Arial" w:cs="Arial"/>
        </w:rPr>
        <w:t>61</w:t>
      </w:r>
      <w:r w:rsidR="00BD5FF5">
        <w:rPr>
          <w:rFonts w:ascii="Arial" w:hAnsi="Arial" w:cs="Arial"/>
        </w:rPr>
        <w:t>/2018</w:t>
      </w:r>
      <w:r w:rsidR="00BD5FF5" w:rsidRPr="00C22D99">
        <w:rPr>
          <w:rFonts w:ascii="Arial" w:hAnsi="Arial" w:cs="Arial"/>
        </w:rPr>
        <w:t xml:space="preserve"> e seus anexos, e a(s) proposta(s) da(s) DETENTORA(S).</w:t>
      </w:r>
    </w:p>
    <w:p w:rsidR="00BD5FF5" w:rsidRPr="00C22D99" w:rsidRDefault="00BD5FF5" w:rsidP="00BD5FF5">
      <w:pPr>
        <w:autoSpaceDE w:val="0"/>
        <w:autoSpaceDN w:val="0"/>
        <w:adjustRightInd w:val="0"/>
        <w:jc w:val="both"/>
        <w:rPr>
          <w:rFonts w:ascii="Arial" w:hAnsi="Arial" w:cs="Arial"/>
        </w:rPr>
      </w:pPr>
    </w:p>
    <w:p w:rsidR="00FE6132" w:rsidRDefault="00FE6132" w:rsidP="00BD5FF5">
      <w:pPr>
        <w:autoSpaceDE w:val="0"/>
        <w:autoSpaceDN w:val="0"/>
        <w:adjustRightInd w:val="0"/>
        <w:jc w:val="both"/>
        <w:rPr>
          <w:rFonts w:ascii="Arial" w:hAnsi="Arial" w:cs="Arial"/>
          <w:b/>
          <w:bCs/>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201</w:t>
      </w:r>
      <w:r>
        <w:rPr>
          <w:rFonts w:ascii="Arial" w:hAnsi="Arial" w:cs="Arial"/>
          <w:b w:val="0"/>
          <w:sz w:val="20"/>
        </w:rPr>
        <w:t>8</w:t>
      </w:r>
      <w:r w:rsidRPr="00C22D99">
        <w:rPr>
          <w:rFonts w:ascii="Arial" w:hAnsi="Arial" w:cs="Arial"/>
          <w:b w:val="0"/>
          <w:sz w:val="20"/>
        </w:rPr>
        <w:t>.</w:t>
      </w:r>
    </w:p>
    <w:p w:rsidR="004676D0" w:rsidRDefault="004676D0" w:rsidP="00BD5FF5">
      <w:pPr>
        <w:pStyle w:val="Ttulo"/>
        <w:tabs>
          <w:tab w:val="left" w:pos="1701"/>
        </w:tabs>
        <w:rPr>
          <w:rFonts w:ascii="Arial" w:hAnsi="Arial" w:cs="Arial"/>
          <w:b w:val="0"/>
          <w:sz w:val="20"/>
        </w:rPr>
      </w:pPr>
    </w:p>
    <w:p w:rsidR="00D7667C" w:rsidRDefault="00D7667C" w:rsidP="00BD5FF5">
      <w:pPr>
        <w:pStyle w:val="Ttulo"/>
        <w:tabs>
          <w:tab w:val="left" w:pos="1701"/>
        </w:tabs>
        <w:rPr>
          <w:rFonts w:ascii="Arial" w:hAnsi="Arial" w:cs="Arial"/>
          <w:b w:val="0"/>
          <w:sz w:val="20"/>
        </w:rPr>
      </w:pPr>
    </w:p>
    <w:p w:rsidR="00D7667C" w:rsidRDefault="00D7667C" w:rsidP="00BD5FF5">
      <w:pPr>
        <w:pStyle w:val="Ttulo"/>
        <w:tabs>
          <w:tab w:val="left" w:pos="1701"/>
        </w:tabs>
        <w:rPr>
          <w:rFonts w:ascii="Arial" w:hAnsi="Arial" w:cs="Arial"/>
          <w:b w:val="0"/>
          <w:sz w:val="20"/>
        </w:rPr>
      </w:pPr>
    </w:p>
    <w:p w:rsidR="00D7667C" w:rsidRDefault="00D7667C" w:rsidP="00BD5FF5">
      <w:pPr>
        <w:pStyle w:val="Ttulo"/>
        <w:tabs>
          <w:tab w:val="left" w:pos="1701"/>
        </w:tabs>
        <w:rPr>
          <w:rFonts w:ascii="Arial" w:hAnsi="Arial" w:cs="Arial"/>
          <w:b w:val="0"/>
          <w:sz w:val="20"/>
        </w:rPr>
      </w:pPr>
    </w:p>
    <w:p w:rsidR="00D7667C" w:rsidRDefault="00D7667C"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Pr="006E77D6"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D5FF5" w:rsidRDefault="00BD5FF5" w:rsidP="00BD5FF5">
      <w:pPr>
        <w:pStyle w:val="Ttulo"/>
        <w:tabs>
          <w:tab w:val="left" w:pos="1701"/>
        </w:tabs>
        <w:rPr>
          <w:rFonts w:ascii="Arial" w:hAnsi="Arial" w:cs="Arial"/>
          <w:sz w:val="20"/>
        </w:rPr>
      </w:pPr>
    </w:p>
    <w:p w:rsidR="00D7667C" w:rsidRDefault="00D7667C" w:rsidP="00BD5FF5">
      <w:pPr>
        <w:pStyle w:val="Ttulo"/>
        <w:tabs>
          <w:tab w:val="left" w:pos="1701"/>
        </w:tabs>
        <w:rPr>
          <w:rFonts w:ascii="Arial" w:hAnsi="Arial" w:cs="Arial"/>
          <w:sz w:val="20"/>
        </w:rPr>
      </w:pPr>
    </w:p>
    <w:p w:rsidR="00D7667C" w:rsidRDefault="00D7667C" w:rsidP="00BD5FF5">
      <w:pPr>
        <w:pStyle w:val="Ttulo"/>
        <w:tabs>
          <w:tab w:val="left" w:pos="1701"/>
        </w:tabs>
        <w:rPr>
          <w:rFonts w:ascii="Arial" w:hAnsi="Arial" w:cs="Arial"/>
          <w:sz w:val="20"/>
        </w:rPr>
      </w:pPr>
    </w:p>
    <w:p w:rsidR="00D7667C" w:rsidRDefault="00D7667C" w:rsidP="00BD5FF5">
      <w:pPr>
        <w:pStyle w:val="Ttulo"/>
        <w:tabs>
          <w:tab w:val="left" w:pos="1701"/>
        </w:tabs>
        <w:rPr>
          <w:rFonts w:ascii="Arial" w:hAnsi="Arial" w:cs="Arial"/>
          <w:sz w:val="20"/>
        </w:rPr>
      </w:pPr>
    </w:p>
    <w:p w:rsidR="00D7667C" w:rsidRDefault="00D7667C" w:rsidP="00BD5FF5">
      <w:pPr>
        <w:pStyle w:val="Ttulo"/>
        <w:tabs>
          <w:tab w:val="left" w:pos="1701"/>
        </w:tabs>
        <w:rPr>
          <w:rFonts w:ascii="Arial" w:hAnsi="Arial" w:cs="Arial"/>
          <w:sz w:val="20"/>
        </w:rPr>
      </w:pPr>
    </w:p>
    <w:p w:rsidR="00D7667C" w:rsidRDefault="00D7667C"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D07F6B" w:rsidRDefault="00485827" w:rsidP="00485827">
      <w:pPr>
        <w:pStyle w:val="Ttulo"/>
        <w:tabs>
          <w:tab w:val="left" w:pos="1701"/>
        </w:tabs>
        <w:rPr>
          <w:rFonts w:ascii="Arial" w:hAnsi="Arial" w:cs="Arial"/>
          <w:sz w:val="20"/>
        </w:rPr>
      </w:pPr>
      <w:r>
        <w:rPr>
          <w:rFonts w:ascii="Arial" w:hAnsi="Arial" w:cs="Arial"/>
          <w:sz w:val="20"/>
        </w:rPr>
        <w:t>p. DETENTO</w:t>
      </w: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662080" w:rsidRDefault="00662080" w:rsidP="00485827">
      <w:pPr>
        <w:pStyle w:val="Ttulo"/>
        <w:tabs>
          <w:tab w:val="left" w:pos="1701"/>
        </w:tabs>
        <w:rPr>
          <w:rFonts w:ascii="Arial" w:hAnsi="Arial" w:cs="Arial"/>
          <w:sz w:val="20"/>
        </w:rPr>
      </w:pPr>
    </w:p>
    <w:p w:rsidR="00662080" w:rsidRDefault="00662080" w:rsidP="00485827">
      <w:pPr>
        <w:pStyle w:val="Ttulo"/>
        <w:tabs>
          <w:tab w:val="left" w:pos="1701"/>
        </w:tabs>
        <w:rPr>
          <w:rFonts w:ascii="Arial" w:hAnsi="Arial" w:cs="Arial"/>
          <w:sz w:val="20"/>
        </w:rPr>
      </w:pPr>
    </w:p>
    <w:p w:rsidR="00485827" w:rsidRDefault="00485827" w:rsidP="00485827">
      <w:pPr>
        <w:pStyle w:val="Ttulo"/>
        <w:tabs>
          <w:tab w:val="left" w:pos="1701"/>
        </w:tabs>
        <w:rPr>
          <w:rFonts w:ascii="Arial" w:hAnsi="Arial" w:cs="Arial"/>
          <w:sz w:val="20"/>
        </w:rPr>
      </w:pPr>
    </w:p>
    <w:p w:rsidR="00BD5FF5" w:rsidRDefault="00BD5FF5" w:rsidP="00FE6132">
      <w:pPr>
        <w:keepNext/>
        <w:suppressLineNumbers/>
        <w:jc w:val="center"/>
        <w:rPr>
          <w:rFonts w:ascii="Arial" w:hAnsi="Arial"/>
          <w:b/>
          <w:bCs/>
        </w:rPr>
      </w:pPr>
      <w:r>
        <w:rPr>
          <w:rFonts w:ascii="Arial" w:hAnsi="Arial"/>
          <w:b/>
          <w:bCs/>
        </w:rPr>
        <w:lastRenderedPageBreak/>
        <w:t>ANEXO VII</w:t>
      </w:r>
    </w:p>
    <w:p w:rsidR="00BD5FF5" w:rsidRDefault="00BD5FF5" w:rsidP="00FE6132">
      <w:pPr>
        <w:keepNext/>
        <w:suppressLineNumbers/>
        <w:jc w:val="center"/>
        <w:rPr>
          <w:rFonts w:ascii="Arial" w:hAnsi="Arial"/>
          <w:b/>
          <w:bCs/>
        </w:rPr>
      </w:pPr>
    </w:p>
    <w:p w:rsidR="00BD5FF5" w:rsidRDefault="00BD5FF5" w:rsidP="00FE6132">
      <w:pPr>
        <w:keepNext/>
        <w:suppressLineNumbers/>
        <w:jc w:val="center"/>
        <w:rPr>
          <w:rFonts w:ascii="Arial" w:hAnsi="Arial"/>
          <w:b/>
          <w:bCs/>
        </w:rPr>
      </w:pPr>
      <w:r>
        <w:rPr>
          <w:rFonts w:ascii="Arial" w:hAnsi="Arial"/>
          <w:b/>
          <w:bCs/>
        </w:rPr>
        <w:t>TERMO DE CIÊNCIA E DE NOTIFICAÇÃO</w:t>
      </w:r>
    </w:p>
    <w:p w:rsidR="00BD5FF5" w:rsidRDefault="00BD5FF5" w:rsidP="00FE6132">
      <w:pPr>
        <w:keepNext/>
        <w:suppressLineNumbers/>
        <w:jc w:val="center"/>
        <w:rPr>
          <w:rFonts w:ascii="Arial" w:hAnsi="Arial"/>
          <w:b/>
          <w:bCs/>
        </w:rPr>
      </w:pPr>
    </w:p>
    <w:p w:rsidR="00BD5FF5" w:rsidRDefault="00BD5FF5" w:rsidP="00FE6132">
      <w:pPr>
        <w:keepNext/>
        <w:suppressLineNumbers/>
        <w:jc w:val="center"/>
        <w:rPr>
          <w:rFonts w:ascii="Arial" w:hAnsi="Arial"/>
          <w:b/>
          <w:bCs/>
        </w:rPr>
      </w:pPr>
    </w:p>
    <w:p w:rsidR="00BD5FF5" w:rsidRDefault="00BD5FF5" w:rsidP="00FE6132">
      <w:pPr>
        <w:keepNext/>
        <w:suppressLineNumbers/>
        <w:jc w:val="both"/>
        <w:rPr>
          <w:rFonts w:ascii="Arial" w:hAnsi="Arial"/>
          <w:b/>
          <w:bCs/>
        </w:rPr>
      </w:pPr>
      <w:r>
        <w:rPr>
          <w:rFonts w:ascii="Arial" w:hAnsi="Arial"/>
          <w:b/>
          <w:bCs/>
        </w:rPr>
        <w:t>ESTADO DE SÃO PAULO</w:t>
      </w:r>
    </w:p>
    <w:p w:rsidR="00BD5FF5" w:rsidRDefault="00BD5FF5" w:rsidP="00FE6132">
      <w:pPr>
        <w:keepNext/>
        <w:suppressLineNumbers/>
        <w:jc w:val="both"/>
        <w:rPr>
          <w:rFonts w:ascii="Arial" w:hAnsi="Arial"/>
          <w:b/>
          <w:bCs/>
        </w:rPr>
      </w:pPr>
      <w:r>
        <w:rPr>
          <w:rFonts w:ascii="Arial" w:hAnsi="Arial"/>
          <w:b/>
          <w:bCs/>
        </w:rPr>
        <w:t>MUNICÍPIO DE CORDEIRÓPOLIS</w:t>
      </w:r>
    </w:p>
    <w:p w:rsidR="00A2359B" w:rsidRDefault="00A2359B" w:rsidP="00FE6132">
      <w:pPr>
        <w:keepNext/>
        <w:suppressLineNumbers/>
        <w:jc w:val="both"/>
        <w:rPr>
          <w:rFonts w:ascii="Arial" w:hAnsi="Arial"/>
          <w:b/>
          <w:bCs/>
        </w:rPr>
      </w:pPr>
    </w:p>
    <w:p w:rsidR="00BD5FF5" w:rsidRDefault="00BC43C8" w:rsidP="00FE6132">
      <w:pPr>
        <w:keepNext/>
        <w:suppressLineNumbers/>
        <w:jc w:val="both"/>
        <w:rPr>
          <w:rFonts w:ascii="Arial" w:hAnsi="Arial"/>
          <w:b/>
          <w:bCs/>
        </w:rPr>
      </w:pPr>
      <w:r>
        <w:rPr>
          <w:rFonts w:ascii="Arial" w:hAnsi="Arial"/>
          <w:b/>
          <w:bCs/>
        </w:rPr>
        <w:t xml:space="preserve">PROTOCOLO: </w:t>
      </w:r>
      <w:r w:rsidR="00662080">
        <w:rPr>
          <w:rFonts w:ascii="Arial" w:hAnsi="Arial"/>
          <w:b/>
          <w:bCs/>
        </w:rPr>
        <w:t>61</w:t>
      </w:r>
      <w:r w:rsidR="00BD5FF5">
        <w:rPr>
          <w:rFonts w:ascii="Arial" w:hAnsi="Arial"/>
          <w:b/>
          <w:bCs/>
        </w:rPr>
        <w:t>/2018</w:t>
      </w:r>
    </w:p>
    <w:p w:rsidR="00A2359B" w:rsidRDefault="00A2359B" w:rsidP="00FE6132">
      <w:pPr>
        <w:jc w:val="both"/>
        <w:rPr>
          <w:rFonts w:ascii="Arial" w:hAnsi="Arial"/>
          <w:b/>
          <w:u w:val="single"/>
        </w:rPr>
      </w:pPr>
    </w:p>
    <w:p w:rsidR="00BD5FF5" w:rsidRDefault="00BD5FF5" w:rsidP="00FE6132">
      <w:pPr>
        <w:jc w:val="both"/>
        <w:rPr>
          <w:rFonts w:ascii="Arial" w:hAnsi="Arial" w:cs="Arial"/>
          <w:bCs/>
          <w:iCs/>
        </w:rPr>
      </w:pPr>
      <w:r w:rsidRPr="00863200">
        <w:rPr>
          <w:rFonts w:ascii="Arial" w:hAnsi="Arial"/>
          <w:b/>
          <w:u w:val="single"/>
        </w:rPr>
        <w:t>Objeto:</w:t>
      </w:r>
      <w:r w:rsidRPr="00863200">
        <w:rPr>
          <w:rFonts w:ascii="Arial" w:hAnsi="Arial"/>
        </w:rPr>
        <w:t xml:space="preserve"> </w:t>
      </w:r>
      <w:r w:rsidR="00AD2F24" w:rsidRPr="00AD2F24">
        <w:rPr>
          <w:rFonts w:ascii="Arial" w:hAnsi="Arial" w:cs="Arial"/>
          <w:bCs/>
          <w:iCs/>
        </w:rPr>
        <w:t>Registro de preço para aquisição de Leite Integral UHT em embalagem longa vida</w:t>
      </w:r>
      <w:r w:rsidR="00485827">
        <w:rPr>
          <w:rFonts w:ascii="Arial" w:hAnsi="Arial" w:cs="Arial"/>
          <w:bCs/>
          <w:iCs/>
        </w:rPr>
        <w:t>.</w:t>
      </w:r>
    </w:p>
    <w:p w:rsidR="00BD5FF5" w:rsidRDefault="00BD5FF5" w:rsidP="00FE6132">
      <w:pPr>
        <w:jc w:val="both"/>
        <w:rPr>
          <w:rFonts w:ascii="Arial" w:hAnsi="Arial" w:cs="Arial"/>
          <w:bCs/>
          <w:iCs/>
        </w:rPr>
      </w:pPr>
    </w:p>
    <w:p w:rsidR="00BD5FF5" w:rsidRDefault="00BD5FF5" w:rsidP="00FE6132">
      <w:pPr>
        <w:keepNext/>
        <w:suppressLineNumbers/>
        <w:jc w:val="both"/>
        <w:rPr>
          <w:rFonts w:ascii="Arial" w:hAnsi="Arial"/>
          <w:b/>
          <w:bCs/>
        </w:rPr>
      </w:pPr>
      <w:r>
        <w:rPr>
          <w:rFonts w:ascii="Arial" w:hAnsi="Arial"/>
          <w:b/>
          <w:bCs/>
        </w:rPr>
        <w:t xml:space="preserve">CONTRATADA: </w:t>
      </w:r>
    </w:p>
    <w:p w:rsidR="00BD5FF5" w:rsidRDefault="00BD5FF5" w:rsidP="00FE6132">
      <w:pPr>
        <w:keepNext/>
        <w:suppressLineNumbers/>
        <w:jc w:val="both"/>
        <w:rPr>
          <w:rFonts w:ascii="Arial" w:hAnsi="Arial"/>
        </w:rPr>
      </w:pPr>
      <w:r>
        <w:rPr>
          <w:rFonts w:ascii="Arial" w:hAnsi="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9423F9" w:rsidRDefault="009423F9" w:rsidP="00FE6132">
      <w:pPr>
        <w:keepNext/>
        <w:suppressLineNumbers/>
        <w:jc w:val="both"/>
        <w:rPr>
          <w:rFonts w:ascii="Arial" w:hAnsi="Arial"/>
        </w:rPr>
      </w:pPr>
    </w:p>
    <w:p w:rsidR="00BD5FF5" w:rsidRDefault="00BD5FF5" w:rsidP="00FE6132">
      <w:pPr>
        <w:keepNext/>
        <w:suppressLineNumbers/>
        <w:jc w:val="both"/>
        <w:rPr>
          <w:rFonts w:ascii="Arial" w:hAnsi="Arial"/>
        </w:rPr>
      </w:pPr>
      <w:r>
        <w:rPr>
          <w:rFonts w:ascii="Arial" w:hAnsi="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BD5FF5" w:rsidRDefault="00BD5FF5" w:rsidP="00FE6132">
      <w:pPr>
        <w:keepNext/>
        <w:suppressLineNumbers/>
        <w:jc w:val="center"/>
        <w:rPr>
          <w:rFonts w:ascii="Arial" w:hAnsi="Arial"/>
        </w:rPr>
      </w:pPr>
    </w:p>
    <w:p w:rsidR="00BD5FF5" w:rsidRDefault="00BD5FF5" w:rsidP="00FE6132">
      <w:pPr>
        <w:keepNext/>
        <w:suppressLineNumbers/>
        <w:jc w:val="center"/>
        <w:rPr>
          <w:rFonts w:ascii="Arial" w:hAnsi="Arial"/>
          <w:b/>
        </w:rPr>
      </w:pPr>
      <w:r>
        <w:rPr>
          <w:rFonts w:ascii="Arial" w:hAnsi="Arial"/>
        </w:rPr>
        <w:t>Cordeirópolis, __ de ___________ de 2018.</w:t>
      </w:r>
    </w:p>
    <w:p w:rsidR="00BD5FF5" w:rsidRDefault="00BD5FF5" w:rsidP="00FE6132">
      <w:pPr>
        <w:keepNext/>
        <w:suppressLineNumbers/>
        <w:jc w:val="center"/>
        <w:rPr>
          <w:rFonts w:ascii="Arial" w:hAnsi="Arial"/>
          <w:b/>
        </w:rPr>
      </w:pPr>
    </w:p>
    <w:p w:rsidR="00BD5FF5" w:rsidRDefault="00BD5FF5" w:rsidP="00FE6132">
      <w:pPr>
        <w:keepNext/>
        <w:suppressLineNumbers/>
        <w:jc w:val="center"/>
        <w:rPr>
          <w:rFonts w:ascii="Arial" w:hAnsi="Arial"/>
          <w:b/>
        </w:rPr>
      </w:pPr>
    </w:p>
    <w:p w:rsidR="00BD5FF5" w:rsidRDefault="00BD5FF5" w:rsidP="00FE6132">
      <w:pPr>
        <w:keepNext/>
        <w:suppressLineNumbers/>
        <w:rPr>
          <w:rFonts w:ascii="Arial" w:hAnsi="Arial"/>
          <w:b/>
        </w:rPr>
      </w:pPr>
      <w:r>
        <w:rPr>
          <w:rFonts w:ascii="Arial" w:hAnsi="Arial"/>
          <w:b/>
          <w:u w:val="single"/>
        </w:rPr>
        <w:t>CONTRATANTE:</w:t>
      </w:r>
    </w:p>
    <w:p w:rsidR="00BD5FF5" w:rsidRDefault="00BD5FF5" w:rsidP="00FE6132">
      <w:pPr>
        <w:keepNext/>
        <w:suppressLineNumbers/>
        <w:rPr>
          <w:rFonts w:ascii="Arial" w:hAnsi="Arial"/>
          <w:b/>
          <w:iCs/>
        </w:rPr>
      </w:pPr>
      <w:r>
        <w:rPr>
          <w:rFonts w:ascii="Arial" w:hAnsi="Arial"/>
          <w:b/>
        </w:rPr>
        <w:t>Nome e Cargo:</w:t>
      </w:r>
    </w:p>
    <w:p w:rsidR="00BD5FF5" w:rsidRDefault="00BD5FF5" w:rsidP="00FE6132">
      <w:pPr>
        <w:keepNext/>
        <w:suppressLineNumbers/>
        <w:rPr>
          <w:rFonts w:ascii="Arial" w:hAnsi="Arial"/>
          <w:b/>
          <w:iCs/>
        </w:rPr>
      </w:pPr>
      <w:r>
        <w:rPr>
          <w:rFonts w:ascii="Arial" w:hAnsi="Arial"/>
          <w:b/>
          <w:iCs/>
        </w:rPr>
        <w:t>E-Mail Institucional:___________________________________________________</w:t>
      </w:r>
    </w:p>
    <w:p w:rsidR="00BD5FF5" w:rsidRDefault="00BD5FF5" w:rsidP="00FE6132">
      <w:pPr>
        <w:keepNext/>
        <w:suppressLineNumbers/>
        <w:rPr>
          <w:rFonts w:ascii="Arial" w:hAnsi="Arial"/>
          <w:b/>
          <w:iCs/>
        </w:rPr>
      </w:pPr>
      <w:r>
        <w:rPr>
          <w:rFonts w:ascii="Arial" w:hAnsi="Arial"/>
          <w:b/>
          <w:iCs/>
        </w:rPr>
        <w:t>E-Mail Pessoal:_______________________________________________________</w:t>
      </w:r>
    </w:p>
    <w:p w:rsidR="00BD5FF5" w:rsidRDefault="00BD5FF5" w:rsidP="00FE6132">
      <w:pPr>
        <w:keepNext/>
        <w:suppressLineNumbers/>
        <w:rPr>
          <w:rFonts w:ascii="Arial" w:hAnsi="Arial"/>
          <w:b/>
          <w:iCs/>
        </w:rPr>
      </w:pPr>
    </w:p>
    <w:p w:rsidR="00BD5FF5" w:rsidRDefault="00BD5FF5" w:rsidP="00FE6132">
      <w:pPr>
        <w:keepNext/>
        <w:suppressLineNumbers/>
        <w:ind w:right="-143"/>
        <w:jc w:val="center"/>
        <w:rPr>
          <w:rFonts w:ascii="Arial" w:hAnsi="Arial"/>
          <w:b/>
        </w:rPr>
      </w:pPr>
    </w:p>
    <w:p w:rsidR="00BD5FF5" w:rsidRDefault="00BD5FF5" w:rsidP="00FE6132">
      <w:pPr>
        <w:keepNext/>
        <w:suppressLineNumbers/>
        <w:ind w:right="-143"/>
        <w:rPr>
          <w:rFonts w:ascii="Arial" w:hAnsi="Arial"/>
          <w:b/>
        </w:rPr>
      </w:pPr>
      <w:r>
        <w:rPr>
          <w:rFonts w:ascii="Arial" w:hAnsi="Arial"/>
          <w:b/>
          <w:u w:val="single"/>
        </w:rPr>
        <w:t>CONTRATADA:</w:t>
      </w:r>
    </w:p>
    <w:p w:rsidR="00BD5FF5" w:rsidRDefault="00BD5FF5" w:rsidP="00FE6132">
      <w:pPr>
        <w:keepNext/>
        <w:suppressLineNumbers/>
        <w:ind w:right="-143"/>
        <w:rPr>
          <w:rFonts w:ascii="Arial" w:hAnsi="Arial"/>
          <w:b/>
          <w:iCs/>
        </w:rPr>
      </w:pPr>
      <w:r>
        <w:rPr>
          <w:rFonts w:ascii="Arial" w:hAnsi="Arial"/>
          <w:b/>
        </w:rPr>
        <w:t>Nome e Cargo:</w:t>
      </w:r>
    </w:p>
    <w:p w:rsidR="00BD5FF5" w:rsidRDefault="00BD5FF5" w:rsidP="00FE6132">
      <w:pPr>
        <w:keepNext/>
        <w:suppressLineNumbers/>
        <w:rPr>
          <w:rFonts w:ascii="Arial" w:hAnsi="Arial"/>
          <w:b/>
          <w:iCs/>
        </w:rPr>
      </w:pPr>
      <w:r>
        <w:rPr>
          <w:rFonts w:ascii="Arial" w:hAnsi="Arial"/>
          <w:b/>
          <w:iCs/>
        </w:rPr>
        <w:t>E-Mail Institucional:___________________________________________________</w:t>
      </w:r>
    </w:p>
    <w:p w:rsidR="00BD5FF5" w:rsidRDefault="00BD5FF5" w:rsidP="00FE6132">
      <w:pPr>
        <w:keepNext/>
        <w:suppressLineNumbers/>
        <w:rPr>
          <w:rFonts w:ascii="Arial" w:eastAsia="MS Mincho" w:hAnsi="Arial"/>
          <w:b/>
          <w:bCs/>
          <w:color w:val="0000FF"/>
        </w:rPr>
      </w:pPr>
      <w:r>
        <w:rPr>
          <w:rFonts w:ascii="Arial" w:hAnsi="Arial"/>
          <w:b/>
          <w:iCs/>
        </w:rPr>
        <w:t>E-Mail Pessoal:_______________________________________________________</w:t>
      </w:r>
    </w:p>
    <w:p w:rsidR="00BD5FF5" w:rsidRDefault="00BD5FF5" w:rsidP="00FE6132">
      <w:pPr>
        <w:keepNext/>
        <w:suppressLineNumbers/>
        <w:jc w:val="center"/>
        <w:rPr>
          <w:rFonts w:ascii="Arial" w:hAnsi="Arial"/>
          <w:b/>
          <w:bCs/>
        </w:rPr>
      </w:pPr>
    </w:p>
    <w:p w:rsidR="00BD5FF5" w:rsidRDefault="00BD5FF5" w:rsidP="00FE6132">
      <w:r>
        <w:rPr>
          <w:rFonts w:ascii="Arial" w:hAnsi="Arial"/>
          <w:b/>
        </w:rPr>
        <w:t xml:space="preserve">                                    </w:t>
      </w:r>
    </w:p>
    <w:p w:rsidR="00BD5FF5" w:rsidRDefault="00BD5FF5" w:rsidP="00FE6132"/>
    <w:p w:rsidR="00BD5FF5" w:rsidRDefault="00BD5FF5" w:rsidP="00FE6132"/>
    <w:p w:rsidR="00BD5FF5" w:rsidRPr="00AC430D" w:rsidRDefault="00BD5FF5" w:rsidP="00FE6132">
      <w:pPr>
        <w:pStyle w:val="Ttulo"/>
        <w:tabs>
          <w:tab w:val="left" w:pos="1701"/>
        </w:tabs>
      </w:pPr>
    </w:p>
    <w:p w:rsidR="00BD5FF5" w:rsidRDefault="00BD5FF5" w:rsidP="00FE6132"/>
    <w:p w:rsidR="00BD5FF5" w:rsidRDefault="00BD5FF5" w:rsidP="00FE6132"/>
    <w:p w:rsidR="00BD5FF5" w:rsidRDefault="00BD5FF5" w:rsidP="00FE6132"/>
    <w:p w:rsidR="00461410" w:rsidRDefault="00461410" w:rsidP="00FE6132"/>
    <w:sectPr w:rsidR="00461410" w:rsidSect="00A2359B">
      <w:headerReference w:type="default" r:id="rId9"/>
      <w:footerReference w:type="even" r:id="rId10"/>
      <w:footerReference w:type="default" r:id="rId11"/>
      <w:pgSz w:w="11907" w:h="16840" w:code="9"/>
      <w:pgMar w:top="2694"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467" w:rsidRDefault="00513467" w:rsidP="00BD5FF5">
      <w:r>
        <w:separator/>
      </w:r>
    </w:p>
  </w:endnote>
  <w:endnote w:type="continuationSeparator" w:id="1">
    <w:p w:rsidR="00513467" w:rsidRDefault="0051346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6" w:rsidRDefault="00E5746C">
    <w:pPr>
      <w:pStyle w:val="Rodap"/>
      <w:framePr w:wrap="around" w:vAnchor="text" w:hAnchor="margin" w:xAlign="right" w:y="1"/>
      <w:rPr>
        <w:rStyle w:val="Nmerodepgina"/>
      </w:rPr>
    </w:pPr>
    <w:r>
      <w:rPr>
        <w:rStyle w:val="Nmerodepgina"/>
      </w:rPr>
      <w:fldChar w:fldCharType="begin"/>
    </w:r>
    <w:r w:rsidR="00143866">
      <w:rPr>
        <w:rStyle w:val="Nmerodepgina"/>
      </w:rPr>
      <w:instrText xml:space="preserve">PAGE  </w:instrText>
    </w:r>
    <w:r>
      <w:rPr>
        <w:rStyle w:val="Nmerodepgina"/>
      </w:rPr>
      <w:fldChar w:fldCharType="separate"/>
    </w:r>
    <w:r w:rsidR="00143866">
      <w:rPr>
        <w:rStyle w:val="Nmerodepgina"/>
        <w:noProof/>
      </w:rPr>
      <w:t>1</w:t>
    </w:r>
    <w:r>
      <w:rPr>
        <w:rStyle w:val="Nmerodepgina"/>
      </w:rPr>
      <w:fldChar w:fldCharType="end"/>
    </w:r>
  </w:p>
  <w:p w:rsidR="00143866" w:rsidRDefault="0014386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6" w:rsidRPr="00FF4D5A" w:rsidRDefault="00E5746C"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143866"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A2074">
      <w:rPr>
        <w:rStyle w:val="Nmerodepgina"/>
        <w:rFonts w:ascii="Arial" w:hAnsi="Arial" w:cs="Arial"/>
        <w:b/>
        <w:noProof/>
        <w:color w:val="215868"/>
        <w:sz w:val="14"/>
        <w:szCs w:val="14"/>
      </w:rPr>
      <w:t>18</w:t>
    </w:r>
    <w:r w:rsidRPr="00FF4D5A">
      <w:rPr>
        <w:rStyle w:val="Nmerodepgina"/>
        <w:rFonts w:ascii="Arial" w:hAnsi="Arial" w:cs="Arial"/>
        <w:b/>
        <w:color w:val="215868"/>
        <w:sz w:val="14"/>
        <w:szCs w:val="14"/>
      </w:rPr>
      <w:fldChar w:fldCharType="end"/>
    </w:r>
  </w:p>
  <w:p w:rsidR="00143866" w:rsidRPr="00AE4DE7" w:rsidRDefault="00143866"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143866" w:rsidRDefault="00143866" w:rsidP="00461410">
    <w:pPr>
      <w:pStyle w:val="Rodap"/>
      <w:pBdr>
        <w:top w:val="single" w:sz="18" w:space="1" w:color="3366CC"/>
      </w:pBdr>
      <w:ind w:right="360"/>
      <w:jc w:val="center"/>
      <w:rPr>
        <w:rFonts w:ascii="Arial" w:hAnsi="Arial" w:cs="Arial"/>
        <w:b/>
        <w:color w:val="003366"/>
        <w:sz w:val="16"/>
        <w:szCs w:val="16"/>
      </w:rPr>
    </w:pPr>
  </w:p>
  <w:p w:rsidR="00143866" w:rsidRDefault="00143866">
    <w:pPr>
      <w:pStyle w:val="Rodap"/>
      <w:ind w:right="360"/>
    </w:pPr>
  </w:p>
  <w:p w:rsidR="00143866" w:rsidRDefault="0014386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467" w:rsidRDefault="00513467" w:rsidP="00BD5FF5">
      <w:r>
        <w:separator/>
      </w:r>
    </w:p>
  </w:footnote>
  <w:footnote w:type="continuationSeparator" w:id="1">
    <w:p w:rsidR="00513467" w:rsidRDefault="00513467" w:rsidP="00BD5FF5">
      <w:r>
        <w:continuationSeparator/>
      </w:r>
    </w:p>
  </w:footnote>
  <w:footnote w:id="2">
    <w:p w:rsidR="00143866" w:rsidRPr="00572E5F" w:rsidRDefault="00143866"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66" w:rsidRDefault="00143866"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143866" w:rsidRDefault="00143866" w:rsidP="00461410">
    <w:pPr>
      <w:pStyle w:val="Cabealho"/>
      <w:ind w:left="1276"/>
      <w:jc w:val="center"/>
      <w:rPr>
        <w:rFonts w:ascii="Arial" w:hAnsi="Arial"/>
        <w:b/>
        <w:sz w:val="16"/>
        <w:szCs w:val="32"/>
        <w:u w:val="single"/>
      </w:rPr>
    </w:pPr>
  </w:p>
  <w:p w:rsidR="00143866" w:rsidRDefault="00143866"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143866" w:rsidRDefault="00143866" w:rsidP="00461410">
    <w:pPr>
      <w:pStyle w:val="Cabealho"/>
      <w:ind w:left="1276"/>
      <w:jc w:val="center"/>
      <w:rPr>
        <w:rFonts w:ascii="Arial" w:hAnsi="Arial"/>
        <w:b/>
        <w:sz w:val="2"/>
        <w:szCs w:val="8"/>
      </w:rPr>
    </w:pPr>
  </w:p>
  <w:p w:rsidR="00143866" w:rsidRDefault="00143866"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143866" w:rsidRPr="00B53694" w:rsidRDefault="00143866"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4">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DEA1C6C"/>
    <w:multiLevelType w:val="hybridMultilevel"/>
    <w:tmpl w:val="2F3C6944"/>
    <w:lvl w:ilvl="0" w:tplc="D910DC1E">
      <w:start w:val="1"/>
      <w:numFmt w:val="decimal"/>
      <w:lvlText w:val="%1."/>
      <w:lvlJc w:val="center"/>
      <w:pPr>
        <w:tabs>
          <w:tab w:val="num" w:pos="1069"/>
        </w:tabs>
        <w:ind w:left="1069" w:hanging="360"/>
      </w:pPr>
      <w:rPr>
        <w:rFonts w:hint="default"/>
      </w:rPr>
    </w:lvl>
    <w:lvl w:ilvl="1" w:tplc="04160019">
      <w:start w:val="1"/>
      <w:numFmt w:val="lowerLetter"/>
      <w:lvlText w:val="%2."/>
      <w:lvlJc w:val="left"/>
      <w:pPr>
        <w:tabs>
          <w:tab w:val="num" w:pos="1449"/>
        </w:tabs>
        <w:ind w:left="1449" w:hanging="360"/>
      </w:pPr>
    </w:lvl>
    <w:lvl w:ilvl="2" w:tplc="0416001B">
      <w:start w:val="1"/>
      <w:numFmt w:val="lowerRoman"/>
      <w:lvlText w:val="%3."/>
      <w:lvlJc w:val="right"/>
      <w:pPr>
        <w:tabs>
          <w:tab w:val="num" w:pos="2169"/>
        </w:tabs>
        <w:ind w:left="2169" w:hanging="180"/>
      </w:pPr>
    </w:lvl>
    <w:lvl w:ilvl="3" w:tplc="0416000F">
      <w:start w:val="1"/>
      <w:numFmt w:val="decimal"/>
      <w:lvlText w:val="%4."/>
      <w:lvlJc w:val="left"/>
      <w:pPr>
        <w:tabs>
          <w:tab w:val="num" w:pos="2889"/>
        </w:tabs>
        <w:ind w:left="2889" w:hanging="360"/>
      </w:pPr>
    </w:lvl>
    <w:lvl w:ilvl="4" w:tplc="04160019">
      <w:start w:val="1"/>
      <w:numFmt w:val="lowerLetter"/>
      <w:lvlText w:val="%5."/>
      <w:lvlJc w:val="left"/>
      <w:pPr>
        <w:tabs>
          <w:tab w:val="num" w:pos="3609"/>
        </w:tabs>
        <w:ind w:left="3609" w:hanging="360"/>
      </w:pPr>
    </w:lvl>
    <w:lvl w:ilvl="5" w:tplc="0416001B">
      <w:start w:val="1"/>
      <w:numFmt w:val="lowerRoman"/>
      <w:lvlText w:val="%6."/>
      <w:lvlJc w:val="right"/>
      <w:pPr>
        <w:tabs>
          <w:tab w:val="num" w:pos="4329"/>
        </w:tabs>
        <w:ind w:left="4329" w:hanging="180"/>
      </w:pPr>
    </w:lvl>
    <w:lvl w:ilvl="6" w:tplc="0416000F">
      <w:start w:val="1"/>
      <w:numFmt w:val="decimal"/>
      <w:lvlText w:val="%7."/>
      <w:lvlJc w:val="left"/>
      <w:pPr>
        <w:tabs>
          <w:tab w:val="num" w:pos="5049"/>
        </w:tabs>
        <w:ind w:left="5049" w:hanging="360"/>
      </w:pPr>
    </w:lvl>
    <w:lvl w:ilvl="7" w:tplc="04160019">
      <w:start w:val="1"/>
      <w:numFmt w:val="lowerLetter"/>
      <w:lvlText w:val="%8."/>
      <w:lvlJc w:val="left"/>
      <w:pPr>
        <w:tabs>
          <w:tab w:val="num" w:pos="5769"/>
        </w:tabs>
        <w:ind w:left="5769" w:hanging="360"/>
      </w:pPr>
    </w:lvl>
    <w:lvl w:ilvl="8" w:tplc="0416001B">
      <w:start w:val="1"/>
      <w:numFmt w:val="lowerRoman"/>
      <w:lvlText w:val="%9."/>
      <w:lvlJc w:val="right"/>
      <w:pPr>
        <w:tabs>
          <w:tab w:val="num" w:pos="6489"/>
        </w:tabs>
        <w:ind w:left="6489" w:hanging="180"/>
      </w:pPr>
    </w:lvl>
  </w:abstractNum>
  <w:abstractNum w:abstractNumId="35">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7">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20"/>
  </w:num>
  <w:num w:numId="3">
    <w:abstractNumId w:val="15"/>
  </w:num>
  <w:num w:numId="4">
    <w:abstractNumId w:val="42"/>
  </w:num>
  <w:num w:numId="5">
    <w:abstractNumId w:val="27"/>
  </w:num>
  <w:num w:numId="6">
    <w:abstractNumId w:val="30"/>
  </w:num>
  <w:num w:numId="7">
    <w:abstractNumId w:val="40"/>
  </w:num>
  <w:num w:numId="8">
    <w:abstractNumId w:val="25"/>
  </w:num>
  <w:num w:numId="9">
    <w:abstractNumId w:val="28"/>
  </w:num>
  <w:num w:numId="10">
    <w:abstractNumId w:val="6"/>
  </w:num>
  <w:num w:numId="11">
    <w:abstractNumId w:val="13"/>
  </w:num>
  <w:num w:numId="12">
    <w:abstractNumId w:val="38"/>
  </w:num>
  <w:num w:numId="13">
    <w:abstractNumId w:val="43"/>
  </w:num>
  <w:num w:numId="14">
    <w:abstractNumId w:val="1"/>
  </w:num>
  <w:num w:numId="15">
    <w:abstractNumId w:val="36"/>
  </w:num>
  <w:num w:numId="16">
    <w:abstractNumId w:val="4"/>
  </w:num>
  <w:num w:numId="17">
    <w:abstractNumId w:val="45"/>
  </w:num>
  <w:num w:numId="18">
    <w:abstractNumId w:val="22"/>
  </w:num>
  <w:num w:numId="19">
    <w:abstractNumId w:val="3"/>
  </w:num>
  <w:num w:numId="20">
    <w:abstractNumId w:val="21"/>
  </w:num>
  <w:num w:numId="21">
    <w:abstractNumId w:val="2"/>
  </w:num>
  <w:num w:numId="22">
    <w:abstractNumId w:val="17"/>
  </w:num>
  <w:num w:numId="23">
    <w:abstractNumId w:val="9"/>
  </w:num>
  <w:num w:numId="24">
    <w:abstractNumId w:val="5"/>
  </w:num>
  <w:num w:numId="25">
    <w:abstractNumId w:val="0"/>
  </w:num>
  <w:num w:numId="26">
    <w:abstractNumId w:val="10"/>
  </w:num>
  <w:num w:numId="27">
    <w:abstractNumId w:val="18"/>
  </w:num>
  <w:num w:numId="28">
    <w:abstractNumId w:val="41"/>
  </w:num>
  <w:num w:numId="29">
    <w:abstractNumId w:val="19"/>
  </w:num>
  <w:num w:numId="30">
    <w:abstractNumId w:val="35"/>
  </w:num>
  <w:num w:numId="31">
    <w:abstractNumId w:val="11"/>
  </w:num>
  <w:num w:numId="32">
    <w:abstractNumId w:val="12"/>
  </w:num>
  <w:num w:numId="33">
    <w:abstractNumId w:val="46"/>
  </w:num>
  <w:num w:numId="34">
    <w:abstractNumId w:val="7"/>
  </w:num>
  <w:num w:numId="35">
    <w:abstractNumId w:val="31"/>
  </w:num>
  <w:num w:numId="36">
    <w:abstractNumId w:val="29"/>
  </w:num>
  <w:num w:numId="37">
    <w:abstractNumId w:val="8"/>
  </w:num>
  <w:num w:numId="38">
    <w:abstractNumId w:val="26"/>
  </w:num>
  <w:num w:numId="39">
    <w:abstractNumId w:val="37"/>
  </w:num>
  <w:num w:numId="40">
    <w:abstractNumId w:val="23"/>
  </w:num>
  <w:num w:numId="41">
    <w:abstractNumId w:val="16"/>
  </w:num>
  <w:num w:numId="42">
    <w:abstractNumId w:val="44"/>
  </w:num>
  <w:num w:numId="43">
    <w:abstractNumId w:val="39"/>
  </w:num>
  <w:num w:numId="44">
    <w:abstractNumId w:val="34"/>
  </w:num>
  <w:num w:numId="45">
    <w:abstractNumId w:val="33"/>
  </w:num>
  <w:num w:numId="46">
    <w:abstractNumId w:val="14"/>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7890"/>
  </w:hdrShapeDefaults>
  <w:footnotePr>
    <w:footnote w:id="0"/>
    <w:footnote w:id="1"/>
  </w:footnotePr>
  <w:endnotePr>
    <w:endnote w:id="0"/>
    <w:endnote w:id="1"/>
  </w:endnotePr>
  <w:compat/>
  <w:rsids>
    <w:rsidRoot w:val="00BD5FF5"/>
    <w:rsid w:val="00042464"/>
    <w:rsid w:val="00070310"/>
    <w:rsid w:val="0008614D"/>
    <w:rsid w:val="000A7747"/>
    <w:rsid w:val="000B1ADF"/>
    <w:rsid w:val="000D6796"/>
    <w:rsid w:val="000F1633"/>
    <w:rsid w:val="00143866"/>
    <w:rsid w:val="00150851"/>
    <w:rsid w:val="001555A3"/>
    <w:rsid w:val="0016455A"/>
    <w:rsid w:val="00166040"/>
    <w:rsid w:val="00170363"/>
    <w:rsid w:val="001B4BCA"/>
    <w:rsid w:val="001E6CEA"/>
    <w:rsid w:val="00222989"/>
    <w:rsid w:val="00232755"/>
    <w:rsid w:val="00242483"/>
    <w:rsid w:val="00242FFA"/>
    <w:rsid w:val="002542CE"/>
    <w:rsid w:val="00270FCB"/>
    <w:rsid w:val="002825EB"/>
    <w:rsid w:val="0029097D"/>
    <w:rsid w:val="00297AD5"/>
    <w:rsid w:val="002D12AE"/>
    <w:rsid w:val="002F4F0E"/>
    <w:rsid w:val="00303BB0"/>
    <w:rsid w:val="003072FE"/>
    <w:rsid w:val="0033196D"/>
    <w:rsid w:val="00333620"/>
    <w:rsid w:val="00337B02"/>
    <w:rsid w:val="00355352"/>
    <w:rsid w:val="003644A7"/>
    <w:rsid w:val="0038319B"/>
    <w:rsid w:val="00385068"/>
    <w:rsid w:val="00386E12"/>
    <w:rsid w:val="003D5670"/>
    <w:rsid w:val="003D7477"/>
    <w:rsid w:val="00415A57"/>
    <w:rsid w:val="00427F7B"/>
    <w:rsid w:val="0044704A"/>
    <w:rsid w:val="00461410"/>
    <w:rsid w:val="004676D0"/>
    <w:rsid w:val="00470C6C"/>
    <w:rsid w:val="00485827"/>
    <w:rsid w:val="004A3841"/>
    <w:rsid w:val="004B3B31"/>
    <w:rsid w:val="004C2D17"/>
    <w:rsid w:val="004E4A20"/>
    <w:rsid w:val="00502B09"/>
    <w:rsid w:val="00513467"/>
    <w:rsid w:val="00521121"/>
    <w:rsid w:val="00524253"/>
    <w:rsid w:val="0052500F"/>
    <w:rsid w:val="005267AD"/>
    <w:rsid w:val="0056788F"/>
    <w:rsid w:val="00571EA6"/>
    <w:rsid w:val="00576CF3"/>
    <w:rsid w:val="005860BE"/>
    <w:rsid w:val="005A51A9"/>
    <w:rsid w:val="00603E9F"/>
    <w:rsid w:val="00607F44"/>
    <w:rsid w:val="006226BC"/>
    <w:rsid w:val="00662080"/>
    <w:rsid w:val="00664540"/>
    <w:rsid w:val="00680F1C"/>
    <w:rsid w:val="006A596E"/>
    <w:rsid w:val="006C5482"/>
    <w:rsid w:val="00715F34"/>
    <w:rsid w:val="00760CFD"/>
    <w:rsid w:val="007610BD"/>
    <w:rsid w:val="00772A0C"/>
    <w:rsid w:val="007A1826"/>
    <w:rsid w:val="007B0BEF"/>
    <w:rsid w:val="007B7F71"/>
    <w:rsid w:val="007C023A"/>
    <w:rsid w:val="007C0912"/>
    <w:rsid w:val="007D7C50"/>
    <w:rsid w:val="007E046B"/>
    <w:rsid w:val="007E319C"/>
    <w:rsid w:val="007F233D"/>
    <w:rsid w:val="00844A78"/>
    <w:rsid w:val="008472B4"/>
    <w:rsid w:val="00847F97"/>
    <w:rsid w:val="00857C84"/>
    <w:rsid w:val="00870FC7"/>
    <w:rsid w:val="008711E4"/>
    <w:rsid w:val="008A2074"/>
    <w:rsid w:val="008B51F3"/>
    <w:rsid w:val="008B75A5"/>
    <w:rsid w:val="008C095D"/>
    <w:rsid w:val="008E1BF4"/>
    <w:rsid w:val="00902D24"/>
    <w:rsid w:val="009167F5"/>
    <w:rsid w:val="0093364F"/>
    <w:rsid w:val="009423F9"/>
    <w:rsid w:val="00952ECB"/>
    <w:rsid w:val="00974209"/>
    <w:rsid w:val="009A3E14"/>
    <w:rsid w:val="009C2940"/>
    <w:rsid w:val="009C4569"/>
    <w:rsid w:val="00A212AC"/>
    <w:rsid w:val="00A2359B"/>
    <w:rsid w:val="00A2556E"/>
    <w:rsid w:val="00A64D87"/>
    <w:rsid w:val="00A82AA4"/>
    <w:rsid w:val="00A85C56"/>
    <w:rsid w:val="00A96791"/>
    <w:rsid w:val="00AD2CBD"/>
    <w:rsid w:val="00AD2F24"/>
    <w:rsid w:val="00AD7414"/>
    <w:rsid w:val="00AD7C17"/>
    <w:rsid w:val="00AF7AC6"/>
    <w:rsid w:val="00B36942"/>
    <w:rsid w:val="00B56643"/>
    <w:rsid w:val="00BC33F0"/>
    <w:rsid w:val="00BC43C8"/>
    <w:rsid w:val="00BD33EE"/>
    <w:rsid w:val="00BD5FF5"/>
    <w:rsid w:val="00BE6101"/>
    <w:rsid w:val="00C03390"/>
    <w:rsid w:val="00C129FC"/>
    <w:rsid w:val="00C211C5"/>
    <w:rsid w:val="00C430D4"/>
    <w:rsid w:val="00CA7C95"/>
    <w:rsid w:val="00CB2A95"/>
    <w:rsid w:val="00CF2CFE"/>
    <w:rsid w:val="00CF3648"/>
    <w:rsid w:val="00D06C9C"/>
    <w:rsid w:val="00D07F6B"/>
    <w:rsid w:val="00D1219B"/>
    <w:rsid w:val="00D20118"/>
    <w:rsid w:val="00D4499C"/>
    <w:rsid w:val="00D60DD6"/>
    <w:rsid w:val="00D7667C"/>
    <w:rsid w:val="00DA469A"/>
    <w:rsid w:val="00DD49A2"/>
    <w:rsid w:val="00DF7DE9"/>
    <w:rsid w:val="00E002DE"/>
    <w:rsid w:val="00E02D5E"/>
    <w:rsid w:val="00E322EC"/>
    <w:rsid w:val="00E355D0"/>
    <w:rsid w:val="00E5746C"/>
    <w:rsid w:val="00E7344A"/>
    <w:rsid w:val="00EA7D65"/>
    <w:rsid w:val="00EB1BDC"/>
    <w:rsid w:val="00EB6B7D"/>
    <w:rsid w:val="00EC4A40"/>
    <w:rsid w:val="00FA2D47"/>
    <w:rsid w:val="00FD26F2"/>
    <w:rsid w:val="00FE61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27A54-D306-4F28-B2EC-9D78B83F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9517</Words>
  <Characters>51397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60793</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2018-07-10T19:22:00Z</cp:lastPrinted>
  <dcterms:created xsi:type="dcterms:W3CDTF">2018-07-16T15:10:00Z</dcterms:created>
  <dcterms:modified xsi:type="dcterms:W3CDTF">2018-08-24T13:09:00Z</dcterms:modified>
</cp:coreProperties>
</file>