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221" w:rsidRPr="00A473D1" w:rsidRDefault="00D01221" w:rsidP="00D01221"/>
    <w:p w:rsidR="00D01221" w:rsidRDefault="00D01221" w:rsidP="00D01221">
      <w:pPr>
        <w:pStyle w:val="Ttulo2"/>
        <w:ind w:right="-1"/>
        <w:rPr>
          <w:rFonts w:cs="Arial"/>
          <w:b/>
          <w:sz w:val="20"/>
          <w:u w:val="single"/>
        </w:rPr>
      </w:pPr>
      <w:r>
        <w:rPr>
          <w:rFonts w:cs="Arial"/>
          <w:b/>
          <w:sz w:val="20"/>
          <w:u w:val="single"/>
        </w:rPr>
        <w:t>(MINUTA)</w:t>
      </w:r>
    </w:p>
    <w:p w:rsidR="00D01221" w:rsidRPr="00EE0F5A" w:rsidRDefault="00D01221" w:rsidP="00D01221"/>
    <w:p w:rsidR="00D01221" w:rsidRPr="007306BE" w:rsidRDefault="00D01221" w:rsidP="00D01221">
      <w:pPr>
        <w:pStyle w:val="Ttulo2"/>
        <w:ind w:right="-1"/>
        <w:rPr>
          <w:rFonts w:cs="Arial"/>
          <w:b/>
          <w:sz w:val="20"/>
          <w:u w:val="single"/>
        </w:rPr>
      </w:pPr>
      <w:r w:rsidRPr="007306BE">
        <w:rPr>
          <w:rFonts w:cs="Arial"/>
          <w:b/>
          <w:sz w:val="20"/>
          <w:u w:val="single"/>
        </w:rPr>
        <w:t xml:space="preserve">EDITAL DE PREGÃO ELETRÔNICO Nº </w:t>
      </w:r>
      <w:r>
        <w:rPr>
          <w:rFonts w:cs="Arial"/>
          <w:b/>
          <w:sz w:val="20"/>
          <w:u w:val="single"/>
        </w:rPr>
        <w:t>08/2024</w:t>
      </w:r>
    </w:p>
    <w:p w:rsidR="00D01221" w:rsidRPr="007306BE" w:rsidRDefault="00D01221" w:rsidP="00D01221">
      <w:pPr>
        <w:ind w:right="-1"/>
        <w:jc w:val="center"/>
        <w:rPr>
          <w:rFonts w:ascii="Arial" w:hAnsi="Arial" w:cs="Arial"/>
          <w:b/>
          <w:u w:val="single"/>
        </w:rPr>
      </w:pPr>
    </w:p>
    <w:p w:rsidR="00D01221" w:rsidRPr="007306BE" w:rsidRDefault="00D01221" w:rsidP="00D01221">
      <w:pPr>
        <w:ind w:right="-1"/>
        <w:jc w:val="center"/>
        <w:rPr>
          <w:rFonts w:ascii="Arial" w:hAnsi="Arial" w:cs="Arial"/>
          <w:b/>
          <w:u w:val="single"/>
        </w:rPr>
      </w:pPr>
    </w:p>
    <w:p w:rsidR="00D01221" w:rsidRPr="007306BE" w:rsidRDefault="00D01221" w:rsidP="00D01221">
      <w:pPr>
        <w:ind w:right="-1"/>
        <w:jc w:val="center"/>
        <w:rPr>
          <w:rFonts w:ascii="Arial" w:hAnsi="Arial" w:cs="Arial"/>
          <w:b/>
          <w:bCs/>
          <w:iCs/>
          <w:u w:val="single"/>
        </w:rPr>
      </w:pPr>
      <w:r w:rsidRPr="007306BE">
        <w:rPr>
          <w:rFonts w:ascii="Arial" w:hAnsi="Arial" w:cs="Arial"/>
          <w:b/>
          <w:bCs/>
          <w:iCs/>
          <w:u w:val="single"/>
        </w:rPr>
        <w:t>PREÂMBULO</w:t>
      </w:r>
    </w:p>
    <w:p w:rsidR="00D01221" w:rsidRPr="007306BE" w:rsidRDefault="00D01221" w:rsidP="00D01221">
      <w:pPr>
        <w:ind w:right="-1"/>
        <w:jc w:val="center"/>
        <w:rPr>
          <w:rFonts w:ascii="Arial" w:hAnsi="Arial" w:cs="Arial"/>
          <w:b/>
          <w:bCs/>
          <w:iCs/>
          <w:u w:val="single"/>
        </w:rPr>
      </w:pPr>
    </w:p>
    <w:p w:rsidR="00D01221" w:rsidRPr="007306BE" w:rsidRDefault="00D01221" w:rsidP="00D01221">
      <w:pPr>
        <w:pStyle w:val="Corpodetexto"/>
        <w:spacing w:before="100"/>
        <w:ind w:right="-1"/>
        <w:rPr>
          <w:rFonts w:cs="Arial"/>
          <w:sz w:val="20"/>
        </w:rPr>
      </w:pPr>
      <w:r w:rsidRPr="007306BE">
        <w:rPr>
          <w:rFonts w:cs="Arial"/>
          <w:sz w:val="20"/>
        </w:rPr>
        <w:t xml:space="preserve">O Município de Cordeirópolis-SP, através da Secretaria Municipal de </w:t>
      </w:r>
      <w:r>
        <w:rPr>
          <w:rFonts w:cs="Arial"/>
          <w:sz w:val="20"/>
        </w:rPr>
        <w:t>Saúde</w:t>
      </w:r>
      <w:r w:rsidRPr="007306BE">
        <w:rPr>
          <w:rFonts w:cs="Arial"/>
          <w:sz w:val="20"/>
        </w:rPr>
        <w:t xml:space="preserve">, e mediante </w:t>
      </w:r>
      <w:r>
        <w:rPr>
          <w:rFonts w:cs="Arial"/>
          <w:sz w:val="20"/>
        </w:rPr>
        <w:t>o(a) Pregoeiro(a) Oficial designado(a) pela Portaria n.º 12.451/2023</w:t>
      </w:r>
      <w:r w:rsidRPr="007306BE">
        <w:rPr>
          <w:rFonts w:cs="Arial"/>
          <w:sz w:val="20"/>
        </w:rPr>
        <w:t>, Sr</w:t>
      </w:r>
      <w:r>
        <w:rPr>
          <w:rFonts w:cs="Arial"/>
          <w:sz w:val="20"/>
        </w:rPr>
        <w:t>(a)</w:t>
      </w:r>
      <w:r w:rsidRPr="007306BE">
        <w:rPr>
          <w:rFonts w:cs="Arial"/>
          <w:sz w:val="20"/>
        </w:rPr>
        <w:t>.</w:t>
      </w:r>
      <w:r w:rsidRPr="00915071">
        <w:rPr>
          <w:rFonts w:cs="Arial"/>
          <w:b/>
        </w:rPr>
        <w:t xml:space="preserve"> </w:t>
      </w:r>
      <w:r w:rsidRPr="00915071">
        <w:rPr>
          <w:rFonts w:cs="Arial"/>
          <w:b/>
          <w:sz w:val="20"/>
        </w:rPr>
        <w:t>Luiziana</w:t>
      </w:r>
      <w:r w:rsidRPr="00263B3A">
        <w:rPr>
          <w:rFonts w:cs="Arial"/>
          <w:b/>
        </w:rPr>
        <w:t xml:space="preserve"> </w:t>
      </w:r>
      <w:r w:rsidRPr="00915071">
        <w:rPr>
          <w:rFonts w:cs="Arial"/>
          <w:b/>
          <w:sz w:val="20"/>
        </w:rPr>
        <w:t>Aparecida Gonzaga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Pr>
          <w:rFonts w:cs="Arial"/>
          <w:b/>
          <w:sz w:val="20"/>
        </w:rPr>
        <w:t>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01221" w:rsidRPr="007306BE" w:rsidRDefault="00D01221" w:rsidP="00D01221">
      <w:pPr>
        <w:pStyle w:val="Corpodetexto"/>
        <w:spacing w:before="100"/>
        <w:ind w:right="-1"/>
        <w:rPr>
          <w:rFonts w:cs="Arial"/>
          <w:sz w:val="20"/>
        </w:rPr>
      </w:pPr>
    </w:p>
    <w:p w:rsidR="00D01221" w:rsidRPr="007306BE" w:rsidRDefault="00D01221" w:rsidP="00D01221">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Pr="007B53FE">
          <w:rPr>
            <w:rStyle w:val="Hyperlink"/>
            <w:rFonts w:ascii="Arial" w:hAnsi="Arial" w:cs="Arial"/>
            <w:b/>
          </w:rPr>
          <w:t>http://comprasbr.com.br.</w:t>
        </w:r>
      </w:hyperlink>
    </w:p>
    <w:p w:rsidR="00D01221" w:rsidRPr="007306BE" w:rsidRDefault="00D01221" w:rsidP="00D01221">
      <w:pPr>
        <w:pStyle w:val="Corpodetexto"/>
        <w:spacing w:before="2"/>
        <w:ind w:right="-1"/>
        <w:rPr>
          <w:rFonts w:cs="Arial"/>
          <w:b/>
          <w:sz w:val="20"/>
        </w:rPr>
      </w:pPr>
    </w:p>
    <w:p w:rsidR="00D01221" w:rsidRPr="007306BE" w:rsidRDefault="00D01221" w:rsidP="00D01221">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Pr>
          <w:rFonts w:ascii="Arial" w:hAnsi="Arial" w:cs="Arial"/>
          <w:b/>
        </w:rPr>
        <w:t>plataforma Compras BR</w:t>
      </w:r>
      <w:r w:rsidRPr="007306BE">
        <w:rPr>
          <w:rFonts w:ascii="Arial" w:hAnsi="Arial" w:cs="Arial"/>
          <w:b/>
        </w:rPr>
        <w:t>.</w:t>
      </w:r>
    </w:p>
    <w:p w:rsidR="00D01221" w:rsidRPr="007306BE" w:rsidRDefault="00D01221" w:rsidP="00D01221">
      <w:pPr>
        <w:ind w:right="-1"/>
        <w:jc w:val="both"/>
        <w:rPr>
          <w:rFonts w:ascii="Arial" w:hAnsi="Arial" w:cs="Arial"/>
          <w:b/>
        </w:rPr>
      </w:pPr>
    </w:p>
    <w:p w:rsidR="00D01221" w:rsidRPr="007306BE" w:rsidRDefault="00D01221" w:rsidP="00D01221">
      <w:pPr>
        <w:ind w:right="-1"/>
        <w:jc w:val="center"/>
        <w:rPr>
          <w:rFonts w:ascii="Arial" w:hAnsi="Arial" w:cs="Arial"/>
          <w:b/>
        </w:rPr>
      </w:pPr>
      <w:r w:rsidRPr="007306BE">
        <w:rPr>
          <w:rFonts w:ascii="Arial" w:hAnsi="Arial" w:cs="Arial"/>
          <w:b/>
          <w:u w:val="single"/>
        </w:rPr>
        <w:t>CADASTRAMENTO, ABERTURA E INÍCIO DA SESSÃO DE DISPUTA DE PREÇOS</w:t>
      </w:r>
    </w:p>
    <w:p w:rsidR="00D01221" w:rsidRPr="007306BE" w:rsidRDefault="00D01221" w:rsidP="00D01221">
      <w:pPr>
        <w:pStyle w:val="Corpodetexto"/>
        <w:spacing w:before="5"/>
        <w:ind w:right="-1"/>
        <w:rPr>
          <w:rFonts w:cs="Arial"/>
          <w:b/>
          <w:sz w:val="20"/>
        </w:rPr>
      </w:pPr>
    </w:p>
    <w:p w:rsidR="00D01221" w:rsidRPr="007306BE" w:rsidRDefault="00D01221" w:rsidP="00D01221">
      <w:pPr>
        <w:spacing w:before="100" w:line="360" w:lineRule="auto"/>
        <w:ind w:right="-1"/>
        <w:rPr>
          <w:rFonts w:ascii="Arial" w:hAnsi="Arial" w:cs="Arial"/>
          <w:b/>
        </w:rPr>
      </w:pPr>
      <w:r w:rsidRPr="007306BE">
        <w:rPr>
          <w:rFonts w:ascii="Arial" w:hAnsi="Arial" w:cs="Arial"/>
          <w:b/>
          <w:u w:val="single"/>
        </w:rPr>
        <w:t>Propostas Iniciais</w:t>
      </w:r>
      <w:r>
        <w:rPr>
          <w:rFonts w:ascii="Arial" w:hAnsi="Arial" w:cs="Arial"/>
          <w:b/>
          <w:u w:val="single"/>
        </w:rPr>
        <w:t xml:space="preserve"> e Documentos de Habilitação</w:t>
      </w:r>
      <w:r w:rsidRPr="007306BE">
        <w:rPr>
          <w:rFonts w:ascii="Arial" w:hAnsi="Arial" w:cs="Arial"/>
          <w:b/>
        </w:rPr>
        <w:t>:</w:t>
      </w:r>
      <w:r>
        <w:rPr>
          <w:rFonts w:ascii="Arial" w:hAnsi="Arial" w:cs="Arial"/>
          <w:b/>
        </w:rPr>
        <w:t xml:space="preserve"> Devem estar inseridos na plataforma de licitações</w:t>
      </w:r>
      <w:r w:rsidRPr="007306BE">
        <w:rPr>
          <w:rFonts w:ascii="Arial" w:hAnsi="Arial" w:cs="Arial"/>
          <w:b/>
        </w:rPr>
        <w:t xml:space="preserve"> </w:t>
      </w:r>
      <w:r w:rsidRPr="00D62423">
        <w:rPr>
          <w:rFonts w:ascii="Arial" w:hAnsi="Arial" w:cs="Arial"/>
          <w:b/>
          <w:u w:val="single"/>
        </w:rPr>
        <w:t xml:space="preserve">até o dia </w:t>
      </w:r>
      <w:r w:rsidR="000C0397">
        <w:rPr>
          <w:rFonts w:ascii="Arial" w:hAnsi="Arial" w:cs="Arial"/>
          <w:b/>
          <w:u w:val="single"/>
        </w:rPr>
        <w:t>21</w:t>
      </w:r>
      <w:r w:rsidRPr="00D62423">
        <w:rPr>
          <w:rFonts w:ascii="Arial" w:hAnsi="Arial" w:cs="Arial"/>
          <w:b/>
          <w:u w:val="single"/>
        </w:rPr>
        <w:t>/</w:t>
      </w:r>
      <w:r>
        <w:rPr>
          <w:rFonts w:ascii="Arial" w:hAnsi="Arial" w:cs="Arial"/>
          <w:b/>
          <w:u w:val="single"/>
        </w:rPr>
        <w:t xml:space="preserve"> </w:t>
      </w:r>
      <w:r w:rsidR="00747E48">
        <w:rPr>
          <w:rFonts w:ascii="Arial" w:hAnsi="Arial" w:cs="Arial"/>
          <w:b/>
          <w:u w:val="single"/>
        </w:rPr>
        <w:t>03</w:t>
      </w:r>
      <w:r w:rsidRPr="00D62423">
        <w:rPr>
          <w:rFonts w:ascii="Arial" w:hAnsi="Arial" w:cs="Arial"/>
          <w:b/>
          <w:u w:val="single"/>
        </w:rPr>
        <w:t>/</w:t>
      </w:r>
      <w:r w:rsidR="00747E48">
        <w:rPr>
          <w:rFonts w:ascii="Arial" w:hAnsi="Arial" w:cs="Arial"/>
          <w:b/>
          <w:u w:val="single"/>
        </w:rPr>
        <w:t>2024</w:t>
      </w:r>
      <w:r>
        <w:rPr>
          <w:rFonts w:ascii="Arial" w:hAnsi="Arial" w:cs="Arial"/>
          <w:b/>
          <w:u w:val="single"/>
        </w:rPr>
        <w:t xml:space="preserve"> </w:t>
      </w:r>
      <w:r w:rsidRPr="00D62423">
        <w:rPr>
          <w:rFonts w:ascii="Arial" w:hAnsi="Arial" w:cs="Arial"/>
          <w:b/>
          <w:u w:val="single"/>
        </w:rPr>
        <w:t xml:space="preserve"> às </w:t>
      </w:r>
      <w:r>
        <w:rPr>
          <w:rFonts w:ascii="Arial" w:hAnsi="Arial" w:cs="Arial"/>
          <w:b/>
          <w:u w:val="single"/>
        </w:rPr>
        <w:t>17</w:t>
      </w:r>
      <w:r w:rsidRPr="00D62423">
        <w:rPr>
          <w:rFonts w:ascii="Arial" w:hAnsi="Arial" w:cs="Arial"/>
          <w:b/>
          <w:u w:val="single"/>
        </w:rPr>
        <w:t>:00 horas</w:t>
      </w:r>
      <w:r>
        <w:rPr>
          <w:rFonts w:ascii="Arial" w:hAnsi="Arial" w:cs="Arial"/>
          <w:b/>
          <w:u w:val="single"/>
        </w:rPr>
        <w:t>.</w:t>
      </w:r>
    </w:p>
    <w:p w:rsidR="00D01221" w:rsidRPr="007306BE" w:rsidRDefault="00D01221" w:rsidP="00D01221">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0C0397">
        <w:rPr>
          <w:rFonts w:ascii="Arial" w:hAnsi="Arial" w:cs="Arial"/>
          <w:b/>
        </w:rPr>
        <w:t>22</w:t>
      </w:r>
      <w:r w:rsidRPr="007306BE">
        <w:rPr>
          <w:rFonts w:ascii="Arial" w:hAnsi="Arial" w:cs="Arial"/>
          <w:b/>
        </w:rPr>
        <w:t>/</w:t>
      </w:r>
      <w:r w:rsidR="00747E48">
        <w:rPr>
          <w:rFonts w:ascii="Arial" w:hAnsi="Arial" w:cs="Arial"/>
          <w:b/>
        </w:rPr>
        <w:t>03</w:t>
      </w:r>
      <w:r w:rsidRPr="007306BE">
        <w:rPr>
          <w:rFonts w:ascii="Arial" w:hAnsi="Arial" w:cs="Arial"/>
          <w:b/>
        </w:rPr>
        <w:t>/</w:t>
      </w:r>
      <w:r w:rsidR="00747E48">
        <w:rPr>
          <w:rFonts w:ascii="Arial" w:hAnsi="Arial" w:cs="Arial"/>
          <w:b/>
        </w:rPr>
        <w:t>2024</w:t>
      </w:r>
      <w:r>
        <w:rPr>
          <w:rFonts w:ascii="Arial" w:hAnsi="Arial" w:cs="Arial"/>
          <w:b/>
        </w:rPr>
        <w:t xml:space="preserve"> </w:t>
      </w:r>
      <w:r w:rsidRPr="007306BE">
        <w:rPr>
          <w:rFonts w:ascii="Arial" w:hAnsi="Arial" w:cs="Arial"/>
          <w:b/>
        </w:rPr>
        <w:t xml:space="preserve">às </w:t>
      </w:r>
      <w:r>
        <w:rPr>
          <w:rFonts w:ascii="Arial" w:hAnsi="Arial" w:cs="Arial"/>
          <w:b/>
        </w:rPr>
        <w:t>09</w:t>
      </w:r>
      <w:r w:rsidRPr="007306BE">
        <w:rPr>
          <w:rFonts w:ascii="Arial" w:hAnsi="Arial" w:cs="Arial"/>
          <w:b/>
        </w:rPr>
        <w:t>:</w:t>
      </w:r>
      <w:r>
        <w:rPr>
          <w:rFonts w:ascii="Arial" w:hAnsi="Arial" w:cs="Arial"/>
          <w:b/>
        </w:rPr>
        <w:t>00</w:t>
      </w:r>
      <w:r w:rsidRPr="007306BE">
        <w:rPr>
          <w:rFonts w:ascii="Arial" w:hAnsi="Arial" w:cs="Arial"/>
          <w:b/>
        </w:rPr>
        <w:t xml:space="preserve"> horas.</w:t>
      </w:r>
      <w:r w:rsidRPr="007306BE">
        <w:rPr>
          <w:rFonts w:ascii="Arial" w:hAnsi="Arial" w:cs="Arial"/>
          <w:b/>
        </w:rPr>
        <w:tab/>
      </w:r>
    </w:p>
    <w:p w:rsidR="00D01221" w:rsidRPr="007306BE" w:rsidRDefault="00D01221" w:rsidP="00D01221">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w:t>
      </w:r>
      <w:r w:rsidR="0062718C">
        <w:rPr>
          <w:rFonts w:ascii="Arial" w:hAnsi="Arial" w:cs="Arial"/>
          <w:b/>
        </w:rPr>
        <w:t xml:space="preserve"> </w:t>
      </w:r>
      <w:r w:rsidR="000C0397">
        <w:rPr>
          <w:rFonts w:ascii="Arial" w:hAnsi="Arial" w:cs="Arial"/>
          <w:b/>
        </w:rPr>
        <w:t>22</w:t>
      </w:r>
      <w:r>
        <w:rPr>
          <w:rFonts w:ascii="Arial" w:hAnsi="Arial" w:cs="Arial"/>
          <w:b/>
        </w:rPr>
        <w:t>/</w:t>
      </w:r>
      <w:r w:rsidR="00747E48">
        <w:rPr>
          <w:rFonts w:ascii="Arial" w:hAnsi="Arial" w:cs="Arial"/>
          <w:b/>
        </w:rPr>
        <w:t>03</w:t>
      </w:r>
      <w:r>
        <w:rPr>
          <w:rFonts w:ascii="Arial" w:hAnsi="Arial" w:cs="Arial"/>
          <w:b/>
        </w:rPr>
        <w:t>/</w:t>
      </w:r>
      <w:r w:rsidR="00747E48">
        <w:rPr>
          <w:rFonts w:ascii="Arial" w:hAnsi="Arial" w:cs="Arial"/>
          <w:b/>
        </w:rPr>
        <w:t>2024</w:t>
      </w:r>
      <w:r>
        <w:rPr>
          <w:rFonts w:ascii="Arial" w:hAnsi="Arial" w:cs="Arial"/>
          <w:b/>
        </w:rPr>
        <w:t xml:space="preserve"> </w:t>
      </w:r>
      <w:r w:rsidRPr="007306BE">
        <w:rPr>
          <w:rFonts w:ascii="Arial" w:hAnsi="Arial" w:cs="Arial"/>
          <w:b/>
        </w:rPr>
        <w:t xml:space="preserve"> às </w:t>
      </w:r>
      <w:r>
        <w:rPr>
          <w:rFonts w:ascii="Arial" w:hAnsi="Arial" w:cs="Arial"/>
          <w:b/>
        </w:rPr>
        <w:t>09:05</w:t>
      </w:r>
      <w:r w:rsidRPr="007306BE">
        <w:rPr>
          <w:rFonts w:ascii="Arial" w:hAnsi="Arial" w:cs="Arial"/>
          <w:b/>
        </w:rPr>
        <w:t xml:space="preserve"> horas</w:t>
      </w:r>
      <w:r w:rsidRPr="007306BE">
        <w:rPr>
          <w:rFonts w:ascii="Arial" w:hAnsi="Arial" w:cs="Arial"/>
        </w:rPr>
        <w:t>.</w:t>
      </w:r>
    </w:p>
    <w:p w:rsidR="00D01221" w:rsidRPr="007306BE" w:rsidRDefault="00D01221" w:rsidP="00D01221">
      <w:pPr>
        <w:spacing w:before="1"/>
        <w:ind w:right="-1"/>
        <w:rPr>
          <w:rFonts w:ascii="Arial" w:hAnsi="Arial" w:cs="Arial"/>
        </w:rPr>
      </w:pPr>
    </w:p>
    <w:p w:rsidR="00D01221" w:rsidRPr="007306BE" w:rsidRDefault="00D01221" w:rsidP="00D01221">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D01221" w:rsidRPr="007306BE" w:rsidRDefault="00D01221" w:rsidP="00D01221">
      <w:pPr>
        <w:pStyle w:val="Corpodetexto"/>
        <w:spacing w:before="1"/>
        <w:ind w:right="-1"/>
        <w:rPr>
          <w:rFonts w:cs="Arial"/>
          <w:sz w:val="20"/>
        </w:rPr>
      </w:pPr>
    </w:p>
    <w:p w:rsidR="00D01221" w:rsidRPr="007306BE" w:rsidRDefault="00D01221" w:rsidP="00D01221">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Pr>
          <w:rFonts w:ascii="Arial" w:hAnsi="Arial" w:cs="Arial"/>
        </w:rPr>
        <w:t xml:space="preserve">a sessão pública dar-se-á por meio do Portal de Licitações no endereço eletrônico </w:t>
      </w:r>
      <w:hyperlink r:id="rId9" w:history="1">
        <w:r w:rsidRPr="0087238C">
          <w:rPr>
            <w:rStyle w:val="Hyperlink"/>
            <w:rFonts w:ascii="Arial" w:hAnsi="Arial" w:cs="Arial"/>
            <w:b/>
          </w:rPr>
          <w:t>http://comprasbr.com.br</w:t>
        </w:r>
      </w:hyperlink>
      <w:r w:rsidRPr="0087238C">
        <w:rPr>
          <w:rFonts w:ascii="Arial" w:hAnsi="Arial" w:cs="Arial"/>
          <w:b/>
        </w:rPr>
        <w:t>.</w:t>
      </w:r>
    </w:p>
    <w:p w:rsidR="00D01221" w:rsidRPr="007306BE" w:rsidRDefault="00D01221" w:rsidP="00D01221">
      <w:pPr>
        <w:pStyle w:val="Corpodetexto"/>
        <w:ind w:right="-1"/>
        <w:rPr>
          <w:rFonts w:cs="Arial"/>
          <w:sz w:val="20"/>
        </w:rPr>
      </w:pPr>
    </w:p>
    <w:p w:rsidR="00D01221" w:rsidRPr="007306BE" w:rsidRDefault="00D01221" w:rsidP="00D01221">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D01221" w:rsidRPr="007306BE" w:rsidRDefault="00D01221" w:rsidP="00D01221">
      <w:pPr>
        <w:pStyle w:val="Corpodetexto"/>
        <w:spacing w:before="2"/>
        <w:ind w:right="-1"/>
        <w:rPr>
          <w:rFonts w:cs="Arial"/>
          <w:sz w:val="20"/>
        </w:rPr>
      </w:pPr>
    </w:p>
    <w:p w:rsidR="00D01221" w:rsidRPr="007306BE" w:rsidRDefault="00D01221" w:rsidP="00D01221">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D01221" w:rsidRPr="007306BE" w:rsidRDefault="00D01221" w:rsidP="00D01221">
      <w:pPr>
        <w:keepNext/>
        <w:suppressLineNumbers/>
        <w:ind w:right="-1"/>
        <w:jc w:val="both"/>
        <w:rPr>
          <w:rFonts w:ascii="Arial" w:hAnsi="Arial" w:cs="Arial"/>
        </w:rPr>
      </w:pPr>
    </w:p>
    <w:p w:rsidR="00D01221" w:rsidRDefault="00D01221" w:rsidP="00D01221">
      <w:pPr>
        <w:keepNext/>
        <w:suppressLineNumbers/>
        <w:jc w:val="both"/>
        <w:rPr>
          <w:rFonts w:ascii="Arial" w:hAnsi="Arial" w:cs="Arial"/>
          <w:b/>
          <w:bCs/>
          <w:iCs/>
        </w:rPr>
      </w:pPr>
      <w:r w:rsidRPr="007306BE">
        <w:rPr>
          <w:rFonts w:ascii="Arial" w:hAnsi="Arial" w:cs="Arial"/>
          <w:b/>
        </w:rPr>
        <w:t>Valor estimado</w:t>
      </w:r>
      <w:r w:rsidRPr="007306BE">
        <w:rPr>
          <w:rFonts w:ascii="Arial" w:hAnsi="Arial" w:cs="Arial"/>
        </w:rPr>
        <w:t>:</w:t>
      </w:r>
      <w:r>
        <w:rPr>
          <w:rFonts w:ascii="Arial" w:hAnsi="Arial" w:cs="Arial"/>
        </w:rPr>
        <w:t xml:space="preserve"> </w:t>
      </w:r>
      <w:r w:rsidRPr="00AB4450">
        <w:rPr>
          <w:rFonts w:ascii="Arial" w:hAnsi="Arial" w:cs="Arial"/>
          <w:b/>
        </w:rPr>
        <w:t>R$</w:t>
      </w:r>
      <w:r w:rsidRPr="007306BE">
        <w:rPr>
          <w:rFonts w:ascii="Arial" w:hAnsi="Arial" w:cs="Arial"/>
        </w:rPr>
        <w:t xml:space="preserve"> </w:t>
      </w:r>
      <w:r w:rsidR="000C0397">
        <w:rPr>
          <w:rFonts w:ascii="Arial" w:hAnsi="Arial" w:cs="Arial"/>
          <w:b/>
        </w:rPr>
        <w:t>1.726.700,00</w:t>
      </w:r>
      <w:r>
        <w:rPr>
          <w:rFonts w:ascii="Arial" w:hAnsi="Arial" w:cs="Arial"/>
          <w:b/>
        </w:rPr>
        <w:t xml:space="preserve"> (um milhão</w:t>
      </w:r>
      <w:r w:rsidR="000C0397">
        <w:rPr>
          <w:rFonts w:ascii="Arial" w:hAnsi="Arial" w:cs="Arial"/>
          <w:b/>
        </w:rPr>
        <w:t xml:space="preserve"> setecentos e vinte e  seis mil e setecentos reais</w:t>
      </w:r>
      <w:r>
        <w:rPr>
          <w:rFonts w:ascii="Arial" w:hAnsi="Arial" w:cs="Arial"/>
          <w:b/>
        </w:rPr>
        <w:t>)</w:t>
      </w:r>
    </w:p>
    <w:p w:rsidR="00D01221" w:rsidRPr="007306BE" w:rsidRDefault="00D01221" w:rsidP="00D01221">
      <w:pPr>
        <w:keepNext/>
        <w:suppressLineNumbers/>
        <w:ind w:right="-1"/>
        <w:jc w:val="both"/>
        <w:rPr>
          <w:rFonts w:ascii="Arial" w:hAnsi="Arial" w:cs="Arial"/>
          <w:b/>
          <w:bCs/>
          <w:iCs/>
        </w:rPr>
      </w:pPr>
    </w:p>
    <w:p w:rsidR="00D01221" w:rsidRPr="007306BE" w:rsidRDefault="00D01221" w:rsidP="00D01221">
      <w:pPr>
        <w:keepNext/>
        <w:suppressLineNumbers/>
        <w:ind w:right="-1"/>
        <w:jc w:val="both"/>
        <w:rPr>
          <w:rFonts w:ascii="Arial" w:hAnsi="Arial" w:cs="Arial"/>
        </w:rPr>
      </w:pPr>
    </w:p>
    <w:p w:rsidR="00D01221" w:rsidRPr="007306BE" w:rsidRDefault="00D01221" w:rsidP="00D01221">
      <w:pPr>
        <w:ind w:right="-1"/>
        <w:jc w:val="both"/>
        <w:rPr>
          <w:rFonts w:ascii="Arial" w:hAnsi="Arial" w:cs="Arial"/>
          <w:b/>
        </w:rPr>
      </w:pPr>
      <w:r w:rsidRPr="007306BE">
        <w:rPr>
          <w:rFonts w:ascii="Arial" w:hAnsi="Arial" w:cs="Arial"/>
          <w:b/>
        </w:rPr>
        <w:t>1. DOS ANEXOS</w:t>
      </w:r>
    </w:p>
    <w:p w:rsidR="00D01221" w:rsidRPr="007306BE" w:rsidRDefault="00D01221" w:rsidP="00D01221">
      <w:pPr>
        <w:ind w:right="-1"/>
        <w:jc w:val="both"/>
        <w:rPr>
          <w:rFonts w:ascii="Arial" w:hAnsi="Arial" w:cs="Arial"/>
          <w:b/>
        </w:rPr>
      </w:pPr>
    </w:p>
    <w:p w:rsidR="00D01221" w:rsidRPr="007306BE" w:rsidRDefault="00D01221" w:rsidP="00D01221">
      <w:pPr>
        <w:numPr>
          <w:ilvl w:val="1"/>
          <w:numId w:val="7"/>
        </w:numPr>
        <w:ind w:right="-1"/>
        <w:jc w:val="both"/>
        <w:rPr>
          <w:rFonts w:ascii="Arial" w:hAnsi="Arial" w:cs="Arial"/>
        </w:rPr>
      </w:pPr>
      <w:r w:rsidRPr="007306BE">
        <w:rPr>
          <w:rFonts w:ascii="Arial" w:hAnsi="Arial" w:cs="Arial"/>
        </w:rPr>
        <w:t>São anexos deste edital:</w:t>
      </w:r>
    </w:p>
    <w:p w:rsidR="00D01221" w:rsidRPr="007306BE" w:rsidRDefault="00D01221" w:rsidP="00D01221">
      <w:pPr>
        <w:ind w:right="-1"/>
        <w:jc w:val="both"/>
        <w:rPr>
          <w:rFonts w:ascii="Arial" w:hAnsi="Arial" w:cs="Arial"/>
        </w:rPr>
      </w:pPr>
      <w:r w:rsidRPr="007306BE">
        <w:rPr>
          <w:rFonts w:ascii="Arial" w:hAnsi="Arial" w:cs="Arial"/>
        </w:rPr>
        <w:t>I – Termo de Referência;</w:t>
      </w:r>
    </w:p>
    <w:p w:rsidR="00D01221" w:rsidRPr="007306BE" w:rsidRDefault="00D01221" w:rsidP="00D01221">
      <w:pPr>
        <w:ind w:right="-1"/>
        <w:jc w:val="both"/>
        <w:rPr>
          <w:rFonts w:ascii="Arial" w:hAnsi="Arial" w:cs="Arial"/>
        </w:rPr>
      </w:pPr>
      <w:r w:rsidRPr="007306BE">
        <w:rPr>
          <w:rFonts w:ascii="Arial" w:hAnsi="Arial" w:cs="Arial"/>
        </w:rPr>
        <w:t>II – Modelo de Declaração de Microempresa e Empresa de Pequeno Porte;</w:t>
      </w:r>
    </w:p>
    <w:p w:rsidR="00D01221" w:rsidRPr="007306BE" w:rsidRDefault="00D01221" w:rsidP="00D01221">
      <w:pPr>
        <w:ind w:right="-1"/>
        <w:jc w:val="both"/>
        <w:rPr>
          <w:rFonts w:ascii="Arial" w:hAnsi="Arial" w:cs="Arial"/>
        </w:rPr>
      </w:pPr>
      <w:r w:rsidRPr="007306BE">
        <w:rPr>
          <w:rFonts w:ascii="Arial" w:hAnsi="Arial" w:cs="Arial"/>
        </w:rPr>
        <w:t>III – Modelo de Declaração de Habilitação;</w:t>
      </w:r>
    </w:p>
    <w:p w:rsidR="00D01221" w:rsidRPr="007306BE" w:rsidRDefault="00D01221" w:rsidP="00D01221">
      <w:pPr>
        <w:ind w:right="-1"/>
        <w:jc w:val="both"/>
        <w:rPr>
          <w:rFonts w:ascii="Arial" w:hAnsi="Arial" w:cs="Arial"/>
        </w:rPr>
      </w:pPr>
      <w:r w:rsidRPr="007306BE">
        <w:rPr>
          <w:rFonts w:ascii="Arial" w:hAnsi="Arial" w:cs="Arial"/>
        </w:rPr>
        <w:t>IV – Modelo de Proposta Comercial;</w:t>
      </w:r>
    </w:p>
    <w:p w:rsidR="00D01221" w:rsidRDefault="00D01221" w:rsidP="00D01221">
      <w:pPr>
        <w:ind w:right="-1"/>
        <w:jc w:val="both"/>
        <w:rPr>
          <w:rFonts w:ascii="Arial" w:hAnsi="Arial" w:cs="Arial"/>
        </w:rPr>
      </w:pPr>
      <w:r w:rsidRPr="007306BE">
        <w:rPr>
          <w:rFonts w:ascii="Arial" w:hAnsi="Arial" w:cs="Arial"/>
        </w:rPr>
        <w:lastRenderedPageBreak/>
        <w:t xml:space="preserve">V – Modelo de Declaração de Situação Regular perante o Ministério do Trabalho; </w:t>
      </w:r>
    </w:p>
    <w:p w:rsidR="00D01221" w:rsidRPr="007306BE" w:rsidRDefault="00D01221" w:rsidP="00D01221">
      <w:pPr>
        <w:ind w:right="-1"/>
        <w:jc w:val="both"/>
        <w:rPr>
          <w:rFonts w:ascii="Arial" w:hAnsi="Arial" w:cs="Arial"/>
        </w:rPr>
      </w:pPr>
      <w:r>
        <w:rPr>
          <w:rFonts w:ascii="Arial" w:hAnsi="Arial" w:cs="Arial"/>
        </w:rPr>
        <w:t>VI – Minuta de Ata de Registro e Preços;</w:t>
      </w:r>
    </w:p>
    <w:p w:rsidR="00D01221" w:rsidRPr="007306BE" w:rsidRDefault="00D01221" w:rsidP="00D01221">
      <w:pPr>
        <w:spacing w:line="239" w:lineRule="auto"/>
        <w:ind w:right="-1"/>
        <w:rPr>
          <w:rFonts w:ascii="Arial" w:hAnsi="Arial" w:cs="Arial"/>
        </w:rPr>
      </w:pPr>
      <w:r w:rsidRPr="007306BE">
        <w:rPr>
          <w:rFonts w:ascii="Arial" w:hAnsi="Arial" w:cs="Arial"/>
        </w:rPr>
        <w:t>VI – Termo de Ciência e Notificação.</w:t>
      </w:r>
    </w:p>
    <w:p w:rsidR="00D01221" w:rsidRPr="007306BE" w:rsidRDefault="00D01221" w:rsidP="00D01221">
      <w:pPr>
        <w:ind w:right="-1"/>
        <w:rPr>
          <w:rFonts w:ascii="Arial" w:hAnsi="Arial" w:cs="Arial"/>
          <w:b/>
        </w:rPr>
      </w:pPr>
    </w:p>
    <w:p w:rsidR="00D01221" w:rsidRPr="007306BE" w:rsidRDefault="00D01221" w:rsidP="00D01221">
      <w:pPr>
        <w:numPr>
          <w:ilvl w:val="0"/>
          <w:numId w:val="7"/>
        </w:numPr>
        <w:ind w:right="-1"/>
        <w:rPr>
          <w:rFonts w:ascii="Arial" w:hAnsi="Arial" w:cs="Arial"/>
          <w:b/>
        </w:rPr>
      </w:pPr>
      <w:r w:rsidRPr="007306BE">
        <w:rPr>
          <w:rFonts w:ascii="Arial" w:hAnsi="Arial" w:cs="Arial"/>
          <w:b/>
        </w:rPr>
        <w:t>DO OBJETO</w:t>
      </w:r>
    </w:p>
    <w:p w:rsidR="00D01221" w:rsidRPr="007306BE" w:rsidRDefault="00D01221" w:rsidP="00D01221">
      <w:pPr>
        <w:ind w:left="390" w:right="-1"/>
        <w:rPr>
          <w:rFonts w:ascii="Arial" w:hAnsi="Arial" w:cs="Arial"/>
          <w:b/>
        </w:rPr>
      </w:pPr>
    </w:p>
    <w:p w:rsidR="00D01221" w:rsidRPr="005D66EA" w:rsidRDefault="00D01221" w:rsidP="00D01221">
      <w:pPr>
        <w:jc w:val="both"/>
        <w:rPr>
          <w:b/>
          <w:bCs/>
          <w:iCs/>
        </w:rPr>
      </w:pPr>
      <w:r w:rsidRPr="005D66EA">
        <w:rPr>
          <w:bCs/>
          <w:iCs/>
        </w:rPr>
        <w:t xml:space="preserve">Registro de preço para aquisição de </w:t>
      </w:r>
      <w:r w:rsidRPr="005D66EA">
        <w:rPr>
          <w:b/>
          <w:bCs/>
          <w:iCs/>
        </w:rPr>
        <w:t>REFEIÇÕES PRONTAS EM EMBALAGENS DESCARTÁVEIS DO TIPO MARMITEX.</w:t>
      </w:r>
    </w:p>
    <w:p w:rsidR="00D01221" w:rsidRPr="001F0BE0" w:rsidRDefault="00D01221" w:rsidP="00D01221">
      <w:pPr>
        <w:ind w:left="390" w:right="-1"/>
        <w:jc w:val="both"/>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D01221" w:rsidRPr="007306BE" w:rsidRDefault="00D01221" w:rsidP="00D01221">
      <w:pPr>
        <w:ind w:right="-1"/>
        <w:rPr>
          <w:rFonts w:ascii="Arial" w:hAnsi="Arial" w:cs="Arial"/>
          <w:b/>
        </w:rPr>
      </w:pPr>
    </w:p>
    <w:p w:rsidR="00D01221" w:rsidRPr="007306BE" w:rsidRDefault="00D01221" w:rsidP="00D01221">
      <w:pPr>
        <w:numPr>
          <w:ilvl w:val="0"/>
          <w:numId w:val="7"/>
        </w:numPr>
        <w:ind w:right="-1"/>
        <w:rPr>
          <w:rFonts w:ascii="Arial" w:hAnsi="Arial" w:cs="Arial"/>
          <w:b/>
        </w:rPr>
      </w:pPr>
      <w:r w:rsidRPr="007306BE">
        <w:rPr>
          <w:rFonts w:ascii="Arial" w:hAnsi="Arial" w:cs="Arial"/>
          <w:b/>
        </w:rPr>
        <w:t>DA FORMA DE PARTICIPAÇÃO</w:t>
      </w:r>
    </w:p>
    <w:p w:rsidR="00D01221" w:rsidRPr="007306BE" w:rsidRDefault="00D01221" w:rsidP="00D01221">
      <w:pPr>
        <w:ind w:left="390" w:right="-1"/>
        <w:rPr>
          <w:rFonts w:ascii="Arial" w:hAnsi="Arial" w:cs="Arial"/>
          <w:b/>
        </w:rPr>
      </w:pP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Pr="007306BE">
        <w:rPr>
          <w:rFonts w:ascii="Arial" w:hAnsi="Arial" w:cs="Arial"/>
          <w:b/>
          <w:u w:val="single"/>
        </w:rPr>
        <w:t>NÃO</w:t>
      </w:r>
      <w:r w:rsidRPr="007306BE">
        <w:rPr>
          <w:rFonts w:ascii="Arial" w:hAnsi="Arial" w:cs="Arial"/>
        </w:rPr>
        <w:t xml:space="preserve"> será permitida a participação:</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a) Estrangeiras que não funcionem no país;</w:t>
      </w: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 xml:space="preserve">b) Suspensas temporariamente para licitar e impedidas de contratar com esta administração, nos termos do art. 87, inciso III, da Lei Federal nº 8.666/93; </w:t>
      </w: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c) Impedidas de licitar e contratar com esta administração, nos termos do art. 7º da Lei Federal nº 10.520/02;</w:t>
      </w: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d) Impedidas de licitar e contratar com esta administração, nos termos do art. 10º da Lei Federal nº 9.605/98;</w:t>
      </w: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e) Declaradas inidôneas pelo Poder Público e não reabilitadas;</w:t>
      </w:r>
    </w:p>
    <w:p w:rsidR="00D01221" w:rsidRPr="007306BE" w:rsidRDefault="00D01221" w:rsidP="00D01221">
      <w:pPr>
        <w:ind w:right="-1"/>
        <w:jc w:val="both"/>
        <w:rPr>
          <w:rFonts w:ascii="Arial" w:hAnsi="Arial" w:cs="Arial"/>
        </w:rPr>
      </w:pPr>
      <w:r w:rsidRPr="007306BE">
        <w:rPr>
          <w:rFonts w:ascii="Arial" w:hAnsi="Arial" w:cs="Arial"/>
        </w:rPr>
        <w:t>f) De empresas que possuam entre seus sócios, servidor público da Prefeitura Municipal de Cordeirópolis, ou de suas autarquias.</w:t>
      </w:r>
    </w:p>
    <w:p w:rsidR="00D01221" w:rsidRPr="007306BE" w:rsidRDefault="00D01221" w:rsidP="00D01221">
      <w:pPr>
        <w:ind w:right="-1"/>
        <w:jc w:val="both"/>
        <w:rPr>
          <w:rFonts w:ascii="Arial" w:hAnsi="Arial" w:cs="Arial"/>
        </w:rPr>
      </w:pPr>
      <w:r w:rsidRPr="007306BE">
        <w:rPr>
          <w:rFonts w:ascii="Arial" w:hAnsi="Arial" w:cs="Arial"/>
        </w:rPr>
        <w:t>g) Reunidas em consórcio.</w:t>
      </w:r>
    </w:p>
    <w:p w:rsidR="00D01221" w:rsidRPr="007306BE" w:rsidRDefault="00D01221" w:rsidP="00D01221">
      <w:pPr>
        <w:ind w:right="-1"/>
        <w:jc w:val="both"/>
        <w:rPr>
          <w:rFonts w:ascii="Arial" w:hAnsi="Arial" w:cs="Arial"/>
        </w:rPr>
      </w:pPr>
    </w:p>
    <w:p w:rsidR="00D01221" w:rsidRDefault="00D01221" w:rsidP="00D01221">
      <w:pPr>
        <w:numPr>
          <w:ilvl w:val="0"/>
          <w:numId w:val="7"/>
        </w:numPr>
        <w:ind w:right="-1"/>
        <w:jc w:val="both"/>
        <w:rPr>
          <w:rFonts w:ascii="Arial" w:hAnsi="Arial" w:cs="Arial"/>
          <w:b/>
          <w:u w:val="single"/>
        </w:rPr>
      </w:pPr>
      <w:r w:rsidRPr="007306BE">
        <w:rPr>
          <w:rFonts w:ascii="Arial" w:hAnsi="Arial" w:cs="Arial"/>
          <w:b/>
          <w:u w:val="single"/>
        </w:rPr>
        <w:t xml:space="preserve">DO CREDENCIAMENTO DO LICITANTE NO PORTAL </w:t>
      </w:r>
      <w:r>
        <w:rPr>
          <w:rFonts w:ascii="Arial" w:hAnsi="Arial" w:cs="Arial"/>
          <w:b/>
          <w:u w:val="single"/>
        </w:rPr>
        <w:t>DE LICITAÇÕES COMPRAS BR</w:t>
      </w:r>
    </w:p>
    <w:p w:rsidR="00D01221" w:rsidRPr="007306BE" w:rsidRDefault="00D01221" w:rsidP="00D01221">
      <w:pPr>
        <w:ind w:left="390" w:right="-1"/>
        <w:jc w:val="both"/>
        <w:rPr>
          <w:rFonts w:ascii="Arial" w:hAnsi="Arial" w:cs="Arial"/>
          <w:b/>
          <w:i/>
        </w:rPr>
      </w:pPr>
    </w:p>
    <w:p w:rsidR="00D01221" w:rsidRPr="007306BE" w:rsidRDefault="00D01221" w:rsidP="00D01221">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Pr>
          <w:rFonts w:ascii="Arial" w:hAnsi="Arial" w:cs="Arial"/>
        </w:rPr>
        <w:t xml:space="preserve">ocedimentos para credenciamento, obtenção da chave, </w:t>
      </w:r>
      <w:r w:rsidRPr="007306BE">
        <w:rPr>
          <w:rFonts w:ascii="Arial" w:hAnsi="Arial" w:cs="Arial"/>
        </w:rPr>
        <w:t>senha de acesso</w:t>
      </w:r>
      <w:r>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ao link “Fornecedores” ou através dos telefones: </w:t>
      </w:r>
      <w:r w:rsidRPr="0059663D">
        <w:rPr>
          <w:rFonts w:ascii="Arial" w:hAnsi="Arial" w:cs="Arial"/>
          <w:u w:val="single"/>
          <w:shd w:val="clear" w:color="auto" w:fill="FFFFFF"/>
        </w:rPr>
        <w:t>(67) 3303-2730 | (67) 3303-2702</w:t>
      </w:r>
      <w:r w:rsidRPr="0087238C">
        <w:rPr>
          <w:rFonts w:ascii="Arial" w:hAnsi="Arial" w:cs="Arial"/>
        </w:rPr>
        <w:t>.</w:t>
      </w:r>
    </w:p>
    <w:p w:rsidR="00D01221" w:rsidRPr="007306BE" w:rsidRDefault="00D01221" w:rsidP="00D01221">
      <w:pPr>
        <w:pStyle w:val="Corpodetexto"/>
        <w:tabs>
          <w:tab w:val="num" w:pos="0"/>
        </w:tabs>
        <w:spacing w:before="2"/>
        <w:ind w:right="-1" w:firstLine="115"/>
        <w:rPr>
          <w:rFonts w:cs="Arial"/>
          <w:sz w:val="20"/>
        </w:rPr>
      </w:pPr>
    </w:p>
    <w:p w:rsidR="00D01221" w:rsidRPr="007306BE" w:rsidRDefault="00D01221" w:rsidP="00D01221">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Pr>
          <w:rFonts w:ascii="Arial" w:hAnsi="Arial" w:cs="Arial"/>
        </w:rPr>
        <w:t xml:space="preserve">o </w:t>
      </w:r>
      <w:hyperlink r:id="rId11" w:history="1">
        <w:r w:rsidRPr="005913D8">
          <w:rPr>
            <w:rStyle w:val="Hyperlink"/>
            <w:rFonts w:ascii="Arial" w:hAnsi="Arial" w:cs="Arial"/>
            <w:b/>
          </w:rPr>
          <w:t>http://comprasbr.com.br</w:t>
        </w:r>
      </w:hyperlink>
      <w:r w:rsidRPr="007306BE">
        <w:rPr>
          <w:rFonts w:ascii="Arial" w:hAnsi="Arial" w:cs="Arial"/>
        </w:rPr>
        <w:t>.</w:t>
      </w:r>
    </w:p>
    <w:p w:rsidR="00D01221" w:rsidRPr="007306BE" w:rsidRDefault="00D01221" w:rsidP="00D01221">
      <w:pPr>
        <w:pStyle w:val="Corpodetexto"/>
        <w:tabs>
          <w:tab w:val="num" w:pos="0"/>
        </w:tabs>
        <w:spacing w:before="2"/>
        <w:ind w:right="-1" w:firstLine="115"/>
        <w:rPr>
          <w:rFonts w:cs="Arial"/>
          <w:sz w:val="20"/>
        </w:rPr>
      </w:pPr>
    </w:p>
    <w:p w:rsidR="00D01221" w:rsidRPr="007306BE" w:rsidRDefault="00D01221" w:rsidP="00D01221">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D01221" w:rsidRPr="007306BE" w:rsidRDefault="00D01221" w:rsidP="00D01221">
      <w:pPr>
        <w:pStyle w:val="Corpodetexto"/>
        <w:tabs>
          <w:tab w:val="num" w:pos="0"/>
        </w:tabs>
        <w:spacing w:before="1"/>
        <w:ind w:right="-1" w:firstLine="115"/>
        <w:rPr>
          <w:rFonts w:cs="Arial"/>
          <w:sz w:val="20"/>
        </w:rPr>
      </w:pPr>
    </w:p>
    <w:p w:rsidR="00D01221" w:rsidRPr="007306BE" w:rsidRDefault="00D01221" w:rsidP="00D01221">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p>
    <w:p w:rsidR="00D01221" w:rsidRPr="007306BE" w:rsidRDefault="00D01221" w:rsidP="00D01221">
      <w:pPr>
        <w:pStyle w:val="Corpodetexto"/>
        <w:spacing w:before="2"/>
        <w:ind w:right="-1"/>
        <w:rPr>
          <w:rFonts w:cs="Arial"/>
          <w:sz w:val="20"/>
        </w:rPr>
      </w:pPr>
    </w:p>
    <w:p w:rsidR="00D01221" w:rsidRPr="007306BE" w:rsidRDefault="00D01221" w:rsidP="00D01221">
      <w:pPr>
        <w:pStyle w:val="Corpodetexto"/>
        <w:spacing w:before="2"/>
        <w:ind w:right="-1"/>
        <w:rPr>
          <w:rFonts w:cs="Arial"/>
          <w:sz w:val="20"/>
        </w:rPr>
      </w:pPr>
    </w:p>
    <w:p w:rsidR="00D01221" w:rsidRDefault="00D01221" w:rsidP="00D01221">
      <w:pPr>
        <w:ind w:right="-1"/>
        <w:jc w:val="both"/>
        <w:rPr>
          <w:rFonts w:ascii="Arial" w:hAnsi="Arial" w:cs="Arial"/>
          <w:b/>
          <w:bCs/>
        </w:rPr>
      </w:pPr>
      <w:r w:rsidRPr="007306BE">
        <w:rPr>
          <w:rFonts w:ascii="Arial" w:hAnsi="Arial" w:cs="Arial"/>
          <w:b/>
          <w:bCs/>
        </w:rPr>
        <w:t>5. DOS RECURSOS FINANCEIROS</w:t>
      </w:r>
    </w:p>
    <w:p w:rsidR="00D01221" w:rsidRPr="002E1F58" w:rsidRDefault="00D01221" w:rsidP="00D01221">
      <w:pPr>
        <w:keepNext/>
        <w:suppressLineNumbers/>
        <w:jc w:val="both"/>
        <w:rPr>
          <w:rFonts w:ascii="Arial" w:hAnsi="Arial" w:cs="Arial"/>
          <w:b/>
          <w:bCs/>
          <w:iCs/>
        </w:rPr>
      </w:pPr>
      <w:r w:rsidRPr="007306BE">
        <w:rPr>
          <w:rFonts w:ascii="Arial" w:hAnsi="Arial" w:cs="Arial"/>
          <w:b/>
          <w:bCs/>
        </w:rPr>
        <w:t>5.1.</w:t>
      </w:r>
      <w:r w:rsidRPr="007306BE">
        <w:rPr>
          <w:rFonts w:ascii="Arial" w:hAnsi="Arial" w:cs="Arial"/>
        </w:rPr>
        <w:t xml:space="preserve"> As despesas decorrentes da contratação ora licitada,</w:t>
      </w:r>
      <w:r>
        <w:rPr>
          <w:rFonts w:ascii="Arial" w:hAnsi="Arial" w:cs="Arial"/>
        </w:rPr>
        <w:t xml:space="preserve"> </w:t>
      </w:r>
      <w:r w:rsidRPr="007306BE">
        <w:rPr>
          <w:rFonts w:ascii="Arial" w:hAnsi="Arial" w:cs="Arial"/>
        </w:rPr>
        <w:t xml:space="preserve">está estimada em </w:t>
      </w:r>
      <w:r w:rsidR="000C0397" w:rsidRPr="00AB4450">
        <w:rPr>
          <w:rFonts w:ascii="Arial" w:hAnsi="Arial" w:cs="Arial"/>
          <w:b/>
        </w:rPr>
        <w:t>R$</w:t>
      </w:r>
      <w:r w:rsidR="000C0397" w:rsidRPr="007306BE">
        <w:rPr>
          <w:rFonts w:ascii="Arial" w:hAnsi="Arial" w:cs="Arial"/>
        </w:rPr>
        <w:t xml:space="preserve"> </w:t>
      </w:r>
      <w:r w:rsidR="000C0397">
        <w:rPr>
          <w:rFonts w:ascii="Arial" w:hAnsi="Arial" w:cs="Arial"/>
          <w:b/>
        </w:rPr>
        <w:t>1.726.700,00 (um milhão setecentos e vinte e  seis mil e setecentos reais)</w:t>
      </w:r>
      <w:r w:rsidR="000C0397">
        <w:rPr>
          <w:rFonts w:ascii="Arial" w:hAnsi="Arial" w:cs="Arial"/>
          <w:b/>
          <w:bCs/>
          <w:iCs/>
        </w:rPr>
        <w:t xml:space="preserve"> </w:t>
      </w:r>
      <w:r w:rsidRPr="007306BE">
        <w:rPr>
          <w:rFonts w:ascii="Arial" w:hAnsi="Arial" w:cs="Arial"/>
        </w:rPr>
        <w:t>e será atendida pelas seguintes dotações consignadas no orçamento do exercício financeiro de 202</w:t>
      </w:r>
      <w:r>
        <w:rPr>
          <w:rFonts w:ascii="Arial" w:hAnsi="Arial" w:cs="Arial"/>
        </w:rPr>
        <w:t>4</w:t>
      </w:r>
      <w:r w:rsidRPr="007306BE">
        <w:rPr>
          <w:rFonts w:ascii="Arial" w:hAnsi="Arial" w:cs="Arial"/>
        </w:rPr>
        <w:t xml:space="preserve"> da Secretaria Municipal de </w:t>
      </w:r>
      <w:r>
        <w:rPr>
          <w:rFonts w:ascii="Arial" w:hAnsi="Arial" w:cs="Arial"/>
        </w:rPr>
        <w:t>Saúde</w:t>
      </w:r>
      <w:r w:rsidRPr="007306BE">
        <w:rPr>
          <w:rFonts w:ascii="Arial" w:hAnsi="Arial" w:cs="Arial"/>
        </w:rPr>
        <w:t>:</w:t>
      </w:r>
    </w:p>
    <w:p w:rsidR="00D01221" w:rsidRPr="007306BE" w:rsidRDefault="00D01221" w:rsidP="00D01221">
      <w:pPr>
        <w:ind w:right="-1"/>
        <w:jc w:val="both"/>
        <w:rPr>
          <w:rFonts w:ascii="Arial" w:hAnsi="Arial" w:cs="Arial"/>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1"/>
        <w:gridCol w:w="1151"/>
        <w:gridCol w:w="1423"/>
        <w:gridCol w:w="1564"/>
        <w:gridCol w:w="928"/>
        <w:gridCol w:w="831"/>
        <w:gridCol w:w="2278"/>
      </w:tblGrid>
      <w:tr w:rsidR="00D01221" w:rsidRPr="005D66EA" w:rsidTr="006428B6">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Despesa</w:t>
            </w:r>
          </w:p>
        </w:tc>
        <w:tc>
          <w:tcPr>
            <w:tcW w:w="6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Órgão</w:t>
            </w:r>
          </w:p>
        </w:tc>
        <w:tc>
          <w:tcPr>
            <w:tcW w:w="75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Funcional</w:t>
            </w:r>
          </w:p>
        </w:tc>
        <w:tc>
          <w:tcPr>
            <w:tcW w:w="49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Ação</w:t>
            </w:r>
          </w:p>
        </w:tc>
        <w:tc>
          <w:tcPr>
            <w:tcW w:w="44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Código de Aplicação</w:t>
            </w:r>
          </w:p>
        </w:tc>
      </w:tr>
      <w:tr w:rsidR="00D01221" w:rsidRPr="005D66EA" w:rsidTr="006428B6">
        <w:tc>
          <w:tcPr>
            <w:tcW w:w="640"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133</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10 301 0111</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2000</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3010</w:t>
            </w:r>
          </w:p>
        </w:tc>
      </w:tr>
      <w:tr w:rsidR="00D01221" w:rsidRPr="005D66EA" w:rsidTr="006428B6">
        <w:tc>
          <w:tcPr>
            <w:tcW w:w="640"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14</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10 301 0111</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2000</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3010</w:t>
            </w:r>
          </w:p>
        </w:tc>
      </w:tr>
      <w:tr w:rsidR="00D01221" w:rsidRPr="005D66EA" w:rsidTr="006428B6">
        <w:tc>
          <w:tcPr>
            <w:tcW w:w="640"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lastRenderedPageBreak/>
              <w:t>376</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10 302 0111</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3020</w:t>
            </w:r>
          </w:p>
        </w:tc>
      </w:tr>
      <w:tr w:rsidR="00D01221" w:rsidRPr="005D66EA" w:rsidTr="006428B6">
        <w:tc>
          <w:tcPr>
            <w:tcW w:w="640"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138</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10 304 0111</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2002</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3020</w:t>
            </w:r>
          </w:p>
        </w:tc>
      </w:tr>
    </w:tbl>
    <w:p w:rsidR="00D01221" w:rsidRPr="00520354" w:rsidRDefault="00D01221" w:rsidP="00D01221">
      <w:pPr>
        <w:pStyle w:val="Ttulo"/>
        <w:spacing w:line="360" w:lineRule="auto"/>
        <w:jc w:val="both"/>
        <w:rPr>
          <w:rFonts w:ascii="Arial" w:hAnsi="Arial" w:cs="Arial"/>
          <w:sz w:val="18"/>
          <w:szCs w:val="18"/>
        </w:rPr>
      </w:pPr>
    </w:p>
    <w:p w:rsidR="00D01221" w:rsidRPr="007306BE" w:rsidRDefault="00D01221" w:rsidP="00D01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 DO</w:t>
      </w:r>
      <w:r w:rsidRPr="007306BE">
        <w:rPr>
          <w:rFonts w:ascii="Arial" w:hAnsi="Arial" w:cs="Arial"/>
        </w:rPr>
        <w:t xml:space="preserve"> </w:t>
      </w:r>
      <w:r w:rsidRPr="007306BE">
        <w:rPr>
          <w:rFonts w:ascii="Arial" w:hAnsi="Arial" w:cs="Arial"/>
          <w:b/>
        </w:rPr>
        <w:t>FORNECIMENTO</w:t>
      </w:r>
      <w:r w:rsidRPr="007306BE">
        <w:rPr>
          <w:rFonts w:ascii="Arial" w:hAnsi="Arial" w:cs="Arial"/>
        </w:rPr>
        <w:t xml:space="preserve"> </w:t>
      </w:r>
      <w:r w:rsidRPr="007306BE">
        <w:rPr>
          <w:rFonts w:ascii="Arial" w:hAnsi="Arial" w:cs="Arial"/>
          <w:b/>
        </w:rPr>
        <w:t>DE INFORMAÇÕES</w:t>
      </w:r>
    </w:p>
    <w:p w:rsidR="00D01221" w:rsidRPr="007306BE" w:rsidRDefault="00D01221" w:rsidP="00D01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6.1.</w:t>
      </w:r>
      <w:r w:rsidRPr="007306BE">
        <w:rPr>
          <w:rFonts w:ascii="Arial" w:hAnsi="Arial" w:cs="Arial"/>
        </w:rPr>
        <w:t xml:space="preserve"> Maiores esclarecimentos e informações sobre a presente licitação serão </w:t>
      </w:r>
      <w:r>
        <w:rPr>
          <w:rFonts w:ascii="Arial" w:hAnsi="Arial" w:cs="Arial"/>
        </w:rPr>
        <w:t>fornecidas pela Secretaria de Administração – Setor de Compras e Licitações</w:t>
      </w:r>
      <w:r w:rsidRPr="007306BE">
        <w:rPr>
          <w:rFonts w:ascii="Arial" w:hAnsi="Arial" w:cs="Arial"/>
        </w:rPr>
        <w:t xml:space="preserve"> da Prefeitura Municipal de Cordeirópolis, </w:t>
      </w:r>
      <w:r w:rsidRPr="0087238C">
        <w:rPr>
          <w:rFonts w:ascii="Arial" w:hAnsi="Arial" w:cs="Arial"/>
        </w:rPr>
        <w:t>preferencialmente</w:t>
      </w:r>
      <w:r w:rsidRPr="007306BE">
        <w:rPr>
          <w:rFonts w:ascii="Arial" w:hAnsi="Arial" w:cs="Arial"/>
        </w:rPr>
        <w:t xml:space="preserve">, através do e-mail </w:t>
      </w:r>
      <w:hyperlink r:id="rId12" w:history="1">
        <w:r w:rsidRPr="007306BE">
          <w:rPr>
            <w:rStyle w:val="Hyperlink"/>
            <w:rFonts w:ascii="Arial" w:hAnsi="Arial" w:cs="Arial"/>
            <w:b/>
          </w:rPr>
          <w:t>suprimentos@cordeiropolis.sp.gov.br</w:t>
        </w:r>
      </w:hyperlink>
      <w:r w:rsidRPr="007306BE">
        <w:rPr>
          <w:rFonts w:ascii="Arial" w:hAnsi="Arial" w:cs="Arial"/>
          <w:b/>
        </w:rPr>
        <w:t>.</w:t>
      </w:r>
    </w:p>
    <w:p w:rsidR="00D01221" w:rsidRPr="007306BE" w:rsidRDefault="00D01221" w:rsidP="00D01221">
      <w:pPr>
        <w:ind w:right="-1"/>
        <w:jc w:val="both"/>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b/>
        </w:rPr>
        <w:t xml:space="preserve">6.2. </w:t>
      </w:r>
      <w:r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D01221" w:rsidRPr="007306BE" w:rsidRDefault="00D01221" w:rsidP="00D01221">
      <w:pPr>
        <w:ind w:right="-1"/>
        <w:rPr>
          <w:rFonts w:ascii="Arial" w:hAnsi="Arial" w:cs="Arial"/>
          <w:b/>
        </w:rPr>
      </w:pPr>
    </w:p>
    <w:p w:rsidR="00D01221" w:rsidRPr="007306BE" w:rsidRDefault="00D01221" w:rsidP="00D01221">
      <w:pPr>
        <w:ind w:right="-1"/>
        <w:rPr>
          <w:rFonts w:ascii="Arial" w:hAnsi="Arial" w:cs="Arial"/>
          <w:b/>
        </w:rPr>
      </w:pPr>
      <w:r w:rsidRPr="007306BE">
        <w:rPr>
          <w:rFonts w:ascii="Arial" w:hAnsi="Arial" w:cs="Arial"/>
          <w:b/>
        </w:rPr>
        <w:t xml:space="preserve">7. DA PROPOSTA COMERCIAL </w:t>
      </w:r>
    </w:p>
    <w:p w:rsidR="00D01221" w:rsidRPr="007306BE" w:rsidRDefault="00D01221" w:rsidP="00D01221">
      <w:pPr>
        <w:ind w:right="-1"/>
        <w:rPr>
          <w:rFonts w:ascii="Arial" w:hAnsi="Arial" w:cs="Arial"/>
        </w:rPr>
      </w:pPr>
    </w:p>
    <w:p w:rsidR="00D01221" w:rsidRPr="00471EAC" w:rsidRDefault="00D01221" w:rsidP="00D01221">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471EAC">
          <w:rPr>
            <w:rStyle w:val="Hyperlink"/>
            <w:rFonts w:ascii="Arial" w:hAnsi="Arial" w:cs="Arial"/>
            <w:b/>
          </w:rPr>
          <w:t>http://comprasbr.com.br</w:t>
        </w:r>
      </w:hyperlink>
      <w:r w:rsidRPr="00471EAC">
        <w:rPr>
          <w:rFonts w:ascii="Arial" w:hAnsi="Arial" w:cs="Arial"/>
        </w:rPr>
        <w:t>.</w:t>
      </w:r>
    </w:p>
    <w:p w:rsidR="00D01221" w:rsidRPr="00F80FB1" w:rsidRDefault="00D01221" w:rsidP="00D01221">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D01221" w:rsidRPr="00471EAC" w:rsidRDefault="00D01221" w:rsidP="00D01221">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D01221" w:rsidRDefault="00D01221" w:rsidP="00D01221">
      <w:pPr>
        <w:pStyle w:val="Corpodetexto"/>
        <w:spacing w:before="2"/>
        <w:ind w:right="-1"/>
        <w:rPr>
          <w:rFonts w:cs="Arial"/>
          <w:sz w:val="20"/>
          <w:highlight w:val="yellow"/>
        </w:rPr>
      </w:pPr>
    </w:p>
    <w:p w:rsidR="00D01221" w:rsidRPr="00471EAC" w:rsidRDefault="00D01221" w:rsidP="00D01221">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D01221" w:rsidRPr="00F80FB1" w:rsidRDefault="00D01221" w:rsidP="00D01221">
      <w:pPr>
        <w:pStyle w:val="Corpodetexto"/>
        <w:spacing w:before="2"/>
        <w:ind w:right="-1"/>
        <w:rPr>
          <w:rFonts w:cs="Arial"/>
          <w:sz w:val="20"/>
          <w:highlight w:val="yellow"/>
        </w:rPr>
      </w:pPr>
    </w:p>
    <w:p w:rsidR="00D01221" w:rsidRDefault="00D01221" w:rsidP="00D01221">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D01221" w:rsidRPr="00F91927" w:rsidRDefault="00D01221" w:rsidP="00D01221">
      <w:pPr>
        <w:pStyle w:val="PargrafodaLista"/>
        <w:rPr>
          <w:rFonts w:ascii="Arial" w:hAnsi="Arial" w:cs="Arial"/>
        </w:rPr>
      </w:pPr>
    </w:p>
    <w:p w:rsidR="00D01221" w:rsidRDefault="00D01221" w:rsidP="00D01221">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D01221" w:rsidRPr="008B572E" w:rsidRDefault="00D01221" w:rsidP="00D01221">
      <w:pPr>
        <w:pStyle w:val="PargrafodaLista"/>
        <w:rPr>
          <w:rFonts w:ascii="Arial" w:hAnsi="Arial" w:cs="Arial"/>
        </w:rPr>
      </w:pPr>
    </w:p>
    <w:p w:rsidR="00D01221" w:rsidRPr="008B572E" w:rsidRDefault="00D01221" w:rsidP="00D01221">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D01221" w:rsidRPr="008B572E" w:rsidRDefault="00D01221" w:rsidP="00D01221">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D01221" w:rsidRPr="008B572E" w:rsidRDefault="00D01221" w:rsidP="00D01221">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D01221" w:rsidRPr="008B572E" w:rsidRDefault="00D01221" w:rsidP="00D01221">
      <w:pPr>
        <w:jc w:val="both"/>
        <w:rPr>
          <w:rFonts w:ascii="Arial" w:hAnsi="Arial" w:cs="Arial"/>
        </w:rPr>
      </w:pPr>
      <w:r>
        <w:rPr>
          <w:rFonts w:ascii="Arial" w:hAnsi="Arial" w:cs="Arial"/>
        </w:rPr>
        <w:t>7.6</w:t>
      </w:r>
      <w:r w:rsidRPr="008B572E">
        <w:rPr>
          <w:rFonts w:ascii="Arial" w:hAnsi="Arial" w:cs="Arial"/>
        </w:rPr>
        <w:t>.3. Preço(s) do(s) serviços(s).</w:t>
      </w:r>
    </w:p>
    <w:p w:rsidR="00D01221" w:rsidRPr="008B572E" w:rsidRDefault="00D01221" w:rsidP="00D01221">
      <w:pPr>
        <w:jc w:val="both"/>
        <w:rPr>
          <w:rFonts w:ascii="Arial" w:hAnsi="Arial" w:cs="Arial"/>
        </w:rPr>
      </w:pPr>
      <w:r>
        <w:rPr>
          <w:rFonts w:ascii="Arial" w:hAnsi="Arial" w:cs="Arial"/>
        </w:rPr>
        <w:t>7.6</w:t>
      </w:r>
      <w:r w:rsidRPr="008B572E">
        <w:rPr>
          <w:rFonts w:ascii="Arial" w:hAnsi="Arial" w:cs="Arial"/>
        </w:rPr>
        <w:t>.3.1.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D01221" w:rsidRPr="008B572E" w:rsidRDefault="00D01221" w:rsidP="00D01221">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D01221" w:rsidRPr="008B572E" w:rsidRDefault="00D01221" w:rsidP="00D01221">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D01221" w:rsidRPr="008B572E" w:rsidRDefault="00D01221" w:rsidP="00D01221">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.5. Declaração inserida na proposta de que o serviço ofertado atende todas as especificações exigidas no Termo de Referência que acompanha o edital do pregão eletrônico nº </w:t>
      </w:r>
      <w:r>
        <w:rPr>
          <w:rFonts w:ascii="Arial" w:hAnsi="Arial" w:cs="Arial"/>
        </w:rPr>
        <w:t>45</w:t>
      </w:r>
      <w:r w:rsidRPr="008B572E">
        <w:rPr>
          <w:rFonts w:ascii="Arial" w:hAnsi="Arial" w:cs="Arial"/>
        </w:rPr>
        <w:t>/2022, como anexo I, e às normas técnicas aplicáveis à espécie;</w:t>
      </w:r>
    </w:p>
    <w:p w:rsidR="00D01221" w:rsidRDefault="00D01221" w:rsidP="00D01221">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D01221" w:rsidRDefault="00D01221" w:rsidP="00D01221">
      <w:pPr>
        <w:autoSpaceDE w:val="0"/>
        <w:autoSpaceDN w:val="0"/>
        <w:adjustRightInd w:val="0"/>
        <w:jc w:val="both"/>
        <w:rPr>
          <w:rFonts w:ascii="Arial" w:hAnsi="Arial" w:cs="Arial"/>
        </w:rPr>
      </w:pPr>
    </w:p>
    <w:p w:rsidR="00D01221" w:rsidRDefault="00D01221" w:rsidP="00D01221">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D01221" w:rsidRDefault="00D01221" w:rsidP="00D01221">
      <w:pPr>
        <w:autoSpaceDE w:val="0"/>
        <w:autoSpaceDN w:val="0"/>
        <w:adjustRightInd w:val="0"/>
        <w:jc w:val="both"/>
        <w:rPr>
          <w:rFonts w:ascii="Arial" w:hAnsi="Arial" w:cs="Arial"/>
        </w:rPr>
      </w:pPr>
    </w:p>
    <w:p w:rsidR="00D01221" w:rsidRPr="00850395" w:rsidRDefault="00D01221" w:rsidP="00D01221">
      <w:pPr>
        <w:autoSpaceDE w:val="0"/>
        <w:autoSpaceDN w:val="0"/>
        <w:adjustRightInd w:val="0"/>
        <w:jc w:val="both"/>
        <w:rPr>
          <w:rFonts w:ascii="Arial" w:hAnsi="Arial" w:cs="Arial"/>
          <w:b/>
        </w:rPr>
      </w:pPr>
      <w:r w:rsidRPr="00850395">
        <w:rPr>
          <w:rFonts w:ascii="Arial" w:hAnsi="Arial" w:cs="Arial"/>
          <w:b/>
        </w:rPr>
        <w:lastRenderedPageBreak/>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D01221" w:rsidRPr="00850395" w:rsidRDefault="00D01221" w:rsidP="00D01221">
      <w:pPr>
        <w:autoSpaceDE w:val="0"/>
        <w:autoSpaceDN w:val="0"/>
        <w:adjustRightInd w:val="0"/>
        <w:jc w:val="both"/>
        <w:rPr>
          <w:rFonts w:ascii="Arial" w:hAnsi="Arial" w:cs="Arial"/>
          <w:b/>
        </w:rPr>
      </w:pPr>
    </w:p>
    <w:p w:rsidR="00D01221" w:rsidRPr="00850395" w:rsidRDefault="00D01221" w:rsidP="00D01221">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D01221" w:rsidRPr="00850395" w:rsidRDefault="00D01221" w:rsidP="00D01221">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D01221" w:rsidRPr="00850395" w:rsidRDefault="00D01221" w:rsidP="00D01221">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D01221" w:rsidRPr="00850395" w:rsidRDefault="00D01221" w:rsidP="00D01221">
      <w:pPr>
        <w:pStyle w:val="Corpodetexto"/>
        <w:spacing w:before="1"/>
        <w:ind w:right="-1"/>
        <w:rPr>
          <w:rFonts w:cs="Arial"/>
          <w:sz w:val="20"/>
        </w:rPr>
      </w:pPr>
    </w:p>
    <w:p w:rsidR="00D01221" w:rsidRPr="00850395" w:rsidRDefault="00D01221" w:rsidP="00D01221">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D01221" w:rsidRPr="00850395" w:rsidRDefault="00D01221" w:rsidP="00D01221">
      <w:pPr>
        <w:ind w:right="-1"/>
        <w:jc w:val="both"/>
        <w:rPr>
          <w:rFonts w:ascii="Arial" w:hAnsi="Arial" w:cs="Arial"/>
          <w:b/>
        </w:rPr>
      </w:pPr>
    </w:p>
    <w:p w:rsidR="00D01221" w:rsidRPr="00850395" w:rsidRDefault="00D01221" w:rsidP="00D01221">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D01221" w:rsidRPr="00471EAC" w:rsidRDefault="00D01221" w:rsidP="00D01221">
      <w:pPr>
        <w:pStyle w:val="PargrafodaLista"/>
        <w:widowControl w:val="0"/>
        <w:tabs>
          <w:tab w:val="left" w:pos="416"/>
        </w:tabs>
        <w:autoSpaceDE w:val="0"/>
        <w:autoSpaceDN w:val="0"/>
        <w:ind w:left="286" w:right="-1"/>
        <w:jc w:val="both"/>
        <w:rPr>
          <w:rFonts w:ascii="Arial" w:hAnsi="Arial" w:cs="Arial"/>
        </w:rPr>
      </w:pPr>
    </w:p>
    <w:p w:rsidR="00D01221" w:rsidRPr="00850395" w:rsidRDefault="00D01221" w:rsidP="00D01221">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D01221" w:rsidRPr="00F80FB1" w:rsidRDefault="00D01221" w:rsidP="00D01221">
      <w:pPr>
        <w:pStyle w:val="Corpodetexto"/>
        <w:spacing w:before="2"/>
        <w:ind w:right="-1"/>
        <w:rPr>
          <w:rFonts w:cs="Arial"/>
          <w:sz w:val="20"/>
          <w:highlight w:val="yellow"/>
        </w:rPr>
      </w:pPr>
    </w:p>
    <w:p w:rsidR="00D01221" w:rsidRPr="00850395" w:rsidRDefault="00D01221" w:rsidP="00D01221">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D01221" w:rsidRPr="00F80FB1" w:rsidRDefault="00D01221" w:rsidP="00D01221">
      <w:pPr>
        <w:pStyle w:val="Corpodetexto"/>
        <w:spacing w:before="2"/>
        <w:ind w:right="-1"/>
        <w:rPr>
          <w:rFonts w:cs="Arial"/>
          <w:sz w:val="20"/>
          <w:highlight w:val="yellow"/>
        </w:rPr>
      </w:pPr>
    </w:p>
    <w:p w:rsidR="00D01221" w:rsidRPr="00F80FB1" w:rsidRDefault="00D01221" w:rsidP="00D01221">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D01221" w:rsidRPr="00F80FB1" w:rsidRDefault="00D01221" w:rsidP="00D01221">
      <w:pPr>
        <w:pStyle w:val="Corpodetexto"/>
        <w:spacing w:before="1"/>
        <w:ind w:right="-1"/>
        <w:rPr>
          <w:rFonts w:cs="Arial"/>
          <w:sz w:val="20"/>
          <w:highlight w:val="yellow"/>
        </w:rPr>
      </w:pPr>
    </w:p>
    <w:p w:rsidR="00D01221" w:rsidRPr="00F80FB1" w:rsidRDefault="00D01221" w:rsidP="00D01221">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D01221" w:rsidRPr="00F80FB1" w:rsidRDefault="00D01221" w:rsidP="00D01221">
      <w:pPr>
        <w:pStyle w:val="Corpodetexto"/>
        <w:spacing w:before="2"/>
        <w:ind w:right="-1"/>
        <w:rPr>
          <w:rFonts w:cs="Arial"/>
          <w:sz w:val="20"/>
          <w:highlight w:val="yellow"/>
        </w:rPr>
      </w:pPr>
    </w:p>
    <w:p w:rsidR="00D01221" w:rsidRPr="00823547" w:rsidRDefault="00D01221" w:rsidP="00D01221">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D01221" w:rsidRPr="00823547" w:rsidRDefault="00D01221" w:rsidP="00D01221">
      <w:pPr>
        <w:pStyle w:val="Corpodetexto"/>
        <w:spacing w:before="2"/>
        <w:ind w:right="-1"/>
        <w:rPr>
          <w:rFonts w:cs="Arial"/>
          <w:sz w:val="20"/>
        </w:rPr>
      </w:pPr>
      <w:r w:rsidRPr="00823547">
        <w:rPr>
          <w:rFonts w:cs="Arial"/>
          <w:sz w:val="20"/>
        </w:rPr>
        <w:t xml:space="preserve"> </w:t>
      </w:r>
    </w:p>
    <w:p w:rsidR="00D01221" w:rsidRDefault="00D01221" w:rsidP="00D01221">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serviço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D01221" w:rsidRPr="00823547" w:rsidRDefault="00D01221" w:rsidP="00D01221">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7</w:t>
      </w:r>
      <w:r w:rsidRPr="007306BE">
        <w:rPr>
          <w:rFonts w:ascii="Arial" w:hAnsi="Arial" w:cs="Arial"/>
        </w:rPr>
        <w:t xml:space="preserve"> - Prazo de </w:t>
      </w:r>
      <w:r>
        <w:rPr>
          <w:rFonts w:ascii="Arial" w:hAnsi="Arial" w:cs="Arial"/>
        </w:rPr>
        <w:t>execução do serviço</w:t>
      </w:r>
      <w:r w:rsidRPr="007306BE">
        <w:rPr>
          <w:rFonts w:ascii="Arial" w:hAnsi="Arial" w:cs="Arial"/>
        </w:rPr>
        <w:t xml:space="preserve"> deverá ser </w:t>
      </w:r>
      <w:r>
        <w:rPr>
          <w:rFonts w:ascii="Arial" w:hAnsi="Arial" w:cs="Arial"/>
        </w:rPr>
        <w:t xml:space="preserve">conforme </w:t>
      </w:r>
      <w:r w:rsidRPr="007306BE">
        <w:rPr>
          <w:rFonts w:ascii="Arial" w:hAnsi="Arial" w:cs="Arial"/>
        </w:rPr>
        <w:t>de</w:t>
      </w:r>
      <w:r>
        <w:rPr>
          <w:rFonts w:ascii="Arial" w:hAnsi="Arial" w:cs="Arial"/>
        </w:rPr>
        <w:t>scrito no Termo de Referência – Anexo</w:t>
      </w:r>
      <w:r w:rsidRPr="007306BE">
        <w:rPr>
          <w:rFonts w:ascii="Arial" w:hAnsi="Arial" w:cs="Arial"/>
          <w:b/>
          <w:bCs/>
        </w:rPr>
        <w:t xml:space="preserve">, </w:t>
      </w:r>
      <w:r w:rsidRPr="007306BE">
        <w:rPr>
          <w:rFonts w:ascii="Arial" w:hAnsi="Arial" w:cs="Arial"/>
        </w:rPr>
        <w:t xml:space="preserve">contados do recebimento da </w:t>
      </w:r>
      <w:r w:rsidRPr="007306BE">
        <w:rPr>
          <w:rFonts w:ascii="Arial" w:hAnsi="Arial" w:cs="Arial"/>
          <w:b/>
          <w:bCs/>
        </w:rPr>
        <w:t xml:space="preserve">Autorização de Fornecimento </w:t>
      </w:r>
      <w:r w:rsidRPr="007306BE">
        <w:rPr>
          <w:rFonts w:ascii="Arial" w:hAnsi="Arial" w:cs="Arial"/>
        </w:rPr>
        <w:t>pela contratada;</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pStyle w:val="Ttulo7"/>
        <w:ind w:right="-1"/>
        <w:rPr>
          <w:rFonts w:cs="Arial"/>
          <w:sz w:val="20"/>
        </w:rPr>
      </w:pPr>
      <w:r w:rsidRPr="007306BE">
        <w:rPr>
          <w:rFonts w:cs="Arial"/>
          <w:sz w:val="20"/>
        </w:rPr>
        <w:t xml:space="preserve">8. DA DOCUMENTAÇÃO </w:t>
      </w:r>
    </w:p>
    <w:p w:rsidR="00D01221" w:rsidRPr="007306BE" w:rsidRDefault="00D01221" w:rsidP="00D01221">
      <w:pPr>
        <w:ind w:right="-1"/>
        <w:rPr>
          <w:rFonts w:ascii="Arial" w:hAnsi="Arial" w:cs="Arial"/>
        </w:rPr>
      </w:pPr>
    </w:p>
    <w:p w:rsidR="00D01221" w:rsidRPr="007306BE" w:rsidRDefault="00D01221" w:rsidP="00D01221">
      <w:pPr>
        <w:ind w:right="-1"/>
        <w:jc w:val="both"/>
        <w:rPr>
          <w:rFonts w:ascii="Arial" w:hAnsi="Arial" w:cs="Arial"/>
        </w:rPr>
      </w:pPr>
      <w:r w:rsidRPr="007306BE">
        <w:rPr>
          <w:rFonts w:ascii="Arial" w:hAnsi="Arial" w:cs="Arial"/>
          <w:b/>
        </w:rPr>
        <w:t xml:space="preserve">8.1 - </w:t>
      </w:r>
      <w:r w:rsidRPr="007306BE">
        <w:rPr>
          <w:rFonts w:ascii="Arial" w:hAnsi="Arial" w:cs="Arial"/>
        </w:rPr>
        <w:t>O</w:t>
      </w:r>
      <w:r>
        <w:rPr>
          <w:rFonts w:ascii="Arial" w:hAnsi="Arial" w:cs="Arial"/>
        </w:rPr>
        <w:t>s</w:t>
      </w:r>
      <w:r w:rsidRPr="007306BE">
        <w:rPr>
          <w:rFonts w:ascii="Arial" w:hAnsi="Arial" w:cs="Arial"/>
        </w:rPr>
        <w:t xml:space="preserve"> licitante</w:t>
      </w:r>
      <w:r>
        <w:rPr>
          <w:rFonts w:ascii="Arial" w:hAnsi="Arial" w:cs="Arial"/>
        </w:rPr>
        <w:t>s</w:t>
      </w:r>
      <w:r w:rsidRPr="007306BE">
        <w:rPr>
          <w:rFonts w:ascii="Arial" w:hAnsi="Arial" w:cs="Arial"/>
        </w:rPr>
        <w:t xml:space="preserve"> dever</w:t>
      </w:r>
      <w:r>
        <w:rPr>
          <w:rFonts w:ascii="Arial" w:hAnsi="Arial" w:cs="Arial"/>
        </w:rPr>
        <w:t>ão</w:t>
      </w:r>
      <w:r w:rsidRPr="007306BE">
        <w:rPr>
          <w:rFonts w:ascii="Arial" w:hAnsi="Arial" w:cs="Arial"/>
        </w:rPr>
        <w:t xml:space="preserve"> </w:t>
      </w:r>
      <w:r>
        <w:rPr>
          <w:rFonts w:ascii="Arial" w:hAnsi="Arial" w:cs="Arial"/>
        </w:rPr>
        <w:t>encaminhar eletronicamente</w:t>
      </w:r>
      <w:r w:rsidRPr="007306BE">
        <w:rPr>
          <w:rFonts w:ascii="Arial" w:hAnsi="Arial" w:cs="Arial"/>
        </w:rPr>
        <w:t xml:space="preserve"> os documentos</w:t>
      </w:r>
      <w:r>
        <w:rPr>
          <w:rFonts w:ascii="Arial" w:hAnsi="Arial" w:cs="Arial"/>
        </w:rPr>
        <w:t xml:space="preserve"> abaixo mencionados até a data descrita no preâmbulo deste Edital, </w:t>
      </w:r>
      <w:r w:rsidRPr="007306BE">
        <w:rPr>
          <w:rFonts w:ascii="Arial" w:hAnsi="Arial" w:cs="Arial"/>
        </w:rPr>
        <w:t>bem como eventual documentação específ</w:t>
      </w:r>
      <w:r>
        <w:rPr>
          <w:rFonts w:ascii="Arial" w:hAnsi="Arial" w:cs="Arial"/>
        </w:rPr>
        <w:t>ica constante n</w:t>
      </w:r>
      <w:r w:rsidRPr="007306BE">
        <w:rPr>
          <w:rFonts w:ascii="Arial" w:hAnsi="Arial" w:cs="Arial"/>
        </w:rPr>
        <w:t xml:space="preserve">o Termo de Referência, anexo a este Edital,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Pr="007306BE">
        <w:rPr>
          <w:rFonts w:ascii="Arial" w:hAnsi="Arial" w:cs="Arial"/>
        </w:rPr>
        <w:t>:</w:t>
      </w:r>
    </w:p>
    <w:p w:rsidR="00D01221" w:rsidRPr="007306BE" w:rsidRDefault="00D01221" w:rsidP="00D01221">
      <w:pPr>
        <w:ind w:right="-1"/>
        <w:jc w:val="both"/>
        <w:rPr>
          <w:rFonts w:ascii="Arial" w:hAnsi="Arial" w:cs="Arial"/>
        </w:rPr>
      </w:pPr>
    </w:p>
    <w:p w:rsidR="00D01221" w:rsidRPr="007306BE" w:rsidRDefault="00D01221" w:rsidP="00D01221">
      <w:pPr>
        <w:ind w:right="-1"/>
        <w:jc w:val="both"/>
        <w:rPr>
          <w:rFonts w:ascii="Arial" w:hAnsi="Arial" w:cs="Arial"/>
        </w:rPr>
      </w:pPr>
      <w:r w:rsidRPr="007306BE">
        <w:rPr>
          <w:rFonts w:ascii="Arial" w:hAnsi="Arial" w:cs="Arial"/>
        </w:rPr>
        <w:t xml:space="preserve">8.1.1. Registro comercial, no caso de empresa individual; </w:t>
      </w:r>
    </w:p>
    <w:p w:rsidR="00D01221" w:rsidRPr="007306BE" w:rsidRDefault="00D01221" w:rsidP="00D01221">
      <w:pPr>
        <w:ind w:right="-1"/>
        <w:jc w:val="both"/>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rPr>
        <w:t xml:space="preserve">8.1.2. Ato constitutivo, estatuto ou contrato social em vigor, devidamente registrado na Junta Comercial ou no Cartório de Registro Civil de Pessoas Jurídicas, nos termos da lei e conforme o </w:t>
      </w:r>
      <w:r w:rsidRPr="007306BE">
        <w:rPr>
          <w:rFonts w:ascii="Arial" w:hAnsi="Arial" w:cs="Arial"/>
        </w:rPr>
        <w:lastRenderedPageBreak/>
        <w:t xml:space="preserve">caso, em se tratando de sociedades empresárias ou simples, e, ainda, no caso de sociedades por ações, acompanhado de documentos de eleição de seus administradores; </w:t>
      </w:r>
    </w:p>
    <w:p w:rsidR="00D01221" w:rsidRPr="007306BE" w:rsidRDefault="00D01221" w:rsidP="00D01221">
      <w:pPr>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 xml:space="preserve">8.1.2.1. Os documentos descritos no subitem 8.1.2 deverão estar acompanhados de todas as </w:t>
      </w:r>
      <w:r w:rsidRPr="007306BE">
        <w:rPr>
          <w:rFonts w:ascii="Arial" w:hAnsi="Arial" w:cs="Arial"/>
          <w:b/>
          <w:i/>
          <w:u w:val="single"/>
        </w:rPr>
        <w:t>alterações</w:t>
      </w:r>
      <w:r w:rsidRPr="007306BE">
        <w:rPr>
          <w:rFonts w:ascii="Arial" w:hAnsi="Arial" w:cs="Arial"/>
        </w:rPr>
        <w:t xml:space="preserve"> ou da </w:t>
      </w:r>
      <w:r w:rsidRPr="007306BE">
        <w:rPr>
          <w:rFonts w:ascii="Arial" w:hAnsi="Arial" w:cs="Arial"/>
          <w:b/>
          <w:i/>
          <w:u w:val="single"/>
        </w:rPr>
        <w:t>consolidação</w:t>
      </w:r>
      <w:r w:rsidRPr="007306BE">
        <w:rPr>
          <w:rFonts w:ascii="Arial" w:hAnsi="Arial" w:cs="Arial"/>
        </w:rPr>
        <w:t xml:space="preserve"> respectiva, conforme legislação em vigor.</w:t>
      </w:r>
    </w:p>
    <w:p w:rsidR="00D01221" w:rsidRPr="007306BE" w:rsidRDefault="00D01221" w:rsidP="00D01221">
      <w:pPr>
        <w:ind w:right="-1"/>
        <w:jc w:val="both"/>
        <w:rPr>
          <w:rFonts w:ascii="Arial" w:hAnsi="Arial" w:cs="Arial"/>
        </w:rPr>
      </w:pPr>
    </w:p>
    <w:p w:rsidR="00D01221" w:rsidRPr="007306BE" w:rsidRDefault="00D01221" w:rsidP="00D01221">
      <w:pPr>
        <w:ind w:right="-1"/>
        <w:jc w:val="both"/>
        <w:rPr>
          <w:rFonts w:ascii="Arial" w:hAnsi="Arial" w:cs="Arial"/>
        </w:rPr>
      </w:pPr>
      <w:r w:rsidRPr="007306BE">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D01221" w:rsidRPr="007306BE" w:rsidRDefault="00D01221" w:rsidP="00D01221">
      <w:pPr>
        <w:ind w:right="-1"/>
        <w:jc w:val="both"/>
        <w:rPr>
          <w:rFonts w:ascii="Arial" w:hAnsi="Arial" w:cs="Arial"/>
          <w:b/>
        </w:rPr>
      </w:pPr>
    </w:p>
    <w:p w:rsidR="00D01221" w:rsidRPr="007306BE" w:rsidRDefault="00D01221" w:rsidP="00D01221">
      <w:pPr>
        <w:ind w:right="-1"/>
        <w:jc w:val="both"/>
        <w:rPr>
          <w:rFonts w:ascii="Arial" w:hAnsi="Arial" w:cs="Arial"/>
          <w:b/>
          <w:u w:val="single"/>
        </w:rPr>
      </w:pPr>
      <w:r w:rsidRPr="007306BE">
        <w:rPr>
          <w:rFonts w:ascii="Arial" w:hAnsi="Arial" w:cs="Arial"/>
          <w:b/>
        </w:rPr>
        <w:t xml:space="preserve">8.2. </w:t>
      </w:r>
      <w:r w:rsidRPr="007306BE">
        <w:rPr>
          <w:rFonts w:ascii="Arial" w:hAnsi="Arial" w:cs="Arial"/>
          <w:b/>
          <w:u w:val="single"/>
        </w:rPr>
        <w:t>Regularidade Fiscal e Trabalhista</w:t>
      </w:r>
    </w:p>
    <w:p w:rsidR="00D01221" w:rsidRPr="007306BE" w:rsidRDefault="00D01221" w:rsidP="00D01221">
      <w:pPr>
        <w:ind w:right="-1"/>
        <w:jc w:val="both"/>
        <w:rPr>
          <w:rFonts w:ascii="Arial" w:hAnsi="Arial" w:cs="Arial"/>
          <w:b/>
          <w:u w:val="single"/>
        </w:rPr>
      </w:pPr>
    </w:p>
    <w:p w:rsidR="00D01221" w:rsidRPr="007306BE" w:rsidRDefault="00D01221" w:rsidP="00D01221">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D01221" w:rsidRPr="007306BE" w:rsidRDefault="00D01221" w:rsidP="00D01221">
      <w:pPr>
        <w:ind w:right="-1"/>
        <w:jc w:val="both"/>
        <w:rPr>
          <w:rFonts w:ascii="Arial" w:hAnsi="Arial" w:cs="Arial"/>
        </w:rPr>
      </w:pPr>
      <w:r>
        <w:rPr>
          <w:rFonts w:ascii="Arial" w:hAnsi="Arial" w:cs="Arial"/>
        </w:rPr>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D01221" w:rsidRPr="007306BE" w:rsidRDefault="00D01221" w:rsidP="00D01221">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D01221" w:rsidRPr="007306BE" w:rsidRDefault="00D01221" w:rsidP="00D01221">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7306BE">
        <w:rPr>
          <w:rFonts w:ascii="Arial" w:hAnsi="Arial" w:cs="Arial"/>
        </w:rPr>
        <w:t>e</w:t>
      </w:r>
    </w:p>
    <w:p w:rsidR="00D01221" w:rsidRPr="007306BE" w:rsidRDefault="00D01221" w:rsidP="00D01221">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D01221" w:rsidRDefault="00D01221" w:rsidP="00D01221">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D01221" w:rsidRPr="007306BE" w:rsidRDefault="00D01221" w:rsidP="00D01221">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D01221" w:rsidRPr="007306BE" w:rsidRDefault="00D01221" w:rsidP="00D01221">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D01221" w:rsidRDefault="00D01221" w:rsidP="00D01221">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D01221" w:rsidRPr="007306BE" w:rsidRDefault="00D01221" w:rsidP="00D01221">
      <w:pPr>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b/>
        </w:rPr>
      </w:pPr>
      <w:r w:rsidRPr="007306BE">
        <w:rPr>
          <w:rFonts w:ascii="Arial" w:hAnsi="Arial" w:cs="Arial"/>
          <w:b/>
        </w:rPr>
        <w:t>8.3. Qualificação Técnica</w:t>
      </w:r>
    </w:p>
    <w:p w:rsidR="00D01221" w:rsidRPr="007306BE" w:rsidRDefault="00D01221" w:rsidP="00D01221">
      <w:pPr>
        <w:autoSpaceDE w:val="0"/>
        <w:autoSpaceDN w:val="0"/>
        <w:adjustRightInd w:val="0"/>
        <w:ind w:right="-1"/>
        <w:jc w:val="both"/>
        <w:rPr>
          <w:rFonts w:ascii="Arial" w:hAnsi="Arial" w:cs="Arial"/>
          <w:b/>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rPr>
        <w:t>8.3.1.</w:t>
      </w:r>
      <w:r w:rsidRPr="007306BE">
        <w:rPr>
          <w:rFonts w:ascii="Arial" w:hAnsi="Arial" w:cs="Arial"/>
        </w:rPr>
        <w:t xml:space="preserve"> Prova de aptidão para o desempenho de atividade </w:t>
      </w:r>
      <w:r w:rsidRPr="007306BE">
        <w:rPr>
          <w:rFonts w:ascii="Arial" w:hAnsi="Arial" w:cs="Arial"/>
          <w:b/>
        </w:rPr>
        <w:t>pertinente e compatível com o objeto desta licitação</w:t>
      </w:r>
      <w:r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 xml:space="preserve">8.3.1.1. </w:t>
      </w:r>
      <w:r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b/>
        </w:rPr>
      </w:pPr>
      <w:r w:rsidRPr="007306BE">
        <w:rPr>
          <w:rFonts w:ascii="Arial" w:hAnsi="Arial" w:cs="Arial"/>
          <w:b/>
        </w:rPr>
        <w:t>8.4. Qualificação Econômico Financeira</w:t>
      </w:r>
    </w:p>
    <w:p w:rsidR="00D01221" w:rsidRPr="007306BE" w:rsidRDefault="00D01221" w:rsidP="00D01221">
      <w:pPr>
        <w:autoSpaceDE w:val="0"/>
        <w:autoSpaceDN w:val="0"/>
        <w:adjustRightInd w:val="0"/>
        <w:ind w:right="-1"/>
        <w:jc w:val="both"/>
        <w:rPr>
          <w:rFonts w:ascii="Arial" w:hAnsi="Arial" w:cs="Arial"/>
          <w:b/>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 xml:space="preserve">8.4.1. Certidão negativa de pedido de falência, recuperação judicial ou extrajudicial, expedida em data não anterior a 90 (noventa) dias corridos da abertura da sessão deste pregão, se outro prazo não constar do documento. </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b/>
        </w:rPr>
      </w:pPr>
      <w:r w:rsidRPr="007306BE">
        <w:rPr>
          <w:rFonts w:ascii="Arial" w:hAnsi="Arial" w:cs="Arial"/>
          <w:b/>
        </w:rPr>
        <w:t>8.5. Documentação Complementar – Declarações</w:t>
      </w:r>
    </w:p>
    <w:p w:rsidR="00D01221" w:rsidRPr="007306BE" w:rsidRDefault="00D01221" w:rsidP="00D01221">
      <w:pPr>
        <w:autoSpaceDE w:val="0"/>
        <w:autoSpaceDN w:val="0"/>
        <w:adjustRightInd w:val="0"/>
        <w:ind w:right="-1"/>
        <w:jc w:val="both"/>
        <w:rPr>
          <w:rFonts w:ascii="Arial" w:hAnsi="Arial" w:cs="Arial"/>
          <w:b/>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preferencialmente,os termos do anexo V.</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rPr>
        <w:t>8.6.</w:t>
      </w:r>
      <w:r w:rsidRPr="007306BE">
        <w:rPr>
          <w:rFonts w:ascii="Arial" w:hAnsi="Arial" w:cs="Arial"/>
        </w:rPr>
        <w:t xml:space="preserve"> Os documentos de que trata o item 8.1 deverão, conforme o caso, serem digitalizados em original ou por qualquer processo de cópia autenticada por tabelião de notas.</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8.6.1. Em todas as hipóteses referidas neste item, não serão aceitos protocolos e nem documentos com prazo de validade vencido.</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rPr>
        <w:t>8.7.</w:t>
      </w:r>
      <w:r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b/>
          <w:u w:val="single"/>
        </w:rPr>
      </w:pPr>
      <w:r w:rsidRPr="007306BE">
        <w:rPr>
          <w:rFonts w:ascii="Arial" w:hAnsi="Arial" w:cs="Arial"/>
        </w:rPr>
        <w:t xml:space="preserve">8.7.1. Caso a licitante pretenda que um de seus estabelecimentos, que não o participante desta licitação, execute o futuro contrato, </w:t>
      </w:r>
      <w:r w:rsidRPr="007306BE">
        <w:rPr>
          <w:rFonts w:ascii="Arial" w:hAnsi="Arial" w:cs="Arial"/>
          <w:b/>
          <w:u w:val="single"/>
        </w:rPr>
        <w:t>DEVERÁ APRESENTAR TODA A DOCUMENTAÇÃO DE AMBOS OS ESTABELECIMENTOS.</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D01221" w:rsidRPr="007306BE" w:rsidRDefault="00D01221" w:rsidP="00D01221">
      <w:pPr>
        <w:autoSpaceDE w:val="0"/>
        <w:autoSpaceDN w:val="0"/>
        <w:adjustRightInd w:val="0"/>
        <w:ind w:right="-1"/>
        <w:jc w:val="both"/>
        <w:rPr>
          <w:rFonts w:ascii="Arial" w:hAnsi="Arial" w:cs="Arial"/>
          <w:b/>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rPr>
        <w:t>8.9.</w:t>
      </w:r>
      <w:r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8.9.1. Havendo alguma restrição na comprovação da regularidade fiscal, será assegurado o prazo de</w:t>
      </w:r>
      <w:r w:rsidRPr="007306BE">
        <w:rPr>
          <w:rFonts w:ascii="Arial" w:hAnsi="Arial" w:cs="Arial"/>
          <w:b/>
        </w:rPr>
        <w:t xml:space="preserve"> 05 (cinco) dias úteis</w:t>
      </w:r>
      <w:r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8.9.2. A não-regularização da documentação, no prazo previsto no item 8.9.1, implicará decadência do direito à contratação, sem prejuízo das sanções previstas neste edital.</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 xml:space="preserve">8.9.3. Ocorrendo a hipótese do subitem 8.9.2, será retomado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 xml:space="preserve">8.9.4. A convocação para continuação do certame dar-se-á por meio de publicação no </w:t>
      </w:r>
      <w:r w:rsidRPr="007306BE">
        <w:rPr>
          <w:rFonts w:ascii="Arial" w:hAnsi="Arial" w:cs="Arial"/>
          <w:b/>
        </w:rPr>
        <w:t>Diário Oficial do Estado de São Paulo</w:t>
      </w:r>
      <w:r w:rsidRPr="007306BE">
        <w:rPr>
          <w:rFonts w:ascii="Arial" w:hAnsi="Arial" w:cs="Arial"/>
        </w:rPr>
        <w:t>.</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b/>
        </w:rPr>
      </w:pPr>
      <w:r w:rsidRPr="007306BE">
        <w:rPr>
          <w:rFonts w:ascii="Arial" w:hAnsi="Arial" w:cs="Arial"/>
          <w:b/>
        </w:rPr>
        <w:t>9.  – DO JULGAMENTO DAS PROPOSTAS</w:t>
      </w:r>
    </w:p>
    <w:p w:rsidR="00D01221" w:rsidRPr="007306BE" w:rsidRDefault="00D01221" w:rsidP="00D01221">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sidRPr="007306BE">
        <w:rPr>
          <w:rFonts w:ascii="Arial" w:hAnsi="Arial" w:cs="Arial"/>
          <w:spacing w:val="-3"/>
        </w:rPr>
        <w:t xml:space="preserve"> </w:t>
      </w:r>
      <w:r w:rsidRPr="007306BE">
        <w:rPr>
          <w:rFonts w:ascii="Arial" w:hAnsi="Arial" w:cs="Arial"/>
        </w:rPr>
        <w:t>recebidas</w:t>
      </w:r>
      <w:r w:rsidRPr="007306BE">
        <w:rPr>
          <w:rFonts w:ascii="Arial" w:hAnsi="Arial" w:cs="Arial"/>
          <w:spacing w:val="-2"/>
        </w:rPr>
        <w:t xml:space="preserve"> </w:t>
      </w:r>
      <w:r w:rsidRPr="007306BE">
        <w:rPr>
          <w:rFonts w:ascii="Arial" w:hAnsi="Arial" w:cs="Arial"/>
        </w:rPr>
        <w:t>pelo</w:t>
      </w:r>
      <w:r w:rsidRPr="007306BE">
        <w:rPr>
          <w:rFonts w:ascii="Arial" w:hAnsi="Arial" w:cs="Arial"/>
          <w:spacing w:val="-4"/>
        </w:rPr>
        <w:t xml:space="preserve"> </w:t>
      </w:r>
      <w:r w:rsidRPr="007306BE">
        <w:rPr>
          <w:rFonts w:ascii="Arial" w:hAnsi="Arial" w:cs="Arial"/>
        </w:rPr>
        <w:t>sítio</w:t>
      </w:r>
      <w:r w:rsidRPr="007306BE">
        <w:rPr>
          <w:rFonts w:ascii="Arial" w:hAnsi="Arial" w:cs="Arial"/>
          <w:spacing w:val="-3"/>
        </w:rPr>
        <w:t xml:space="preserve"> </w:t>
      </w:r>
      <w:r w:rsidRPr="007306BE">
        <w:rPr>
          <w:rFonts w:ascii="Arial" w:hAnsi="Arial" w:cs="Arial"/>
        </w:rPr>
        <w:t>já</w:t>
      </w:r>
      <w:r w:rsidRPr="007306BE">
        <w:rPr>
          <w:rFonts w:ascii="Arial" w:hAnsi="Arial" w:cs="Arial"/>
          <w:spacing w:val="-4"/>
        </w:rPr>
        <w:t xml:space="preserve"> </w:t>
      </w:r>
      <w:r w:rsidRPr="007306BE">
        <w:rPr>
          <w:rFonts w:ascii="Arial" w:hAnsi="Arial" w:cs="Arial"/>
        </w:rPr>
        <w:t>indicado</w:t>
      </w:r>
      <w:r w:rsidRPr="007306BE">
        <w:rPr>
          <w:rFonts w:ascii="Arial" w:hAnsi="Arial" w:cs="Arial"/>
          <w:spacing w:val="-2"/>
        </w:rPr>
        <w:t xml:space="preserve"> </w:t>
      </w:r>
      <w:r w:rsidRPr="007306BE">
        <w:rPr>
          <w:rFonts w:ascii="Arial" w:hAnsi="Arial" w:cs="Arial"/>
        </w:rPr>
        <w:t>no</w:t>
      </w:r>
      <w:r w:rsidRPr="007306BE">
        <w:rPr>
          <w:rFonts w:ascii="Arial" w:hAnsi="Arial" w:cs="Arial"/>
          <w:spacing w:val="-2"/>
        </w:rPr>
        <w:t xml:space="preserve"> </w:t>
      </w:r>
      <w:r w:rsidRPr="007306BE">
        <w:rPr>
          <w:rFonts w:ascii="Arial" w:hAnsi="Arial" w:cs="Arial"/>
        </w:rPr>
        <w:t>item</w:t>
      </w:r>
      <w:r w:rsidRPr="007306BE">
        <w:rPr>
          <w:rFonts w:ascii="Arial" w:hAnsi="Arial" w:cs="Arial"/>
          <w:spacing w:val="-4"/>
        </w:rPr>
        <w:t xml:space="preserve"> </w:t>
      </w:r>
      <w:r w:rsidRPr="007306BE">
        <w:rPr>
          <w:rFonts w:ascii="Arial" w:hAnsi="Arial" w:cs="Arial"/>
        </w:rPr>
        <w:t>anterior,</w:t>
      </w:r>
      <w:r w:rsidRPr="007306BE">
        <w:rPr>
          <w:rFonts w:ascii="Arial" w:hAnsi="Arial" w:cs="Arial"/>
          <w:spacing w:val="-2"/>
        </w:rPr>
        <w:t xml:space="preserve"> </w:t>
      </w:r>
      <w:r w:rsidRPr="007306BE">
        <w:rPr>
          <w:rFonts w:ascii="Arial" w:hAnsi="Arial" w:cs="Arial"/>
        </w:rPr>
        <w:t>passando</w:t>
      </w:r>
      <w:r w:rsidRPr="007306BE">
        <w:rPr>
          <w:rFonts w:ascii="Arial" w:hAnsi="Arial" w:cs="Arial"/>
          <w:spacing w:val="-2"/>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Pregoeiro</w:t>
      </w:r>
      <w:r w:rsidRPr="007306BE">
        <w:rPr>
          <w:rFonts w:ascii="Arial" w:hAnsi="Arial" w:cs="Arial"/>
          <w:spacing w:val="-2"/>
        </w:rPr>
        <w:t xml:space="preserve"> </w:t>
      </w:r>
      <w:r w:rsidRPr="007306BE">
        <w:rPr>
          <w:rFonts w:ascii="Arial" w:hAnsi="Arial" w:cs="Arial"/>
        </w:rPr>
        <w:t>Oficial</w:t>
      </w:r>
      <w:r w:rsidRPr="007306BE">
        <w:rPr>
          <w:rFonts w:ascii="Arial" w:hAnsi="Arial" w:cs="Arial"/>
          <w:spacing w:val="-3"/>
        </w:rPr>
        <w:t xml:space="preserve"> </w:t>
      </w:r>
      <w:r w:rsidRPr="007306BE">
        <w:rPr>
          <w:rFonts w:ascii="Arial" w:hAnsi="Arial" w:cs="Arial"/>
        </w:rPr>
        <w:t>a</w:t>
      </w:r>
      <w:r w:rsidRPr="007306BE">
        <w:rPr>
          <w:rFonts w:ascii="Arial" w:hAnsi="Arial" w:cs="Arial"/>
          <w:spacing w:val="-2"/>
        </w:rPr>
        <w:t xml:space="preserve"> </w:t>
      </w:r>
      <w:r w:rsidRPr="007306BE">
        <w:rPr>
          <w:rFonts w:ascii="Arial" w:hAnsi="Arial" w:cs="Arial"/>
        </w:rPr>
        <w:t>avaliar</w:t>
      </w:r>
      <w:r w:rsidRPr="007306BE">
        <w:rPr>
          <w:rFonts w:ascii="Arial" w:hAnsi="Arial" w:cs="Arial"/>
          <w:spacing w:val="-4"/>
        </w:rPr>
        <w:t xml:space="preserve"> </w:t>
      </w:r>
      <w:r w:rsidRPr="007306BE">
        <w:rPr>
          <w:rFonts w:ascii="Arial" w:hAnsi="Arial" w:cs="Arial"/>
        </w:rPr>
        <w:t>a</w:t>
      </w:r>
      <w:r w:rsidRPr="007306BE">
        <w:rPr>
          <w:rFonts w:ascii="Arial" w:hAnsi="Arial" w:cs="Arial"/>
          <w:spacing w:val="-4"/>
        </w:rPr>
        <w:t xml:space="preserve"> </w:t>
      </w:r>
      <w:r w:rsidRPr="007306BE">
        <w:rPr>
          <w:rFonts w:ascii="Arial" w:hAnsi="Arial" w:cs="Arial"/>
        </w:rPr>
        <w:t>aceitabilidade</w:t>
      </w:r>
      <w:r w:rsidRPr="007306BE">
        <w:rPr>
          <w:rFonts w:ascii="Arial" w:hAnsi="Arial" w:cs="Arial"/>
          <w:spacing w:val="-2"/>
        </w:rPr>
        <w:t xml:space="preserve"> </w:t>
      </w:r>
      <w:r w:rsidRPr="007306BE">
        <w:rPr>
          <w:rFonts w:ascii="Arial" w:hAnsi="Arial" w:cs="Arial"/>
        </w:rPr>
        <w:t>das</w:t>
      </w:r>
      <w:r w:rsidRPr="007306BE">
        <w:rPr>
          <w:rFonts w:ascii="Arial" w:hAnsi="Arial" w:cs="Arial"/>
          <w:spacing w:val="-3"/>
        </w:rPr>
        <w:t xml:space="preserve"> </w:t>
      </w:r>
      <w:r w:rsidRPr="007306BE">
        <w:rPr>
          <w:rFonts w:ascii="Arial" w:hAnsi="Arial" w:cs="Arial"/>
        </w:rPr>
        <w:t>propostas.</w:t>
      </w:r>
    </w:p>
    <w:p w:rsidR="00D01221" w:rsidRPr="007306BE" w:rsidRDefault="00D01221" w:rsidP="00D01221">
      <w:pPr>
        <w:pStyle w:val="Corpodetexto"/>
        <w:spacing w:before="2"/>
        <w:ind w:right="-1"/>
        <w:rPr>
          <w:rFonts w:cs="Arial"/>
          <w:sz w:val="20"/>
        </w:rPr>
      </w:pPr>
    </w:p>
    <w:p w:rsidR="00D01221" w:rsidRPr="007306BE" w:rsidRDefault="00D01221" w:rsidP="00D01221">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D01221" w:rsidRPr="007306BE" w:rsidRDefault="00D01221" w:rsidP="00D01221">
      <w:pPr>
        <w:pStyle w:val="Corpodetexto"/>
        <w:spacing w:before="2"/>
        <w:ind w:right="-1"/>
        <w:rPr>
          <w:rFonts w:cs="Arial"/>
          <w:sz w:val="20"/>
        </w:rPr>
      </w:pPr>
    </w:p>
    <w:p w:rsidR="00D01221" w:rsidRPr="007306BE" w:rsidRDefault="00D01221" w:rsidP="00D01221">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 –</w:t>
      </w:r>
      <w:r w:rsidRPr="007306BE">
        <w:rPr>
          <w:rFonts w:ascii="Arial" w:hAnsi="Arial" w:cs="Arial"/>
          <w:b/>
          <w:spacing w:val="-4"/>
        </w:rPr>
        <w:t xml:space="preserve"> </w:t>
      </w:r>
      <w:r w:rsidRPr="007306BE">
        <w:rPr>
          <w:rFonts w:ascii="Arial" w:hAnsi="Arial" w:cs="Arial"/>
        </w:rPr>
        <w:t>Para</w:t>
      </w:r>
      <w:r w:rsidRPr="007306BE">
        <w:rPr>
          <w:rFonts w:ascii="Arial" w:hAnsi="Arial" w:cs="Arial"/>
          <w:spacing w:val="-4"/>
        </w:rPr>
        <w:t xml:space="preserve"> </w:t>
      </w:r>
      <w:r w:rsidRPr="007306BE">
        <w:rPr>
          <w:rFonts w:ascii="Arial" w:hAnsi="Arial" w:cs="Arial"/>
        </w:rPr>
        <w:t>efeito</w:t>
      </w:r>
      <w:r w:rsidRPr="007306BE">
        <w:rPr>
          <w:rFonts w:ascii="Arial" w:hAnsi="Arial" w:cs="Arial"/>
          <w:spacing w:val="-4"/>
        </w:rPr>
        <w:t xml:space="preserve"> </w:t>
      </w:r>
      <w:r w:rsidRPr="007306BE">
        <w:rPr>
          <w:rFonts w:ascii="Arial" w:hAnsi="Arial" w:cs="Arial"/>
        </w:rPr>
        <w:t>da</w:t>
      </w:r>
      <w:r w:rsidRPr="007306BE">
        <w:rPr>
          <w:rFonts w:ascii="Arial" w:hAnsi="Arial" w:cs="Arial"/>
          <w:spacing w:val="-4"/>
        </w:rPr>
        <w:t xml:space="preserve"> </w:t>
      </w:r>
      <w:r w:rsidRPr="007306BE">
        <w:rPr>
          <w:rFonts w:ascii="Arial" w:hAnsi="Arial" w:cs="Arial"/>
        </w:rPr>
        <w:t>disputa</w:t>
      </w:r>
      <w:r w:rsidRPr="007306BE">
        <w:rPr>
          <w:rFonts w:ascii="Arial" w:hAnsi="Arial" w:cs="Arial"/>
          <w:spacing w:val="-3"/>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preços,</w:t>
      </w:r>
      <w:r w:rsidRPr="007306BE">
        <w:rPr>
          <w:rFonts w:ascii="Arial" w:hAnsi="Arial" w:cs="Arial"/>
          <w:spacing w:val="-4"/>
        </w:rPr>
        <w:t xml:space="preserve"> </w:t>
      </w:r>
      <w:r w:rsidRPr="007306BE">
        <w:rPr>
          <w:rFonts w:ascii="Arial" w:hAnsi="Arial" w:cs="Arial"/>
        </w:rPr>
        <w:t>as</w:t>
      </w:r>
      <w:r w:rsidRPr="007306BE">
        <w:rPr>
          <w:rFonts w:ascii="Arial" w:hAnsi="Arial" w:cs="Arial"/>
          <w:spacing w:val="-3"/>
        </w:rPr>
        <w:t xml:space="preserve"> </w:t>
      </w:r>
      <w:r w:rsidRPr="007306BE">
        <w:rPr>
          <w:rFonts w:ascii="Arial" w:hAnsi="Arial" w:cs="Arial"/>
        </w:rPr>
        <w:t>propostas</w:t>
      </w:r>
      <w:r w:rsidRPr="007306BE">
        <w:rPr>
          <w:rFonts w:ascii="Arial" w:hAnsi="Arial" w:cs="Arial"/>
          <w:spacing w:val="-4"/>
        </w:rPr>
        <w:t xml:space="preserve"> </w:t>
      </w:r>
      <w:r w:rsidRPr="007306BE">
        <w:rPr>
          <w:rFonts w:ascii="Arial" w:hAnsi="Arial" w:cs="Arial"/>
        </w:rPr>
        <w:t>encaminhadas</w:t>
      </w:r>
      <w:r w:rsidRPr="007306BE">
        <w:rPr>
          <w:rFonts w:ascii="Arial" w:hAnsi="Arial" w:cs="Arial"/>
          <w:spacing w:val="-4"/>
        </w:rPr>
        <w:t xml:space="preserve"> </w:t>
      </w:r>
      <w:r w:rsidRPr="007306BE">
        <w:rPr>
          <w:rFonts w:ascii="Arial" w:hAnsi="Arial" w:cs="Arial"/>
        </w:rPr>
        <w:t>eletronicamente</w:t>
      </w:r>
      <w:r w:rsidRPr="007306BE">
        <w:rPr>
          <w:rFonts w:ascii="Arial" w:hAnsi="Arial" w:cs="Arial"/>
          <w:spacing w:val="-4"/>
        </w:rPr>
        <w:t xml:space="preserve"> </w:t>
      </w:r>
      <w:r w:rsidRPr="007306BE">
        <w:rPr>
          <w:rFonts w:ascii="Arial" w:hAnsi="Arial" w:cs="Arial"/>
        </w:rPr>
        <w:t>pelos</w:t>
      </w:r>
      <w:r w:rsidRPr="007306BE">
        <w:rPr>
          <w:rFonts w:ascii="Arial" w:hAnsi="Arial" w:cs="Arial"/>
          <w:spacing w:val="-5"/>
        </w:rPr>
        <w:t xml:space="preserve"> </w:t>
      </w:r>
      <w:r w:rsidRPr="007306BE">
        <w:rPr>
          <w:rFonts w:ascii="Arial" w:hAnsi="Arial" w:cs="Arial"/>
        </w:rPr>
        <w:t>licitantes</w:t>
      </w:r>
      <w:r w:rsidRPr="007306BE">
        <w:rPr>
          <w:rFonts w:ascii="Arial" w:hAnsi="Arial" w:cs="Arial"/>
          <w:spacing w:val="-6"/>
        </w:rPr>
        <w:t xml:space="preserve"> </w:t>
      </w:r>
      <w:r w:rsidRPr="007306BE">
        <w:rPr>
          <w:rFonts w:ascii="Arial" w:hAnsi="Arial" w:cs="Arial"/>
        </w:rPr>
        <w:t>serão</w:t>
      </w:r>
      <w:r w:rsidRPr="007306BE">
        <w:rPr>
          <w:rFonts w:ascii="Arial" w:hAnsi="Arial" w:cs="Arial"/>
          <w:spacing w:val="-4"/>
        </w:rPr>
        <w:t xml:space="preserve"> </w:t>
      </w:r>
      <w:r w:rsidRPr="007306BE">
        <w:rPr>
          <w:rFonts w:ascii="Arial" w:hAnsi="Arial" w:cs="Arial"/>
        </w:rPr>
        <w:t>consideradas</w:t>
      </w:r>
      <w:r w:rsidRPr="007306BE">
        <w:rPr>
          <w:rFonts w:ascii="Arial" w:hAnsi="Arial" w:cs="Arial"/>
          <w:spacing w:val="-3"/>
        </w:rPr>
        <w:t xml:space="preserve"> </w:t>
      </w:r>
      <w:r w:rsidRPr="007306BE">
        <w:rPr>
          <w:rFonts w:ascii="Arial" w:hAnsi="Arial" w:cs="Arial"/>
        </w:rPr>
        <w:t>lances.</w:t>
      </w:r>
    </w:p>
    <w:p w:rsidR="00D01221" w:rsidRPr="007306BE" w:rsidRDefault="00D01221" w:rsidP="00D01221">
      <w:pPr>
        <w:pStyle w:val="Corpodetexto"/>
        <w:spacing w:before="1"/>
        <w:ind w:right="-1"/>
        <w:rPr>
          <w:rFonts w:cs="Arial"/>
          <w:sz w:val="20"/>
        </w:rPr>
      </w:pPr>
    </w:p>
    <w:p w:rsidR="00D01221" w:rsidRPr="00FC35A8" w:rsidRDefault="00D01221" w:rsidP="00D01221">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D01221" w:rsidRDefault="00D01221" w:rsidP="00D01221">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D01221" w:rsidRPr="00FC35A8" w:rsidRDefault="00D01221" w:rsidP="00D01221">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D01221" w:rsidRPr="007306BE" w:rsidRDefault="00D01221" w:rsidP="00D01221">
      <w:pPr>
        <w:pStyle w:val="Corpodetexto"/>
        <w:spacing w:before="1"/>
        <w:ind w:right="-1"/>
        <w:rPr>
          <w:rFonts w:cs="Arial"/>
          <w:sz w:val="20"/>
        </w:rPr>
      </w:pPr>
    </w:p>
    <w:p w:rsidR="00D01221" w:rsidRPr="007306BE" w:rsidRDefault="00D01221" w:rsidP="00D01221">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sidRPr="007306BE">
        <w:rPr>
          <w:rFonts w:ascii="Arial" w:hAnsi="Arial" w:cs="Arial"/>
          <w:spacing w:val="-6"/>
        </w:rPr>
        <w:t xml:space="preserve"> </w:t>
      </w:r>
      <w:r w:rsidRPr="007306BE">
        <w:rPr>
          <w:rFonts w:ascii="Arial" w:hAnsi="Arial" w:cs="Arial"/>
        </w:rPr>
        <w:t>licitação.</w:t>
      </w:r>
    </w:p>
    <w:p w:rsidR="00D01221" w:rsidRPr="007306BE" w:rsidRDefault="00D01221" w:rsidP="00D01221">
      <w:pPr>
        <w:pStyle w:val="Corpodetexto"/>
        <w:spacing w:before="1"/>
        <w:ind w:right="-1"/>
        <w:rPr>
          <w:rFonts w:cs="Arial"/>
          <w:sz w:val="20"/>
        </w:rPr>
      </w:pPr>
    </w:p>
    <w:p w:rsidR="00D01221" w:rsidRPr="007306BE" w:rsidRDefault="00D01221" w:rsidP="00D01221">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sidRPr="007306BE">
        <w:rPr>
          <w:rFonts w:ascii="Arial" w:hAnsi="Arial" w:cs="Arial"/>
          <w:spacing w:val="-17"/>
        </w:rPr>
        <w:t xml:space="preserve"> </w:t>
      </w:r>
      <w:r w:rsidRPr="007306BE">
        <w:rPr>
          <w:rFonts w:ascii="Arial" w:hAnsi="Arial" w:cs="Arial"/>
        </w:rPr>
        <w:t>sequencial.</w:t>
      </w:r>
    </w:p>
    <w:p w:rsidR="00D01221" w:rsidRPr="007306BE" w:rsidRDefault="00D01221" w:rsidP="00D01221">
      <w:pPr>
        <w:pStyle w:val="Corpodetexto"/>
        <w:spacing w:before="1"/>
        <w:ind w:right="-1"/>
        <w:rPr>
          <w:rFonts w:cs="Arial"/>
          <w:sz w:val="20"/>
        </w:rPr>
      </w:pPr>
    </w:p>
    <w:p w:rsidR="00D01221" w:rsidRPr="007306BE" w:rsidRDefault="00D01221" w:rsidP="00D01221">
      <w:pPr>
        <w:pStyle w:val="Corpodetexto"/>
        <w:spacing w:before="1"/>
        <w:ind w:right="-1"/>
        <w:rPr>
          <w:rFonts w:cs="Arial"/>
          <w:sz w:val="20"/>
        </w:rPr>
      </w:pPr>
      <w:r w:rsidRPr="007306BE">
        <w:rPr>
          <w:rFonts w:cs="Arial"/>
          <w:b/>
          <w:sz w:val="20"/>
        </w:rPr>
        <w:t xml:space="preserve">9.5.2 – </w:t>
      </w:r>
      <w:r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D01221" w:rsidRPr="007306BE" w:rsidRDefault="00D01221" w:rsidP="00D01221">
      <w:pPr>
        <w:pStyle w:val="Corpodetexto"/>
        <w:spacing w:before="1"/>
        <w:ind w:right="-1"/>
        <w:rPr>
          <w:rFonts w:cs="Arial"/>
          <w:sz w:val="20"/>
        </w:rPr>
      </w:pPr>
    </w:p>
    <w:p w:rsidR="00D01221" w:rsidRPr="007306BE" w:rsidRDefault="00D01221" w:rsidP="00D01221">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D01221" w:rsidRPr="007306BE" w:rsidRDefault="00D01221" w:rsidP="00D01221">
      <w:pPr>
        <w:pStyle w:val="Corpodetexto"/>
        <w:spacing w:before="2"/>
        <w:ind w:right="-1"/>
        <w:rPr>
          <w:rFonts w:cs="Arial"/>
          <w:sz w:val="20"/>
        </w:rPr>
      </w:pPr>
    </w:p>
    <w:p w:rsidR="00D01221" w:rsidRPr="00B93B6F" w:rsidRDefault="00D01221" w:rsidP="00D01221">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 (cinco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Pr="00B93B6F">
        <w:rPr>
          <w:rFonts w:ascii="Arial" w:hAnsi="Arial" w:cs="Arial"/>
          <w:spacing w:val="-1"/>
        </w:rPr>
        <w:t xml:space="preserve"> </w:t>
      </w:r>
      <w:r w:rsidRPr="00B93B6F">
        <w:rPr>
          <w:rFonts w:ascii="Arial" w:hAnsi="Arial" w:cs="Arial"/>
        </w:rPr>
        <w:t>individual.</w:t>
      </w:r>
    </w:p>
    <w:p w:rsidR="00D01221" w:rsidRPr="007306BE" w:rsidRDefault="00D01221" w:rsidP="00D01221">
      <w:pPr>
        <w:pStyle w:val="Corpodetexto"/>
        <w:spacing w:before="3"/>
        <w:ind w:right="-1"/>
        <w:rPr>
          <w:rFonts w:cs="Arial"/>
          <w:sz w:val="20"/>
        </w:rPr>
      </w:pPr>
    </w:p>
    <w:p w:rsidR="00D01221" w:rsidRPr="007306BE" w:rsidRDefault="00D01221" w:rsidP="00D01221">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sidRPr="007306BE">
        <w:rPr>
          <w:rFonts w:ascii="Arial" w:hAnsi="Arial" w:cs="Arial"/>
          <w:b/>
          <w:spacing w:val="-4"/>
        </w:rPr>
        <w:t xml:space="preserve"> </w:t>
      </w:r>
      <w:r w:rsidRPr="007306BE">
        <w:rPr>
          <w:rFonts w:ascii="Arial" w:hAnsi="Arial" w:cs="Arial"/>
        </w:rPr>
        <w:t>Caso</w:t>
      </w:r>
      <w:r w:rsidRPr="007306BE">
        <w:rPr>
          <w:rFonts w:ascii="Arial" w:hAnsi="Arial" w:cs="Arial"/>
          <w:spacing w:val="-5"/>
        </w:rPr>
        <w:t xml:space="preserve"> </w:t>
      </w:r>
      <w:r w:rsidRPr="007306BE">
        <w:rPr>
          <w:rFonts w:ascii="Arial" w:hAnsi="Arial" w:cs="Arial"/>
        </w:rPr>
        <w:t>ocorra</w:t>
      </w:r>
      <w:r w:rsidRPr="007306BE">
        <w:rPr>
          <w:rFonts w:ascii="Arial" w:hAnsi="Arial" w:cs="Arial"/>
          <w:spacing w:val="-4"/>
        </w:rPr>
        <w:t xml:space="preserve"> </w:t>
      </w:r>
      <w:r w:rsidRPr="007306BE">
        <w:rPr>
          <w:rFonts w:ascii="Arial" w:hAnsi="Arial" w:cs="Arial"/>
        </w:rPr>
        <w:t>a</w:t>
      </w:r>
      <w:r w:rsidRPr="007306BE">
        <w:rPr>
          <w:rFonts w:ascii="Arial" w:hAnsi="Arial" w:cs="Arial"/>
          <w:spacing w:val="-5"/>
        </w:rPr>
        <w:t xml:space="preserve"> </w:t>
      </w:r>
      <w:r w:rsidRPr="007306BE">
        <w:rPr>
          <w:rFonts w:ascii="Arial" w:hAnsi="Arial" w:cs="Arial"/>
        </w:rPr>
        <w:t>situação</w:t>
      </w:r>
      <w:r w:rsidRPr="007306BE">
        <w:rPr>
          <w:rFonts w:ascii="Arial" w:hAnsi="Arial" w:cs="Arial"/>
          <w:spacing w:val="-5"/>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empate</w:t>
      </w:r>
      <w:r w:rsidRPr="007306BE">
        <w:rPr>
          <w:rFonts w:ascii="Arial" w:hAnsi="Arial" w:cs="Arial"/>
          <w:spacing w:val="-3"/>
        </w:rPr>
        <w:t xml:space="preserve"> </w:t>
      </w:r>
      <w:r w:rsidRPr="007306BE">
        <w:rPr>
          <w:rFonts w:ascii="Arial" w:hAnsi="Arial" w:cs="Arial"/>
        </w:rPr>
        <w:t>descrita</w:t>
      </w:r>
      <w:r w:rsidRPr="007306BE">
        <w:rPr>
          <w:rFonts w:ascii="Arial" w:hAnsi="Arial" w:cs="Arial"/>
          <w:spacing w:val="-4"/>
        </w:rPr>
        <w:t xml:space="preserve"> </w:t>
      </w:r>
      <w:r w:rsidRPr="007306BE">
        <w:rPr>
          <w:rFonts w:ascii="Arial" w:hAnsi="Arial" w:cs="Arial"/>
        </w:rPr>
        <w:t>no</w:t>
      </w:r>
      <w:r w:rsidRPr="007306BE">
        <w:rPr>
          <w:rFonts w:ascii="Arial" w:hAnsi="Arial" w:cs="Arial"/>
          <w:spacing w:val="-3"/>
        </w:rPr>
        <w:t xml:space="preserve"> </w:t>
      </w:r>
      <w:r w:rsidRPr="007306BE">
        <w:rPr>
          <w:rFonts w:ascii="Arial" w:hAnsi="Arial" w:cs="Arial"/>
        </w:rPr>
        <w:t>item</w:t>
      </w:r>
      <w:r w:rsidRPr="007306BE">
        <w:rPr>
          <w:rFonts w:ascii="Arial" w:hAnsi="Arial" w:cs="Arial"/>
          <w:spacing w:val="-3"/>
        </w:rPr>
        <w:t xml:space="preserve"> 9.6</w:t>
      </w:r>
      <w:r w:rsidRPr="007306BE">
        <w:rPr>
          <w:rFonts w:ascii="Arial" w:hAnsi="Arial" w:cs="Arial"/>
        </w:rPr>
        <w:t>,</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pregoeiro</w:t>
      </w:r>
      <w:r w:rsidRPr="007306BE">
        <w:rPr>
          <w:rFonts w:ascii="Arial" w:hAnsi="Arial" w:cs="Arial"/>
          <w:spacing w:val="-4"/>
        </w:rPr>
        <w:t xml:space="preserve"> </w:t>
      </w:r>
      <w:r w:rsidRPr="007306BE">
        <w:rPr>
          <w:rFonts w:ascii="Arial" w:hAnsi="Arial" w:cs="Arial"/>
        </w:rPr>
        <w:t>convocará</w:t>
      </w:r>
      <w:r w:rsidRPr="007306BE">
        <w:rPr>
          <w:rFonts w:ascii="Arial" w:hAnsi="Arial" w:cs="Arial"/>
          <w:spacing w:val="-5"/>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representante</w:t>
      </w:r>
      <w:r w:rsidRPr="007306BE">
        <w:rPr>
          <w:rFonts w:ascii="Arial" w:hAnsi="Arial" w:cs="Arial"/>
          <w:spacing w:val="-3"/>
        </w:rPr>
        <w:t xml:space="preserve"> </w:t>
      </w:r>
      <w:r w:rsidRPr="007306BE">
        <w:rPr>
          <w:rFonts w:ascii="Arial" w:hAnsi="Arial" w:cs="Arial"/>
        </w:rPr>
        <w:t>da</w:t>
      </w:r>
      <w:r w:rsidRPr="007306BE">
        <w:rPr>
          <w:rFonts w:ascii="Arial" w:hAnsi="Arial" w:cs="Arial"/>
          <w:spacing w:val="-4"/>
        </w:rPr>
        <w:t xml:space="preserve"> </w:t>
      </w:r>
      <w:r w:rsidRPr="007306BE">
        <w:rPr>
          <w:rFonts w:ascii="Arial" w:hAnsi="Arial" w:cs="Arial"/>
        </w:rPr>
        <w:t>microempresa,</w:t>
      </w:r>
      <w:r w:rsidRPr="007306BE">
        <w:rPr>
          <w:rFonts w:ascii="Arial" w:hAnsi="Arial" w:cs="Arial"/>
          <w:spacing w:val="-3"/>
        </w:rPr>
        <w:t xml:space="preserve"> </w:t>
      </w:r>
      <w:r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Pr="007306BE">
        <w:rPr>
          <w:rFonts w:ascii="Arial" w:hAnsi="Arial" w:cs="Arial"/>
          <w:spacing w:val="-25"/>
        </w:rPr>
        <w:t xml:space="preserve"> </w:t>
      </w:r>
      <w:r w:rsidRPr="007306BE">
        <w:rPr>
          <w:rFonts w:ascii="Arial" w:hAnsi="Arial" w:cs="Arial"/>
        </w:rPr>
        <w:t>item.</w:t>
      </w:r>
    </w:p>
    <w:p w:rsidR="00D01221" w:rsidRPr="007306BE" w:rsidRDefault="00D01221" w:rsidP="00D01221">
      <w:pPr>
        <w:pStyle w:val="Corpodetexto"/>
        <w:spacing w:before="2"/>
        <w:ind w:right="-1"/>
        <w:rPr>
          <w:rFonts w:cs="Arial"/>
          <w:sz w:val="20"/>
        </w:rPr>
      </w:pPr>
    </w:p>
    <w:p w:rsidR="00D01221" w:rsidRPr="007306BE" w:rsidRDefault="00D01221" w:rsidP="00D01221">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Pr="007306BE">
        <w:rPr>
          <w:rFonts w:ascii="Arial" w:hAnsi="Arial" w:cs="Arial"/>
          <w:spacing w:val="-4"/>
        </w:rPr>
        <w:t xml:space="preserve"> </w:t>
      </w:r>
      <w:r w:rsidRPr="007306BE">
        <w:rPr>
          <w:rFonts w:ascii="Arial" w:hAnsi="Arial" w:cs="Arial"/>
        </w:rPr>
        <w:t>situação</w:t>
      </w:r>
      <w:r w:rsidRPr="007306BE">
        <w:rPr>
          <w:rFonts w:ascii="Arial" w:hAnsi="Arial" w:cs="Arial"/>
          <w:spacing w:val="-1"/>
        </w:rPr>
        <w:t xml:space="preserve"> </w:t>
      </w:r>
      <w:r w:rsidRPr="007306BE">
        <w:rPr>
          <w:rFonts w:ascii="Arial" w:hAnsi="Arial" w:cs="Arial"/>
        </w:rPr>
        <w:t>do</w:t>
      </w:r>
      <w:r w:rsidRPr="007306BE">
        <w:rPr>
          <w:rFonts w:ascii="Arial" w:hAnsi="Arial" w:cs="Arial"/>
          <w:spacing w:val="-2"/>
        </w:rPr>
        <w:t xml:space="preserve"> </w:t>
      </w:r>
      <w:r w:rsidRPr="007306BE">
        <w:rPr>
          <w:rFonts w:ascii="Arial" w:hAnsi="Arial" w:cs="Arial"/>
        </w:rPr>
        <w:t>item</w:t>
      </w:r>
      <w:r w:rsidRPr="007306BE">
        <w:rPr>
          <w:rFonts w:ascii="Arial" w:hAnsi="Arial" w:cs="Arial"/>
          <w:spacing w:val="-2"/>
        </w:rPr>
        <w:t xml:space="preserve"> 9.6</w:t>
      </w:r>
      <w:r w:rsidRPr="007306BE">
        <w:rPr>
          <w:rFonts w:ascii="Arial" w:hAnsi="Arial" w:cs="Arial"/>
        </w:rPr>
        <w:t>,</w:t>
      </w:r>
      <w:r w:rsidRPr="007306BE">
        <w:rPr>
          <w:rFonts w:ascii="Arial" w:hAnsi="Arial" w:cs="Arial"/>
          <w:spacing w:val="-4"/>
        </w:rPr>
        <w:t xml:space="preserve"> </w:t>
      </w:r>
      <w:r w:rsidRPr="007306BE">
        <w:rPr>
          <w:rFonts w:ascii="Arial" w:hAnsi="Arial" w:cs="Arial"/>
        </w:rPr>
        <w:t>serão</w:t>
      </w:r>
      <w:r w:rsidRPr="007306BE">
        <w:rPr>
          <w:rFonts w:ascii="Arial" w:hAnsi="Arial" w:cs="Arial"/>
          <w:spacing w:val="-3"/>
        </w:rPr>
        <w:t xml:space="preserve"> </w:t>
      </w:r>
      <w:r w:rsidRPr="007306BE">
        <w:rPr>
          <w:rFonts w:ascii="Arial" w:hAnsi="Arial" w:cs="Arial"/>
        </w:rPr>
        <w:t>convocadas,</w:t>
      </w:r>
      <w:r w:rsidRPr="007306BE">
        <w:rPr>
          <w:rFonts w:ascii="Arial" w:hAnsi="Arial" w:cs="Arial"/>
          <w:spacing w:val="-1"/>
        </w:rPr>
        <w:t xml:space="preserve"> </w:t>
      </w:r>
      <w:r w:rsidRPr="007306BE">
        <w:rPr>
          <w:rFonts w:ascii="Arial" w:hAnsi="Arial" w:cs="Arial"/>
        </w:rPr>
        <w:t>na</w:t>
      </w:r>
      <w:r w:rsidRPr="007306BE">
        <w:rPr>
          <w:rFonts w:ascii="Arial" w:hAnsi="Arial" w:cs="Arial"/>
          <w:spacing w:val="-2"/>
        </w:rPr>
        <w:t xml:space="preserve"> </w:t>
      </w:r>
      <w:r w:rsidRPr="007306BE">
        <w:rPr>
          <w:rFonts w:ascii="Arial" w:hAnsi="Arial" w:cs="Arial"/>
        </w:rPr>
        <w:t>ordem</w:t>
      </w:r>
      <w:r w:rsidRPr="007306BE">
        <w:rPr>
          <w:rFonts w:ascii="Arial" w:hAnsi="Arial" w:cs="Arial"/>
          <w:spacing w:val="-2"/>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classificação,</w:t>
      </w:r>
      <w:r w:rsidRPr="007306BE">
        <w:rPr>
          <w:rFonts w:ascii="Arial" w:hAnsi="Arial" w:cs="Arial"/>
          <w:spacing w:val="-3"/>
        </w:rPr>
        <w:t xml:space="preserve"> </w:t>
      </w:r>
      <w:r w:rsidRPr="007306BE">
        <w:rPr>
          <w:rFonts w:ascii="Arial" w:hAnsi="Arial" w:cs="Arial"/>
        </w:rPr>
        <w:t>a</w:t>
      </w:r>
      <w:r w:rsidRPr="007306BE">
        <w:rPr>
          <w:rFonts w:ascii="Arial" w:hAnsi="Arial" w:cs="Arial"/>
          <w:spacing w:val="-2"/>
        </w:rPr>
        <w:t xml:space="preserve"> </w:t>
      </w:r>
      <w:r w:rsidRPr="007306BE">
        <w:rPr>
          <w:rFonts w:ascii="Arial" w:hAnsi="Arial" w:cs="Arial"/>
        </w:rPr>
        <w:t>ofertar</w:t>
      </w:r>
      <w:r w:rsidRPr="007306BE">
        <w:rPr>
          <w:rFonts w:ascii="Arial" w:hAnsi="Arial" w:cs="Arial"/>
          <w:spacing w:val="-2"/>
        </w:rPr>
        <w:t xml:space="preserve"> </w:t>
      </w:r>
      <w:r w:rsidRPr="007306BE">
        <w:rPr>
          <w:rFonts w:ascii="Arial" w:hAnsi="Arial" w:cs="Arial"/>
        </w:rPr>
        <w:t>lances</w:t>
      </w:r>
      <w:r w:rsidRPr="007306BE">
        <w:rPr>
          <w:rFonts w:ascii="Arial" w:hAnsi="Arial" w:cs="Arial"/>
          <w:spacing w:val="-2"/>
        </w:rPr>
        <w:t xml:space="preserve"> </w:t>
      </w:r>
      <w:r w:rsidRPr="007306BE">
        <w:rPr>
          <w:rFonts w:ascii="Arial" w:hAnsi="Arial" w:cs="Arial"/>
        </w:rPr>
        <w:t>inferiores</w:t>
      </w:r>
      <w:r w:rsidRPr="007306BE">
        <w:rPr>
          <w:rFonts w:ascii="Arial" w:hAnsi="Arial" w:cs="Arial"/>
          <w:spacing w:val="-1"/>
        </w:rPr>
        <w:t xml:space="preserve"> </w:t>
      </w:r>
      <w:r w:rsidRPr="007306BE">
        <w:rPr>
          <w:rFonts w:ascii="Arial" w:hAnsi="Arial" w:cs="Arial"/>
        </w:rPr>
        <w:t>à</w:t>
      </w:r>
      <w:r w:rsidRPr="007306BE">
        <w:rPr>
          <w:rFonts w:ascii="Arial" w:hAnsi="Arial" w:cs="Arial"/>
          <w:spacing w:val="-3"/>
        </w:rPr>
        <w:t xml:space="preserve"> </w:t>
      </w:r>
      <w:r w:rsidRPr="007306BE">
        <w:rPr>
          <w:rFonts w:ascii="Arial" w:hAnsi="Arial" w:cs="Arial"/>
        </w:rPr>
        <w:t>menor</w:t>
      </w:r>
      <w:r w:rsidRPr="007306BE">
        <w:rPr>
          <w:rFonts w:ascii="Arial" w:hAnsi="Arial" w:cs="Arial"/>
          <w:spacing w:val="-3"/>
        </w:rPr>
        <w:t xml:space="preserve"> </w:t>
      </w:r>
      <w:r w:rsidRPr="007306BE">
        <w:rPr>
          <w:rFonts w:ascii="Arial" w:hAnsi="Arial" w:cs="Arial"/>
        </w:rPr>
        <w:t>proposta.</w:t>
      </w:r>
    </w:p>
    <w:p w:rsidR="00D01221" w:rsidRPr="007306BE" w:rsidRDefault="00D01221" w:rsidP="00D01221">
      <w:pPr>
        <w:pStyle w:val="Corpodetexto"/>
        <w:spacing w:before="2"/>
        <w:ind w:right="-1"/>
        <w:rPr>
          <w:rFonts w:cs="Arial"/>
          <w:sz w:val="20"/>
        </w:rPr>
      </w:pPr>
    </w:p>
    <w:p w:rsidR="00D01221" w:rsidRPr="007306BE" w:rsidRDefault="00D01221" w:rsidP="00D01221">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sidRPr="007306BE">
        <w:rPr>
          <w:rFonts w:ascii="Arial" w:hAnsi="Arial" w:cs="Arial"/>
          <w:spacing w:val="7"/>
        </w:rPr>
        <w:t xml:space="preserve"> </w:t>
      </w:r>
      <w:r w:rsidRPr="007306BE">
        <w:rPr>
          <w:rFonts w:ascii="Arial" w:hAnsi="Arial" w:cs="Arial"/>
        </w:rPr>
        <w:t>lance</w:t>
      </w:r>
      <w:r w:rsidRPr="007306BE">
        <w:rPr>
          <w:rFonts w:ascii="Arial" w:hAnsi="Arial" w:cs="Arial"/>
          <w:spacing w:val="6"/>
        </w:rPr>
        <w:t xml:space="preserve"> </w:t>
      </w:r>
      <w:r w:rsidRPr="007306BE">
        <w:rPr>
          <w:rFonts w:ascii="Arial" w:hAnsi="Arial" w:cs="Arial"/>
        </w:rPr>
        <w:t>ofertado</w:t>
      </w:r>
      <w:r w:rsidRPr="007306BE">
        <w:rPr>
          <w:rFonts w:ascii="Arial" w:hAnsi="Arial" w:cs="Arial"/>
          <w:spacing w:val="8"/>
        </w:rPr>
        <w:t xml:space="preserve"> </w:t>
      </w:r>
      <w:r w:rsidRPr="007306BE">
        <w:rPr>
          <w:rFonts w:ascii="Arial" w:hAnsi="Arial" w:cs="Arial"/>
        </w:rPr>
        <w:t>na</w:t>
      </w:r>
      <w:r w:rsidRPr="007306BE">
        <w:rPr>
          <w:rFonts w:ascii="Arial" w:hAnsi="Arial" w:cs="Arial"/>
          <w:spacing w:val="6"/>
        </w:rPr>
        <w:t xml:space="preserve"> </w:t>
      </w:r>
      <w:r w:rsidRPr="007306BE">
        <w:rPr>
          <w:rFonts w:ascii="Arial" w:hAnsi="Arial" w:cs="Arial"/>
        </w:rPr>
        <w:t>sessão</w:t>
      </w:r>
      <w:r w:rsidRPr="007306BE">
        <w:rPr>
          <w:rFonts w:ascii="Arial" w:hAnsi="Arial" w:cs="Arial"/>
          <w:spacing w:val="6"/>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disputa</w:t>
      </w:r>
      <w:r w:rsidRPr="007306BE">
        <w:rPr>
          <w:rFonts w:ascii="Arial" w:hAnsi="Arial" w:cs="Arial"/>
          <w:spacing w:val="6"/>
        </w:rPr>
        <w:t xml:space="preserve"> </w:t>
      </w:r>
      <w:r w:rsidRPr="007306BE">
        <w:rPr>
          <w:rFonts w:ascii="Arial" w:hAnsi="Arial" w:cs="Arial"/>
        </w:rPr>
        <w:t>será</w:t>
      </w:r>
      <w:r w:rsidRPr="007306BE">
        <w:rPr>
          <w:rFonts w:ascii="Arial" w:hAnsi="Arial" w:cs="Arial"/>
          <w:spacing w:val="6"/>
        </w:rPr>
        <w:t xml:space="preserve"> </w:t>
      </w:r>
      <w:r w:rsidRPr="007306BE">
        <w:rPr>
          <w:rFonts w:ascii="Arial" w:hAnsi="Arial" w:cs="Arial"/>
        </w:rPr>
        <w:t>considerada</w:t>
      </w:r>
      <w:r w:rsidRPr="007306BE">
        <w:rPr>
          <w:rFonts w:ascii="Arial" w:hAnsi="Arial" w:cs="Arial"/>
          <w:spacing w:val="6"/>
        </w:rPr>
        <w:t xml:space="preserve"> </w:t>
      </w:r>
      <w:r w:rsidRPr="007306BE">
        <w:rPr>
          <w:rFonts w:ascii="Arial" w:hAnsi="Arial" w:cs="Arial"/>
        </w:rPr>
        <w:t>arrematante</w:t>
      </w:r>
      <w:r w:rsidRPr="007306BE">
        <w:rPr>
          <w:rFonts w:ascii="Arial" w:hAnsi="Arial" w:cs="Arial"/>
          <w:spacing w:val="8"/>
        </w:rPr>
        <w:t xml:space="preserve"> </w:t>
      </w:r>
      <w:r w:rsidRPr="007306BE">
        <w:rPr>
          <w:rFonts w:ascii="Arial" w:hAnsi="Arial" w:cs="Arial"/>
        </w:rPr>
        <w:t>pelo</w:t>
      </w:r>
      <w:r w:rsidRPr="007306BE">
        <w:rPr>
          <w:rFonts w:ascii="Arial" w:hAnsi="Arial" w:cs="Arial"/>
          <w:spacing w:val="7"/>
        </w:rPr>
        <w:t xml:space="preserve"> </w:t>
      </w:r>
      <w:r w:rsidRPr="007306BE">
        <w:rPr>
          <w:rFonts w:ascii="Arial" w:hAnsi="Arial" w:cs="Arial"/>
        </w:rPr>
        <w:t>Pregoeiro</w:t>
      </w:r>
      <w:r w:rsidRPr="007306BE">
        <w:rPr>
          <w:rFonts w:ascii="Arial" w:hAnsi="Arial" w:cs="Arial"/>
          <w:spacing w:val="6"/>
        </w:rPr>
        <w:t xml:space="preserve"> </w:t>
      </w:r>
      <w:r w:rsidRPr="007306BE">
        <w:rPr>
          <w:rFonts w:ascii="Arial" w:hAnsi="Arial" w:cs="Arial"/>
        </w:rPr>
        <w:t>Oficial,</w:t>
      </w:r>
      <w:r w:rsidRPr="007306BE">
        <w:rPr>
          <w:rFonts w:ascii="Arial" w:hAnsi="Arial" w:cs="Arial"/>
          <w:spacing w:val="6"/>
        </w:rPr>
        <w:t xml:space="preserve"> </w:t>
      </w:r>
      <w:r w:rsidRPr="007306BE">
        <w:rPr>
          <w:rFonts w:ascii="Arial" w:hAnsi="Arial" w:cs="Arial"/>
        </w:rPr>
        <w:t>encerrando-se</w:t>
      </w:r>
      <w:r w:rsidRPr="007306BE">
        <w:rPr>
          <w:rFonts w:ascii="Arial" w:hAnsi="Arial" w:cs="Arial"/>
          <w:spacing w:val="6"/>
        </w:rPr>
        <w:t xml:space="preserve"> </w:t>
      </w:r>
      <w:r w:rsidRPr="007306BE">
        <w:rPr>
          <w:rFonts w:ascii="Arial" w:hAnsi="Arial" w:cs="Arial"/>
        </w:rPr>
        <w:t>a</w:t>
      </w:r>
      <w:r w:rsidRPr="007306BE">
        <w:rPr>
          <w:rFonts w:ascii="Arial" w:hAnsi="Arial" w:cs="Arial"/>
          <w:spacing w:val="6"/>
        </w:rPr>
        <w:t xml:space="preserve"> </w:t>
      </w:r>
      <w:r w:rsidRPr="007306BE">
        <w:rPr>
          <w:rFonts w:ascii="Arial" w:hAnsi="Arial" w:cs="Arial"/>
        </w:rPr>
        <w:t>disputa</w:t>
      </w:r>
      <w:r w:rsidRPr="007306BE">
        <w:rPr>
          <w:rFonts w:ascii="Arial" w:hAnsi="Arial" w:cs="Arial"/>
          <w:spacing w:val="8"/>
        </w:rPr>
        <w:t xml:space="preserve"> </w:t>
      </w:r>
      <w:r w:rsidRPr="007306BE">
        <w:rPr>
          <w:rFonts w:ascii="Arial" w:hAnsi="Arial" w:cs="Arial"/>
        </w:rPr>
        <w:t>do</w:t>
      </w:r>
      <w:r w:rsidRPr="007306BE">
        <w:rPr>
          <w:rFonts w:ascii="Arial" w:hAnsi="Arial" w:cs="Arial"/>
          <w:spacing w:val="6"/>
        </w:rPr>
        <w:t xml:space="preserve"> </w:t>
      </w:r>
      <w:r w:rsidRPr="007306BE">
        <w:rPr>
          <w:rFonts w:ascii="Arial" w:hAnsi="Arial" w:cs="Arial"/>
        </w:rPr>
        <w:t>item na sala virtual.</w:t>
      </w:r>
    </w:p>
    <w:p w:rsidR="00D01221" w:rsidRPr="007306BE" w:rsidRDefault="00D01221" w:rsidP="00D01221">
      <w:pPr>
        <w:pStyle w:val="Corpodetexto"/>
        <w:ind w:right="-1"/>
        <w:rPr>
          <w:rFonts w:cs="Arial"/>
          <w:sz w:val="20"/>
        </w:rPr>
      </w:pPr>
    </w:p>
    <w:p w:rsidR="00D01221" w:rsidRPr="007306BE" w:rsidRDefault="00D01221" w:rsidP="00D01221">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D01221" w:rsidRPr="007306BE" w:rsidRDefault="00D01221" w:rsidP="00D01221">
      <w:pPr>
        <w:pStyle w:val="Corpodetexto"/>
        <w:spacing w:before="1"/>
        <w:ind w:right="-1"/>
        <w:rPr>
          <w:rFonts w:cs="Arial"/>
          <w:sz w:val="20"/>
        </w:rPr>
      </w:pPr>
    </w:p>
    <w:p w:rsidR="00D01221" w:rsidRPr="007306BE" w:rsidRDefault="00D01221" w:rsidP="00D01221">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w:t>
      </w:r>
      <w:r w:rsidRPr="007306BE">
        <w:rPr>
          <w:rFonts w:ascii="Arial" w:hAnsi="Arial" w:cs="Arial"/>
        </w:rPr>
        <w:lastRenderedPageBreak/>
        <w:t>considerada como parâmetro para o efeito do empate de que trata o item 9.6.</w:t>
      </w:r>
    </w:p>
    <w:p w:rsidR="00D01221" w:rsidRPr="007306BE" w:rsidRDefault="00D01221" w:rsidP="00D01221">
      <w:pPr>
        <w:pStyle w:val="Corpodetexto"/>
        <w:spacing w:before="2"/>
        <w:ind w:right="-1"/>
        <w:rPr>
          <w:rFonts w:cs="Arial"/>
          <w:sz w:val="20"/>
        </w:rPr>
      </w:pPr>
    </w:p>
    <w:p w:rsidR="00D01221" w:rsidRPr="007306BE" w:rsidRDefault="00D01221" w:rsidP="00D01221">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sidRPr="007306BE">
        <w:rPr>
          <w:rFonts w:ascii="Arial" w:hAnsi="Arial" w:cs="Arial"/>
          <w:spacing w:val="-3"/>
        </w:rPr>
        <w:t xml:space="preserve"> </w:t>
      </w:r>
      <w:r w:rsidRPr="007306BE">
        <w:rPr>
          <w:rFonts w:ascii="Arial" w:hAnsi="Arial" w:cs="Arial"/>
        </w:rPr>
        <w:t>lances.</w:t>
      </w:r>
    </w:p>
    <w:p w:rsidR="00D01221" w:rsidRPr="007306BE" w:rsidRDefault="00D01221" w:rsidP="00D01221">
      <w:pPr>
        <w:pStyle w:val="Corpodetexto"/>
        <w:spacing w:before="1"/>
        <w:ind w:right="-1"/>
        <w:rPr>
          <w:rFonts w:cs="Arial"/>
          <w:sz w:val="20"/>
        </w:rPr>
      </w:pPr>
    </w:p>
    <w:p w:rsidR="00D01221" w:rsidRDefault="00D01221" w:rsidP="00D01221">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Pr="007306BE">
        <w:rPr>
          <w:rFonts w:ascii="Arial" w:hAnsi="Arial" w:cs="Arial"/>
          <w:b/>
        </w:rPr>
        <w:t>MENOR</w:t>
      </w:r>
      <w:r w:rsidRPr="007306BE">
        <w:rPr>
          <w:rFonts w:ascii="Arial" w:hAnsi="Arial" w:cs="Arial"/>
          <w:b/>
          <w:spacing w:val="1"/>
        </w:rPr>
        <w:t xml:space="preserve"> </w:t>
      </w:r>
      <w:r w:rsidRPr="007306BE">
        <w:rPr>
          <w:rFonts w:ascii="Arial" w:hAnsi="Arial" w:cs="Arial"/>
          <w:b/>
        </w:rPr>
        <w:t>PREÇO</w:t>
      </w:r>
      <w:r>
        <w:rPr>
          <w:rFonts w:ascii="Arial" w:hAnsi="Arial" w:cs="Arial"/>
          <w:b/>
        </w:rPr>
        <w:t xml:space="preserve"> GLOBAL, </w:t>
      </w:r>
      <w:r>
        <w:rPr>
          <w:rFonts w:ascii="Arial" w:hAnsi="Arial" w:cs="Arial"/>
        </w:rPr>
        <w:t>observadas rigorosamente as especificações constantes deste Edital</w:t>
      </w:r>
      <w:r w:rsidRPr="007306BE">
        <w:rPr>
          <w:rFonts w:ascii="Arial" w:hAnsi="Arial" w:cs="Arial"/>
          <w:b/>
        </w:rPr>
        <w:t>.</w:t>
      </w:r>
    </w:p>
    <w:p w:rsidR="00D01221" w:rsidRPr="007306BE" w:rsidRDefault="00D01221" w:rsidP="00D01221">
      <w:pPr>
        <w:pStyle w:val="Corpodetexto"/>
        <w:ind w:right="-1"/>
        <w:rPr>
          <w:rFonts w:cs="Arial"/>
          <w:b/>
          <w:sz w:val="20"/>
        </w:rPr>
      </w:pPr>
    </w:p>
    <w:p w:rsidR="00D01221" w:rsidRPr="007306BE" w:rsidRDefault="00D01221" w:rsidP="00D01221">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 xml:space="preserve">9.9 – </w:t>
      </w:r>
      <w:r w:rsidRPr="007306BE">
        <w:rPr>
          <w:rFonts w:ascii="Arial" w:hAnsi="Arial" w:cs="Arial"/>
        </w:rPr>
        <w:t>Não poderá haver desistência dos lances ofertados, sujeitando-se o proponente desistente às penalidades constantes da Cláusula XVI deste</w:t>
      </w:r>
      <w:r w:rsidRPr="007306BE">
        <w:rPr>
          <w:rFonts w:ascii="Arial" w:hAnsi="Arial" w:cs="Arial"/>
          <w:spacing w:val="1"/>
        </w:rPr>
        <w:t xml:space="preserve"> </w:t>
      </w:r>
      <w:r w:rsidRPr="007306BE">
        <w:rPr>
          <w:rFonts w:ascii="Arial" w:hAnsi="Arial" w:cs="Arial"/>
        </w:rPr>
        <w:t>edital.</w:t>
      </w:r>
    </w:p>
    <w:p w:rsidR="00D01221" w:rsidRPr="007306BE" w:rsidRDefault="00D01221" w:rsidP="00D01221">
      <w:pPr>
        <w:pStyle w:val="Corpodetexto"/>
        <w:spacing w:before="1"/>
        <w:ind w:right="-1"/>
        <w:rPr>
          <w:rFonts w:cs="Arial"/>
          <w:sz w:val="20"/>
        </w:rPr>
      </w:pPr>
    </w:p>
    <w:p w:rsidR="00D01221" w:rsidRPr="007306BE" w:rsidRDefault="00D01221" w:rsidP="00D01221">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 xml:space="preserve">9.10 – </w:t>
      </w:r>
      <w:r w:rsidRPr="007306BE">
        <w:rPr>
          <w:rFonts w:ascii="Arial" w:hAnsi="Arial" w:cs="Arial"/>
        </w:rPr>
        <w:t xml:space="preserve">Após este ato, será encerrada a etapa competitiva e ordenadas as ofertas, exclusivamente pelo critério de </w:t>
      </w:r>
      <w:r w:rsidRPr="007306BE">
        <w:rPr>
          <w:rFonts w:ascii="Arial" w:hAnsi="Arial" w:cs="Arial"/>
          <w:b/>
        </w:rPr>
        <w:t xml:space="preserve">MENOR PREÇO </w:t>
      </w:r>
      <w:r>
        <w:rPr>
          <w:rFonts w:ascii="Arial" w:hAnsi="Arial" w:cs="Arial"/>
          <w:b/>
        </w:rPr>
        <w:t>GLOBAL</w:t>
      </w:r>
      <w:r w:rsidRPr="007306BE">
        <w:rPr>
          <w:rFonts w:ascii="Arial" w:hAnsi="Arial" w:cs="Arial"/>
          <w:b/>
        </w:rPr>
        <w:t>.</w:t>
      </w:r>
    </w:p>
    <w:p w:rsidR="00D01221" w:rsidRPr="007306BE" w:rsidRDefault="00D01221" w:rsidP="00D01221">
      <w:pPr>
        <w:pStyle w:val="Corpodetexto"/>
        <w:spacing w:before="1"/>
        <w:ind w:right="-1"/>
        <w:rPr>
          <w:rFonts w:cs="Arial"/>
          <w:b/>
          <w:sz w:val="20"/>
        </w:rPr>
      </w:pPr>
    </w:p>
    <w:p w:rsidR="00D01221" w:rsidRPr="007306BE" w:rsidRDefault="00D01221" w:rsidP="00D01221">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Pr="007306BE">
        <w:rPr>
          <w:rFonts w:ascii="Arial" w:hAnsi="Arial" w:cs="Arial"/>
          <w:spacing w:val="-1"/>
        </w:rPr>
        <w:t xml:space="preserve"> </w:t>
      </w:r>
      <w:r w:rsidRPr="007306BE">
        <w:rPr>
          <w:rFonts w:ascii="Arial" w:hAnsi="Arial" w:cs="Arial"/>
        </w:rPr>
        <w:t>edital.</w:t>
      </w:r>
    </w:p>
    <w:p w:rsidR="00D01221" w:rsidRPr="007306BE" w:rsidRDefault="00D01221" w:rsidP="00D01221">
      <w:pPr>
        <w:pStyle w:val="Corpodetexto"/>
        <w:spacing w:before="2"/>
        <w:ind w:right="-1"/>
        <w:rPr>
          <w:rFonts w:cs="Arial"/>
          <w:sz w:val="20"/>
        </w:rPr>
      </w:pPr>
    </w:p>
    <w:p w:rsidR="00D01221" w:rsidRPr="007306BE" w:rsidRDefault="00D01221" w:rsidP="00D01221">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sidRPr="007306BE">
        <w:rPr>
          <w:rFonts w:ascii="Arial" w:hAnsi="Arial" w:cs="Arial"/>
          <w:b/>
          <w:spacing w:val="-1"/>
        </w:rPr>
        <w:t xml:space="preserve"> </w:t>
      </w:r>
      <w:r w:rsidRPr="007306BE">
        <w:rPr>
          <w:rFonts w:ascii="Arial" w:hAnsi="Arial" w:cs="Arial"/>
        </w:rPr>
        <w:t>Após</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encerramento</w:t>
      </w:r>
      <w:r w:rsidRPr="007306BE">
        <w:rPr>
          <w:rFonts w:ascii="Arial" w:hAnsi="Arial" w:cs="Arial"/>
          <w:spacing w:val="-3"/>
        </w:rPr>
        <w:t xml:space="preserve"> </w:t>
      </w:r>
      <w:r w:rsidRPr="007306BE">
        <w:rPr>
          <w:rFonts w:ascii="Arial" w:hAnsi="Arial" w:cs="Arial"/>
        </w:rPr>
        <w:t>da</w:t>
      </w:r>
      <w:r w:rsidRPr="007306BE">
        <w:rPr>
          <w:rFonts w:ascii="Arial" w:hAnsi="Arial" w:cs="Arial"/>
          <w:spacing w:val="-5"/>
        </w:rPr>
        <w:t xml:space="preserve"> </w:t>
      </w:r>
      <w:r w:rsidRPr="007306BE">
        <w:rPr>
          <w:rFonts w:ascii="Arial" w:hAnsi="Arial" w:cs="Arial"/>
        </w:rPr>
        <w:t>sessão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disputa</w:t>
      </w:r>
      <w:r w:rsidRPr="007306BE">
        <w:rPr>
          <w:rFonts w:ascii="Arial" w:hAnsi="Arial" w:cs="Arial"/>
          <w:spacing w:val="-3"/>
        </w:rPr>
        <w:t xml:space="preserve"> </w:t>
      </w:r>
      <w:r w:rsidRPr="007306BE">
        <w:rPr>
          <w:rFonts w:ascii="Arial" w:hAnsi="Arial" w:cs="Arial"/>
        </w:rPr>
        <w:t>e</w:t>
      </w:r>
      <w:r w:rsidRPr="007306BE">
        <w:rPr>
          <w:rFonts w:ascii="Arial" w:hAnsi="Arial" w:cs="Arial"/>
          <w:spacing w:val="-5"/>
        </w:rPr>
        <w:t xml:space="preserve"> </w:t>
      </w:r>
      <w:r w:rsidRPr="007306BE">
        <w:rPr>
          <w:rFonts w:ascii="Arial" w:hAnsi="Arial" w:cs="Arial"/>
        </w:rPr>
        <w:t>estando</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valor</w:t>
      </w:r>
      <w:r w:rsidRPr="007306BE">
        <w:rPr>
          <w:rFonts w:ascii="Arial" w:hAnsi="Arial" w:cs="Arial"/>
          <w:spacing w:val="-3"/>
        </w:rPr>
        <w:t xml:space="preserve"> </w:t>
      </w:r>
      <w:r w:rsidRPr="007306BE">
        <w:rPr>
          <w:rFonts w:ascii="Arial" w:hAnsi="Arial" w:cs="Arial"/>
        </w:rPr>
        <w:t>da</w:t>
      </w:r>
      <w:r w:rsidRPr="007306BE">
        <w:rPr>
          <w:rFonts w:ascii="Arial" w:hAnsi="Arial" w:cs="Arial"/>
          <w:spacing w:val="-3"/>
        </w:rPr>
        <w:t xml:space="preserve"> </w:t>
      </w:r>
      <w:r w:rsidRPr="007306BE">
        <w:rPr>
          <w:rFonts w:ascii="Arial" w:hAnsi="Arial" w:cs="Arial"/>
        </w:rPr>
        <w:t>melhor</w:t>
      </w:r>
      <w:r w:rsidRPr="007306BE">
        <w:rPr>
          <w:rFonts w:ascii="Arial" w:hAnsi="Arial" w:cs="Arial"/>
          <w:spacing w:val="-4"/>
        </w:rPr>
        <w:t xml:space="preserve"> </w:t>
      </w:r>
      <w:r w:rsidRPr="007306BE">
        <w:rPr>
          <w:rFonts w:ascii="Arial" w:hAnsi="Arial" w:cs="Arial"/>
        </w:rPr>
        <w:t>proposta</w:t>
      </w:r>
      <w:r w:rsidRPr="007306BE">
        <w:rPr>
          <w:rFonts w:ascii="Arial" w:hAnsi="Arial" w:cs="Arial"/>
          <w:spacing w:val="-5"/>
        </w:rPr>
        <w:t xml:space="preserve"> </w:t>
      </w:r>
      <w:r w:rsidRPr="007306BE">
        <w:rPr>
          <w:rFonts w:ascii="Arial" w:hAnsi="Arial" w:cs="Arial"/>
        </w:rPr>
        <w:t>acima</w:t>
      </w:r>
      <w:r w:rsidRPr="007306BE">
        <w:rPr>
          <w:rFonts w:ascii="Arial" w:hAnsi="Arial" w:cs="Arial"/>
          <w:spacing w:val="-3"/>
        </w:rPr>
        <w:t xml:space="preserve"> </w:t>
      </w:r>
      <w:r w:rsidRPr="007306BE">
        <w:rPr>
          <w:rFonts w:ascii="Arial" w:hAnsi="Arial" w:cs="Arial"/>
        </w:rPr>
        <w:t>do</w:t>
      </w:r>
      <w:r w:rsidRPr="007306BE">
        <w:rPr>
          <w:rFonts w:ascii="Arial" w:hAnsi="Arial" w:cs="Arial"/>
          <w:spacing w:val="-3"/>
        </w:rPr>
        <w:t xml:space="preserve"> </w:t>
      </w:r>
      <w:r w:rsidRPr="007306BE">
        <w:rPr>
          <w:rFonts w:ascii="Arial" w:hAnsi="Arial" w:cs="Arial"/>
        </w:rPr>
        <w:t>valor</w:t>
      </w:r>
      <w:r w:rsidRPr="007306BE">
        <w:rPr>
          <w:rFonts w:ascii="Arial" w:hAnsi="Arial" w:cs="Arial"/>
          <w:spacing w:val="-2"/>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referência,</w:t>
      </w:r>
      <w:r w:rsidRPr="007306BE">
        <w:rPr>
          <w:rFonts w:ascii="Arial" w:hAnsi="Arial" w:cs="Arial"/>
          <w:spacing w:val="-3"/>
        </w:rPr>
        <w:t xml:space="preserve"> </w:t>
      </w:r>
      <w:r w:rsidRPr="007306BE">
        <w:rPr>
          <w:rFonts w:ascii="Arial" w:hAnsi="Arial" w:cs="Arial"/>
        </w:rPr>
        <w:t>o</w:t>
      </w:r>
      <w:r>
        <w:rPr>
          <w:rFonts w:ascii="Arial" w:hAnsi="Arial" w:cs="Arial"/>
        </w:rPr>
        <w:t>(a)</w:t>
      </w:r>
      <w:r w:rsidRPr="007306BE">
        <w:rPr>
          <w:rFonts w:ascii="Arial" w:hAnsi="Arial" w:cs="Arial"/>
          <w:spacing w:val="-5"/>
        </w:rPr>
        <w:t xml:space="preserve"> </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sidRPr="007306BE">
        <w:rPr>
          <w:rFonts w:ascii="Arial" w:hAnsi="Arial" w:cs="Arial"/>
          <w:spacing w:val="-9"/>
        </w:rPr>
        <w:t xml:space="preserve"> </w:t>
      </w:r>
      <w:r w:rsidRPr="007306BE">
        <w:rPr>
          <w:rFonts w:ascii="Arial" w:hAnsi="Arial" w:cs="Arial"/>
        </w:rPr>
        <w:t>detentor.</w:t>
      </w:r>
    </w:p>
    <w:p w:rsidR="00D01221" w:rsidRPr="007306BE" w:rsidRDefault="00D01221" w:rsidP="00D01221">
      <w:pPr>
        <w:pStyle w:val="Corpodetexto"/>
        <w:spacing w:before="1"/>
        <w:ind w:right="-1"/>
        <w:rPr>
          <w:rFonts w:cs="Arial"/>
          <w:sz w:val="20"/>
        </w:rPr>
      </w:pPr>
    </w:p>
    <w:p w:rsidR="00D01221" w:rsidRPr="007306BE" w:rsidRDefault="00D01221" w:rsidP="00D01221">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sidRPr="007306BE">
        <w:rPr>
          <w:rFonts w:ascii="Arial" w:hAnsi="Arial" w:cs="Arial"/>
          <w:spacing w:val="3"/>
        </w:rPr>
        <w:t xml:space="preserve"> </w:t>
      </w:r>
      <w:r w:rsidRPr="007306BE">
        <w:rPr>
          <w:rFonts w:ascii="Arial" w:hAnsi="Arial" w:cs="Arial"/>
        </w:rPr>
        <w:t>respeito.</w:t>
      </w:r>
    </w:p>
    <w:p w:rsidR="00D01221" w:rsidRPr="007306BE" w:rsidRDefault="00D01221" w:rsidP="00D01221">
      <w:pPr>
        <w:pStyle w:val="Corpodetexto"/>
        <w:spacing w:before="2"/>
        <w:ind w:right="-1"/>
        <w:rPr>
          <w:rFonts w:cs="Arial"/>
          <w:sz w:val="20"/>
        </w:rPr>
      </w:pPr>
    </w:p>
    <w:p w:rsidR="00D01221" w:rsidRPr="007306BE" w:rsidRDefault="00D01221" w:rsidP="00D01221">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Pr="007306BE">
        <w:rPr>
          <w:rFonts w:ascii="Arial" w:hAnsi="Arial" w:cs="Arial"/>
          <w:spacing w:val="-9"/>
        </w:rPr>
        <w:t xml:space="preserve"> </w:t>
      </w:r>
      <w:r w:rsidRPr="007306BE">
        <w:rPr>
          <w:rFonts w:ascii="Arial" w:hAnsi="Arial" w:cs="Arial"/>
        </w:rPr>
        <w:t>anexos.</w:t>
      </w:r>
    </w:p>
    <w:p w:rsidR="00D01221" w:rsidRPr="007306BE" w:rsidRDefault="00D01221" w:rsidP="00D01221">
      <w:pPr>
        <w:pStyle w:val="Corpodetexto"/>
        <w:spacing w:before="2"/>
        <w:ind w:right="-1"/>
        <w:rPr>
          <w:rFonts w:cs="Arial"/>
          <w:sz w:val="20"/>
        </w:rPr>
      </w:pPr>
    </w:p>
    <w:p w:rsidR="00D01221" w:rsidRPr="007306BE" w:rsidRDefault="00D01221" w:rsidP="00D01221">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Pr>
          <w:rFonts w:ascii="Arial" w:hAnsi="Arial" w:cs="Arial"/>
          <w:b/>
        </w:rPr>
        <w:t>5</w:t>
      </w:r>
      <w:r w:rsidRPr="007306BE">
        <w:rPr>
          <w:rFonts w:ascii="Arial" w:hAnsi="Arial" w:cs="Arial"/>
          <w:b/>
        </w:rPr>
        <w:t xml:space="preserve"> – </w:t>
      </w:r>
      <w:r w:rsidRPr="009A5475">
        <w:rPr>
          <w:rFonts w:ascii="Arial" w:hAnsi="Arial" w:cs="Arial"/>
        </w:rPr>
        <w:t xml:space="preserve">A proposta final dos vencedores (contendo a especificação completa do objeto, em conformidade com as exigências do Anexo I deste edital deverá ser anexada na plataforma de licitações após a solicitação do(a) Pregoeiro(a) ou encaminhada via email – </w:t>
      </w:r>
      <w:hyperlink r:id="rId15" w:history="1">
        <w:r w:rsidRPr="009A5475">
          <w:rPr>
            <w:rStyle w:val="Hyperlink"/>
            <w:rFonts w:ascii="Arial" w:hAnsi="Arial" w:cs="Arial"/>
            <w:u w:val="none"/>
          </w:rPr>
          <w:t>suprimentos@cordeiropolis.sp.gov.br</w:t>
        </w:r>
      </w:hyperlink>
      <w:r w:rsidRPr="007306BE">
        <w:rPr>
          <w:rFonts w:ascii="Arial" w:hAnsi="Arial" w:cs="Arial"/>
        </w:rPr>
        <w:t>.</w:t>
      </w:r>
    </w:p>
    <w:p w:rsidR="00D01221" w:rsidRPr="007306BE" w:rsidRDefault="00D01221" w:rsidP="00D01221">
      <w:pPr>
        <w:pStyle w:val="Corpodetexto"/>
        <w:spacing w:before="3"/>
        <w:ind w:right="-1"/>
        <w:rPr>
          <w:rFonts w:cs="Arial"/>
          <w:sz w:val="20"/>
        </w:rPr>
      </w:pPr>
    </w:p>
    <w:p w:rsidR="00D01221" w:rsidRPr="007306BE" w:rsidRDefault="00D01221" w:rsidP="00D01221">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D01221" w:rsidRPr="007306BE" w:rsidRDefault="00D01221" w:rsidP="00D01221">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D01221" w:rsidRPr="007306BE" w:rsidRDefault="00D01221" w:rsidP="00D01221">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D01221" w:rsidRPr="007306BE" w:rsidRDefault="00D01221" w:rsidP="00D01221">
      <w:pPr>
        <w:pStyle w:val="Corpodetexto"/>
        <w:spacing w:before="1"/>
        <w:ind w:right="-1"/>
        <w:rPr>
          <w:rFonts w:cs="Arial"/>
          <w:sz w:val="20"/>
        </w:rPr>
      </w:pPr>
    </w:p>
    <w:p w:rsidR="00D01221" w:rsidRPr="007306BE" w:rsidRDefault="00D01221" w:rsidP="00D01221">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D01221" w:rsidRPr="007306BE" w:rsidRDefault="00D01221" w:rsidP="00D01221">
      <w:pPr>
        <w:pStyle w:val="Corpodetexto"/>
        <w:spacing w:before="2"/>
        <w:ind w:right="-1"/>
        <w:rPr>
          <w:rFonts w:cs="Arial"/>
          <w:sz w:val="20"/>
        </w:rPr>
      </w:pPr>
    </w:p>
    <w:p w:rsidR="00D01221" w:rsidRPr="007306BE" w:rsidRDefault="00D01221" w:rsidP="00D01221">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D01221" w:rsidRPr="007306BE" w:rsidRDefault="00D01221" w:rsidP="00D01221">
      <w:pPr>
        <w:pStyle w:val="Corpodetexto"/>
        <w:spacing w:before="1"/>
        <w:ind w:right="-1"/>
        <w:rPr>
          <w:rFonts w:cs="Arial"/>
          <w:sz w:val="20"/>
        </w:rPr>
      </w:pPr>
    </w:p>
    <w:p w:rsidR="00D01221" w:rsidRPr="007306BE" w:rsidRDefault="00D01221" w:rsidP="00D01221">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sidRPr="007306BE">
        <w:rPr>
          <w:rFonts w:ascii="Arial" w:hAnsi="Arial" w:cs="Arial"/>
          <w:spacing w:val="2"/>
        </w:rPr>
        <w:t xml:space="preserve"> </w:t>
      </w:r>
      <w:r w:rsidRPr="007306BE">
        <w:rPr>
          <w:rFonts w:ascii="Arial" w:hAnsi="Arial" w:cs="Arial"/>
        </w:rPr>
        <w:t>edital.</w:t>
      </w:r>
    </w:p>
    <w:p w:rsidR="00D01221" w:rsidRPr="007306BE" w:rsidRDefault="00D01221" w:rsidP="00D01221">
      <w:pPr>
        <w:pStyle w:val="Corpodetexto"/>
        <w:ind w:right="-1"/>
        <w:rPr>
          <w:rFonts w:cs="Arial"/>
          <w:sz w:val="20"/>
        </w:rPr>
      </w:pPr>
    </w:p>
    <w:p w:rsidR="00D01221" w:rsidRPr="007306BE" w:rsidRDefault="00D01221" w:rsidP="00D01221">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sidRPr="007306BE">
        <w:rPr>
          <w:rFonts w:ascii="Arial" w:hAnsi="Arial" w:cs="Arial"/>
          <w:spacing w:val="-6"/>
        </w:rPr>
        <w:t xml:space="preserve"> </w:t>
      </w:r>
      <w:r w:rsidRPr="007306BE">
        <w:rPr>
          <w:rFonts w:ascii="Arial" w:hAnsi="Arial" w:cs="Arial"/>
        </w:rPr>
        <w:t>presentes.</w:t>
      </w:r>
    </w:p>
    <w:p w:rsidR="00D01221" w:rsidRPr="007306BE" w:rsidRDefault="00D01221" w:rsidP="00D01221">
      <w:pPr>
        <w:pStyle w:val="PargrafodaLista"/>
        <w:ind w:left="0" w:right="-1"/>
        <w:rPr>
          <w:rFonts w:ascii="Arial" w:hAnsi="Arial" w:cs="Arial"/>
        </w:rPr>
      </w:pPr>
    </w:p>
    <w:p w:rsidR="00D01221" w:rsidRPr="007306BE" w:rsidRDefault="00D01221" w:rsidP="00D01221">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9.1</w:t>
      </w:r>
      <w:r>
        <w:rPr>
          <w:rFonts w:ascii="Arial" w:hAnsi="Arial" w:cs="Arial"/>
          <w:b/>
        </w:rPr>
        <w:t>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D01221" w:rsidRPr="007306BE" w:rsidRDefault="00D01221" w:rsidP="00D01221">
      <w:pPr>
        <w:pStyle w:val="PargrafodaLista"/>
        <w:ind w:left="0" w:right="-1"/>
        <w:rPr>
          <w:rFonts w:ascii="Arial" w:hAnsi="Arial" w:cs="Arial"/>
        </w:rPr>
      </w:pPr>
    </w:p>
    <w:p w:rsidR="00D01221" w:rsidRPr="007306BE" w:rsidRDefault="00D01221" w:rsidP="00D01221">
      <w:pPr>
        <w:pStyle w:val="TextosemFormatao"/>
        <w:ind w:right="-1"/>
        <w:rPr>
          <w:rFonts w:ascii="Arial" w:hAnsi="Arial" w:cs="Arial"/>
          <w:b/>
        </w:rPr>
      </w:pPr>
      <w:r w:rsidRPr="007306BE">
        <w:rPr>
          <w:rFonts w:ascii="Arial" w:hAnsi="Arial" w:cs="Arial"/>
          <w:b/>
        </w:rPr>
        <w:lastRenderedPageBreak/>
        <w:t>10. DA IMPUGNAÇÃO AO EDITAL</w:t>
      </w:r>
    </w:p>
    <w:p w:rsidR="00D01221" w:rsidRPr="007306BE" w:rsidRDefault="00D01221" w:rsidP="00D01221">
      <w:pPr>
        <w:pStyle w:val="TextosemFormatao"/>
        <w:ind w:right="-1"/>
        <w:rPr>
          <w:rFonts w:ascii="Arial" w:hAnsi="Arial" w:cs="Arial"/>
          <w:b/>
        </w:rPr>
      </w:pPr>
    </w:p>
    <w:p w:rsidR="00D01221" w:rsidRPr="007306BE" w:rsidRDefault="00D01221" w:rsidP="00D01221">
      <w:pPr>
        <w:pStyle w:val="TextosemFormatao"/>
        <w:ind w:right="-1"/>
        <w:jc w:val="both"/>
        <w:rPr>
          <w:rFonts w:ascii="Arial" w:hAnsi="Arial" w:cs="Arial"/>
        </w:rPr>
      </w:pPr>
      <w:r w:rsidRPr="007306BE">
        <w:rPr>
          <w:rFonts w:ascii="Arial" w:hAnsi="Arial" w:cs="Arial"/>
          <w:b/>
        </w:rPr>
        <w:t>10.1.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D01221" w:rsidRPr="007306BE" w:rsidRDefault="00D01221" w:rsidP="00D01221">
      <w:pPr>
        <w:pStyle w:val="TextosemFormatao"/>
        <w:ind w:right="-1"/>
        <w:rPr>
          <w:rFonts w:ascii="Arial" w:hAnsi="Arial" w:cs="Arial"/>
        </w:rPr>
      </w:pPr>
    </w:p>
    <w:p w:rsidR="00D01221" w:rsidRPr="007306BE" w:rsidRDefault="00D01221" w:rsidP="00D01221">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10.2.</w:t>
      </w:r>
      <w:r w:rsidRPr="007306BE">
        <w:rPr>
          <w:rFonts w:ascii="Arial" w:hAnsi="Arial" w:cs="Arial"/>
        </w:rPr>
        <w:t xml:space="preserve"> A petição de impugnação deve ser formalizada em campo específico do sistema de licitações através do site </w:t>
      </w:r>
      <w:hyperlink r:id="rId16" w:history="1">
        <w:r w:rsidRPr="005913D8">
          <w:rPr>
            <w:rStyle w:val="Hyperlink"/>
            <w:rFonts w:ascii="Arial" w:hAnsi="Arial" w:cs="Arial"/>
            <w:b/>
          </w:rPr>
          <w:t>http://comprasbr.com.br</w:t>
        </w:r>
      </w:hyperlink>
      <w:r w:rsidRPr="007306BE">
        <w:rPr>
          <w:rFonts w:ascii="Arial" w:hAnsi="Arial" w:cs="Arial"/>
        </w:rPr>
        <w:t xml:space="preserve"> ou através do email </w:t>
      </w:r>
      <w:r w:rsidRPr="00373C7F">
        <w:rPr>
          <w:rFonts w:ascii="Arial" w:hAnsi="Arial" w:cs="Arial"/>
          <w:b/>
          <w:color w:val="0341BD"/>
          <w:u w:val="single"/>
        </w:rPr>
        <w:t>suprimentos@cordeiropolis.sp.gov.br</w:t>
      </w:r>
      <w:r w:rsidRPr="007306BE">
        <w:rPr>
          <w:rFonts w:ascii="Arial" w:hAnsi="Arial" w:cs="Arial"/>
        </w:rPr>
        <w:t>.</w:t>
      </w:r>
    </w:p>
    <w:p w:rsidR="00D01221" w:rsidRPr="007306BE" w:rsidRDefault="00D01221" w:rsidP="00D01221">
      <w:pPr>
        <w:pStyle w:val="TextosemFormatao"/>
        <w:ind w:right="-1"/>
        <w:jc w:val="both"/>
        <w:rPr>
          <w:rFonts w:ascii="Arial" w:hAnsi="Arial" w:cs="Arial"/>
        </w:rPr>
      </w:pPr>
    </w:p>
    <w:p w:rsidR="00D01221" w:rsidRPr="007306BE" w:rsidRDefault="00D01221" w:rsidP="00D01221">
      <w:pPr>
        <w:pStyle w:val="TextosemFormatao"/>
        <w:ind w:right="-1"/>
        <w:jc w:val="both"/>
        <w:rPr>
          <w:rFonts w:ascii="Arial" w:hAnsi="Arial" w:cs="Arial"/>
        </w:rPr>
      </w:pPr>
      <w:r w:rsidRPr="007306BE">
        <w:rPr>
          <w:rFonts w:ascii="Arial" w:hAnsi="Arial" w:cs="Arial"/>
        </w:rPr>
        <w:t>10.2.1. Acolhida a petição contra o ato convocatório, em despacho fundamentado, será designada nova data para a realização deste certame.</w:t>
      </w:r>
    </w:p>
    <w:p w:rsidR="00D01221" w:rsidRPr="007306BE" w:rsidRDefault="00D01221" w:rsidP="00D01221">
      <w:pPr>
        <w:pStyle w:val="TextosemFormatao"/>
        <w:ind w:right="-1"/>
        <w:jc w:val="both"/>
        <w:rPr>
          <w:rFonts w:ascii="Arial" w:hAnsi="Arial" w:cs="Arial"/>
          <w:b/>
        </w:rPr>
      </w:pPr>
    </w:p>
    <w:p w:rsidR="00D01221" w:rsidRPr="007306BE" w:rsidRDefault="00D01221" w:rsidP="00D01221">
      <w:pPr>
        <w:autoSpaceDE w:val="0"/>
        <w:autoSpaceDN w:val="0"/>
        <w:adjustRightInd w:val="0"/>
        <w:ind w:right="-1"/>
        <w:jc w:val="both"/>
        <w:rPr>
          <w:rFonts w:ascii="Arial" w:hAnsi="Arial" w:cs="Arial"/>
          <w:b/>
        </w:rPr>
      </w:pPr>
      <w:r w:rsidRPr="007306BE">
        <w:rPr>
          <w:rFonts w:ascii="Arial" w:hAnsi="Arial" w:cs="Arial"/>
          <w:b/>
          <w:bCs/>
        </w:rPr>
        <w:t xml:space="preserve">11. </w:t>
      </w:r>
      <w:r w:rsidRPr="007306BE">
        <w:rPr>
          <w:rFonts w:ascii="Arial" w:hAnsi="Arial" w:cs="Arial"/>
          <w:b/>
        </w:rPr>
        <w:t>DO RECURSO ADMINISTRATIVO</w:t>
      </w:r>
    </w:p>
    <w:p w:rsidR="00D01221" w:rsidRPr="007306BE" w:rsidRDefault="00D01221" w:rsidP="00D01221">
      <w:pPr>
        <w:autoSpaceDE w:val="0"/>
        <w:autoSpaceDN w:val="0"/>
        <w:adjustRightInd w:val="0"/>
        <w:ind w:right="-1"/>
        <w:jc w:val="both"/>
        <w:rPr>
          <w:rFonts w:ascii="Arial" w:hAnsi="Arial" w:cs="Arial"/>
          <w:b/>
        </w:rPr>
      </w:pPr>
    </w:p>
    <w:p w:rsidR="00D01221" w:rsidRPr="007306BE" w:rsidRDefault="00D01221" w:rsidP="00D01221">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01221" w:rsidRPr="007306BE" w:rsidRDefault="00D01221" w:rsidP="00D01221">
      <w:pPr>
        <w:pStyle w:val="Corpodetexto"/>
        <w:tabs>
          <w:tab w:val="num" w:pos="0"/>
        </w:tabs>
        <w:spacing w:before="2"/>
        <w:ind w:right="-1"/>
        <w:rPr>
          <w:rFonts w:cs="Arial"/>
          <w:sz w:val="20"/>
        </w:rPr>
      </w:pPr>
    </w:p>
    <w:p w:rsidR="00D01221" w:rsidRPr="007306BE" w:rsidRDefault="00D01221" w:rsidP="00D01221">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Pr="005913D8">
          <w:rPr>
            <w:rStyle w:val="Hyperlink"/>
            <w:rFonts w:ascii="Arial" w:hAnsi="Arial" w:cs="Arial"/>
            <w:b/>
          </w:rPr>
          <w:t>http://comprasbr.com.br</w:t>
        </w:r>
      </w:hyperlink>
      <w:r>
        <w:rPr>
          <w:rFonts w:ascii="Arial" w:hAnsi="Arial" w:cs="Arial"/>
        </w:rPr>
        <w:t xml:space="preserve"> </w:t>
      </w:r>
      <w:r w:rsidRPr="007306BE">
        <w:rPr>
          <w:rFonts w:ascii="Arial" w:hAnsi="Arial" w:cs="Arial"/>
        </w:rPr>
        <w:t xml:space="preserve">ou através do email </w:t>
      </w:r>
      <w:r w:rsidRPr="00373C7F">
        <w:rPr>
          <w:rFonts w:ascii="Arial" w:hAnsi="Arial" w:cs="Arial"/>
          <w:b/>
          <w:color w:val="0341BD"/>
          <w:u w:val="single"/>
        </w:rPr>
        <w:t>suprimentos@cordeiropolis.sp.gov.br</w:t>
      </w:r>
      <w:r w:rsidRPr="007306BE">
        <w:rPr>
          <w:rFonts w:ascii="Arial" w:hAnsi="Arial" w:cs="Arial"/>
        </w:rPr>
        <w:t>.</w:t>
      </w:r>
    </w:p>
    <w:p w:rsidR="00D01221" w:rsidRPr="007306BE" w:rsidRDefault="00D01221" w:rsidP="00D01221">
      <w:pPr>
        <w:pStyle w:val="Corpodetexto"/>
        <w:tabs>
          <w:tab w:val="num" w:pos="0"/>
        </w:tabs>
        <w:spacing w:before="1"/>
        <w:ind w:right="-1"/>
        <w:rPr>
          <w:rFonts w:cs="Arial"/>
          <w:sz w:val="20"/>
        </w:rPr>
      </w:pPr>
    </w:p>
    <w:p w:rsidR="00D01221" w:rsidRPr="007306BE" w:rsidRDefault="00D01221" w:rsidP="00D01221">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01221" w:rsidRPr="007306BE" w:rsidRDefault="00D01221" w:rsidP="00D01221">
      <w:pPr>
        <w:pStyle w:val="Corpodetexto"/>
        <w:tabs>
          <w:tab w:val="num" w:pos="0"/>
        </w:tabs>
        <w:spacing w:before="1"/>
        <w:ind w:right="-1"/>
        <w:rPr>
          <w:rFonts w:cs="Arial"/>
          <w:sz w:val="20"/>
        </w:rPr>
      </w:pPr>
    </w:p>
    <w:p w:rsidR="00D01221" w:rsidRPr="007306BE" w:rsidRDefault="00D01221" w:rsidP="00D01221">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11.1.3</w:t>
      </w:r>
      <w:r w:rsidRPr="007306BE">
        <w:rPr>
          <w:rFonts w:ascii="Arial" w:hAnsi="Arial" w:cs="Arial"/>
          <w:b/>
        </w:rPr>
        <w:t xml:space="preserve"> – </w:t>
      </w:r>
      <w:r w:rsidRPr="007306BE">
        <w:rPr>
          <w:rFonts w:ascii="Arial" w:hAnsi="Arial" w:cs="Arial"/>
        </w:rPr>
        <w:t>A falta de manifestação imediata e motivada do licitante importará em decadência do direito de recurso e adjudicação do objeto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ao</w:t>
      </w:r>
      <w:r w:rsidRPr="007306BE">
        <w:rPr>
          <w:rFonts w:ascii="Arial" w:hAnsi="Arial" w:cs="Arial"/>
          <w:spacing w:val="-3"/>
        </w:rPr>
        <w:t xml:space="preserve"> </w:t>
      </w:r>
      <w:r w:rsidRPr="007306BE">
        <w:rPr>
          <w:rFonts w:ascii="Arial" w:hAnsi="Arial" w:cs="Arial"/>
        </w:rPr>
        <w:t>vencedor.</w:t>
      </w:r>
    </w:p>
    <w:p w:rsidR="00D01221" w:rsidRPr="007306BE" w:rsidRDefault="00D01221" w:rsidP="00D01221">
      <w:pPr>
        <w:pStyle w:val="Corpodetexto"/>
        <w:tabs>
          <w:tab w:val="num" w:pos="0"/>
        </w:tabs>
        <w:spacing w:before="2"/>
        <w:ind w:right="-1"/>
        <w:rPr>
          <w:rFonts w:cs="Arial"/>
          <w:sz w:val="20"/>
        </w:rPr>
      </w:pPr>
    </w:p>
    <w:p w:rsidR="00D01221" w:rsidRPr="007306BE" w:rsidRDefault="00D01221" w:rsidP="00D01221">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 xml:space="preserve">11.2 – </w:t>
      </w:r>
      <w:r w:rsidRPr="007306BE">
        <w:rPr>
          <w:rFonts w:ascii="Arial" w:hAnsi="Arial" w:cs="Arial"/>
        </w:rPr>
        <w:t>O licitante deverá incluir peça recursal original, bem como, dema</w:t>
      </w:r>
      <w:r>
        <w:rPr>
          <w:rFonts w:ascii="Arial" w:hAnsi="Arial" w:cs="Arial"/>
        </w:rPr>
        <w:t>is documentos no campo próprio do sistema de licitações Compras BR</w:t>
      </w:r>
      <w:r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01221" w:rsidRPr="007306BE" w:rsidRDefault="00D01221" w:rsidP="00D01221">
      <w:pPr>
        <w:pStyle w:val="Corpodetexto"/>
        <w:spacing w:before="2"/>
        <w:ind w:right="-1"/>
        <w:rPr>
          <w:rFonts w:cs="Arial"/>
          <w:sz w:val="20"/>
        </w:rPr>
      </w:pPr>
    </w:p>
    <w:p w:rsidR="00D01221" w:rsidRPr="005358B8" w:rsidRDefault="00D01221" w:rsidP="00D01221">
      <w:pPr>
        <w:pStyle w:val="PargrafodaLista"/>
        <w:widowControl w:val="0"/>
        <w:numPr>
          <w:ilvl w:val="1"/>
          <w:numId w:val="5"/>
        </w:numPr>
        <w:tabs>
          <w:tab w:val="clear" w:pos="360"/>
          <w:tab w:val="num" w:pos="0"/>
          <w:tab w:val="left" w:pos="398"/>
        </w:tabs>
        <w:autoSpaceDE w:val="0"/>
        <w:autoSpaceDN w:val="0"/>
        <w:spacing w:line="276" w:lineRule="auto"/>
        <w:ind w:left="0" w:right="-1"/>
        <w:jc w:val="both"/>
        <w:rPr>
          <w:rFonts w:ascii="Arial" w:hAnsi="Arial" w:cs="Arial"/>
          <w:b/>
          <w:sz w:val="18"/>
          <w:szCs w:val="18"/>
        </w:rPr>
      </w:pPr>
      <w:r w:rsidRPr="005358B8">
        <w:rPr>
          <w:rFonts w:ascii="Arial" w:hAnsi="Arial" w:cs="Arial"/>
          <w:b/>
        </w:rPr>
        <w:t>11.3 –</w:t>
      </w:r>
      <w:r w:rsidRPr="005358B8">
        <w:rPr>
          <w:rFonts w:ascii="Arial" w:hAnsi="Arial" w:cs="Arial"/>
          <w:sz w:val="18"/>
          <w:szCs w:val="18"/>
        </w:rPr>
        <w:t xml:space="preserve"> </w:t>
      </w:r>
      <w:r w:rsidRPr="005367A0">
        <w:rPr>
          <w:rFonts w:ascii="Arial" w:hAnsi="Arial" w:cs="Arial"/>
          <w:sz w:val="18"/>
          <w:szCs w:val="18"/>
        </w:rPr>
        <w:t xml:space="preserve">Caso a peça recursal não, por algum problema técnico não puder ser inserida na plataforma digital, o licitante recorrente poderá encaminhar a peça recursal e demais documentos originais ou autenticados, aos cuidados do pregoeiro, podendo ser enviado através do e-mail </w:t>
      </w:r>
      <w:hyperlink r:id="rId18" w:history="1">
        <w:r w:rsidRPr="005367A0">
          <w:rPr>
            <w:rStyle w:val="Hyperlink"/>
            <w:rFonts w:ascii="Arial" w:hAnsi="Arial" w:cs="Arial"/>
            <w:b/>
            <w:sz w:val="18"/>
            <w:szCs w:val="18"/>
          </w:rPr>
          <w:t>suprimentos@cordeiropolis.sp.gov.br</w:t>
        </w:r>
      </w:hyperlink>
      <w:r w:rsidRPr="005367A0">
        <w:rPr>
          <w:rFonts w:ascii="Arial" w:hAnsi="Arial" w:cs="Arial"/>
          <w:sz w:val="18"/>
          <w:szCs w:val="18"/>
        </w:rPr>
        <w:t xml:space="preserve"> ou protocolizados nas dependências do </w:t>
      </w:r>
      <w:r w:rsidRPr="005358B8">
        <w:rPr>
          <w:rFonts w:ascii="Arial" w:hAnsi="Arial" w:cs="Arial"/>
          <w:b/>
          <w:sz w:val="18"/>
          <w:szCs w:val="18"/>
          <w:shd w:val="clear" w:color="auto" w:fill="F5F5F5"/>
        </w:rPr>
        <w:t>Edifício Jamil Abrahão Saad – Rua Carlos Gomes, 341 – Centro (Junto ao Poupa Tempo)</w:t>
      </w:r>
      <w:r w:rsidRPr="005358B8">
        <w:rPr>
          <w:rFonts w:ascii="Arial" w:hAnsi="Arial" w:cs="Arial"/>
          <w:b/>
          <w:sz w:val="18"/>
          <w:szCs w:val="18"/>
        </w:rPr>
        <w:t>, de segunda-feira à sexta-feira, das 09:00 horas às 17:00 horas e aos sábados das 09:00 horas às 13:00 horas.</w:t>
      </w:r>
    </w:p>
    <w:p w:rsidR="00D01221" w:rsidRPr="005358B8" w:rsidRDefault="00D01221" w:rsidP="00D01221">
      <w:pPr>
        <w:pStyle w:val="PargrafodaLista"/>
        <w:widowControl w:val="0"/>
        <w:numPr>
          <w:ilvl w:val="1"/>
          <w:numId w:val="5"/>
        </w:numPr>
        <w:tabs>
          <w:tab w:val="clear" w:pos="360"/>
          <w:tab w:val="num" w:pos="0"/>
          <w:tab w:val="left" w:pos="398"/>
        </w:tabs>
        <w:autoSpaceDE w:val="0"/>
        <w:autoSpaceDN w:val="0"/>
        <w:spacing w:before="3"/>
        <w:ind w:left="0" w:right="-1"/>
        <w:jc w:val="both"/>
        <w:rPr>
          <w:rFonts w:cs="Arial"/>
          <w:b/>
        </w:rPr>
      </w:pPr>
    </w:p>
    <w:p w:rsidR="00D01221" w:rsidRPr="00022A74" w:rsidRDefault="00D01221" w:rsidP="00D01221">
      <w:pPr>
        <w:pStyle w:val="Heading1"/>
        <w:numPr>
          <w:ilvl w:val="1"/>
          <w:numId w:val="5"/>
        </w:numPr>
        <w:tabs>
          <w:tab w:val="clear" w:pos="360"/>
          <w:tab w:val="num" w:pos="0"/>
          <w:tab w:val="left" w:pos="448"/>
        </w:tabs>
        <w:ind w:left="0" w:right="-1"/>
        <w:jc w:val="both"/>
        <w:rPr>
          <w:rFonts w:ascii="Arial" w:hAnsi="Arial" w:cs="Arial"/>
          <w:b w:val="0"/>
        </w:rPr>
      </w:pPr>
      <w:r w:rsidRPr="005358B8">
        <w:rPr>
          <w:rFonts w:ascii="Arial" w:hAnsi="Arial" w:cs="Arial"/>
          <w:b w:val="0"/>
        </w:rPr>
        <w:t>1</w:t>
      </w:r>
      <w:r w:rsidRPr="007306BE">
        <w:rPr>
          <w:rFonts w:ascii="Arial" w:hAnsi="Arial" w:cs="Arial"/>
          <w:b w:val="0"/>
        </w:rPr>
        <w:t>1.3.1</w:t>
      </w:r>
      <w:r w:rsidRPr="007306BE">
        <w:rPr>
          <w:rFonts w:ascii="Arial" w:hAnsi="Arial" w:cs="Arial"/>
        </w:rPr>
        <w:t xml:space="preserve"> – </w:t>
      </w:r>
      <w:r w:rsidRPr="00022A74">
        <w:rPr>
          <w:rFonts w:ascii="Arial" w:hAnsi="Arial" w:cs="Arial"/>
          <w:b w:val="0"/>
        </w:rPr>
        <w:t>O envio (ou protocolo) dos documentos originais, ou suas cópias autenticadas, é sempre obrigatório para convalidação dos primeiros, observados os prazos estabelecidos neste</w:t>
      </w:r>
      <w:r w:rsidRPr="00022A74">
        <w:rPr>
          <w:rFonts w:ascii="Arial" w:hAnsi="Arial" w:cs="Arial"/>
          <w:b w:val="0"/>
          <w:spacing w:val="-10"/>
        </w:rPr>
        <w:t xml:space="preserve"> </w:t>
      </w:r>
      <w:r w:rsidRPr="00022A74">
        <w:rPr>
          <w:rFonts w:ascii="Arial" w:hAnsi="Arial" w:cs="Arial"/>
          <w:b w:val="0"/>
        </w:rPr>
        <w:t>edital.</w:t>
      </w:r>
    </w:p>
    <w:p w:rsidR="00D01221" w:rsidRPr="007306BE" w:rsidRDefault="00D01221" w:rsidP="00D01221">
      <w:pPr>
        <w:pStyle w:val="Corpodetexto"/>
        <w:tabs>
          <w:tab w:val="num" w:pos="0"/>
        </w:tabs>
        <w:spacing w:before="1"/>
        <w:ind w:right="-1"/>
        <w:rPr>
          <w:rFonts w:cs="Arial"/>
          <w:b/>
          <w:sz w:val="20"/>
        </w:rPr>
      </w:pPr>
    </w:p>
    <w:p w:rsidR="00D01221" w:rsidRPr="007306BE" w:rsidRDefault="00D01221" w:rsidP="00D01221">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 xml:space="preserve">11.4 – </w:t>
      </w:r>
      <w:r w:rsidRPr="007306BE">
        <w:rPr>
          <w:rFonts w:ascii="Arial" w:hAnsi="Arial" w:cs="Arial"/>
        </w:rPr>
        <w:t>Qualquer recurso contra a decisão do Pregoeiro Oficial não terá efeito suspensivo.</w:t>
      </w:r>
    </w:p>
    <w:p w:rsidR="00D01221" w:rsidRPr="007306BE" w:rsidRDefault="00D01221" w:rsidP="00D01221">
      <w:pPr>
        <w:pStyle w:val="Corpodetexto"/>
        <w:tabs>
          <w:tab w:val="num" w:pos="0"/>
        </w:tabs>
        <w:spacing w:before="1"/>
        <w:ind w:right="-1"/>
        <w:rPr>
          <w:rFonts w:cs="Arial"/>
          <w:sz w:val="20"/>
        </w:rPr>
      </w:pPr>
    </w:p>
    <w:p w:rsidR="00D01221" w:rsidRPr="007306BE" w:rsidRDefault="00D01221" w:rsidP="00D01221">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 xml:space="preserve">11.5 – </w:t>
      </w:r>
      <w:r w:rsidRPr="007306BE">
        <w:rPr>
          <w:rFonts w:ascii="Arial" w:hAnsi="Arial" w:cs="Arial"/>
        </w:rPr>
        <w:t>O acolhimento do recurso importará a invalidação apenas dos atos insuscetíveis de</w:t>
      </w:r>
      <w:r w:rsidRPr="007306BE">
        <w:rPr>
          <w:rFonts w:ascii="Arial" w:hAnsi="Arial" w:cs="Arial"/>
          <w:spacing w:val="-6"/>
        </w:rPr>
        <w:t xml:space="preserve"> </w:t>
      </w:r>
      <w:r w:rsidRPr="007306BE">
        <w:rPr>
          <w:rFonts w:ascii="Arial" w:hAnsi="Arial" w:cs="Arial"/>
        </w:rPr>
        <w:t>aproveitamento.</w:t>
      </w:r>
    </w:p>
    <w:p w:rsidR="00D01221" w:rsidRPr="007306BE" w:rsidRDefault="00D01221" w:rsidP="00D01221">
      <w:pPr>
        <w:pStyle w:val="Corpodetexto"/>
        <w:tabs>
          <w:tab w:val="num" w:pos="0"/>
        </w:tabs>
        <w:spacing w:before="1"/>
        <w:ind w:right="-1"/>
        <w:rPr>
          <w:rFonts w:cs="Arial"/>
          <w:sz w:val="20"/>
        </w:rPr>
      </w:pPr>
    </w:p>
    <w:p w:rsidR="00D01221" w:rsidRPr="007306BE" w:rsidRDefault="00D01221" w:rsidP="00D01221">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 xml:space="preserve">11.6 – </w:t>
      </w:r>
      <w:r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7306BE">
        <w:rPr>
          <w:rFonts w:ascii="Arial" w:hAnsi="Arial" w:cs="Arial"/>
          <w:spacing w:val="-12"/>
        </w:rPr>
        <w:t xml:space="preserve"> SP</w:t>
      </w:r>
      <w:r w:rsidRPr="007306BE">
        <w:rPr>
          <w:rFonts w:ascii="Arial" w:hAnsi="Arial" w:cs="Arial"/>
        </w:rPr>
        <w:t>, de segunda-feira à sexta-feira, das 08:00 horas às 17:00 horas.</w:t>
      </w:r>
    </w:p>
    <w:p w:rsidR="00D01221" w:rsidRPr="007306BE" w:rsidRDefault="00D01221" w:rsidP="00D01221">
      <w:pPr>
        <w:pStyle w:val="PargrafodaLista"/>
        <w:ind w:left="0" w:right="-1"/>
        <w:rPr>
          <w:rFonts w:ascii="Arial" w:hAnsi="Arial" w:cs="Arial"/>
        </w:rPr>
      </w:pPr>
    </w:p>
    <w:p w:rsidR="00D01221" w:rsidRPr="007306BE" w:rsidRDefault="00D01221" w:rsidP="00D01221">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01221" w:rsidRPr="007306BE" w:rsidRDefault="00D01221" w:rsidP="00D01221">
      <w:pPr>
        <w:pStyle w:val="Heading1"/>
        <w:ind w:left="0" w:right="-1"/>
        <w:jc w:val="center"/>
        <w:rPr>
          <w:rFonts w:ascii="Arial" w:hAnsi="Arial" w:cs="Arial"/>
          <w:u w:val="single"/>
        </w:rPr>
      </w:pPr>
    </w:p>
    <w:p w:rsidR="00D01221" w:rsidRPr="007306BE" w:rsidRDefault="00D01221" w:rsidP="00D01221">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lastRenderedPageBreak/>
        <w:t xml:space="preserve">12.1 – </w:t>
      </w:r>
      <w:r w:rsidRPr="007306BE">
        <w:rPr>
          <w:rFonts w:ascii="Arial" w:hAnsi="Arial" w:cs="Arial"/>
        </w:rPr>
        <w:t>Inexistindo manifestação recursal, o Pregoeiro Oficial adjudicará o objeto ao licitante vencedor, competindo à autoridade competente homologar o procedimento</w:t>
      </w:r>
      <w:r w:rsidRPr="007306BE">
        <w:rPr>
          <w:rFonts w:ascii="Arial" w:hAnsi="Arial" w:cs="Arial"/>
          <w:spacing w:val="4"/>
        </w:rPr>
        <w:t xml:space="preserve"> </w:t>
      </w:r>
      <w:r w:rsidRPr="007306BE">
        <w:rPr>
          <w:rFonts w:ascii="Arial" w:hAnsi="Arial" w:cs="Arial"/>
        </w:rPr>
        <w:t>licitatório.</w:t>
      </w:r>
    </w:p>
    <w:p w:rsidR="00D01221" w:rsidRPr="007306BE" w:rsidRDefault="00D01221" w:rsidP="00D01221">
      <w:pPr>
        <w:pStyle w:val="Corpodetexto"/>
        <w:tabs>
          <w:tab w:val="num" w:pos="0"/>
        </w:tabs>
        <w:spacing w:before="1"/>
        <w:ind w:right="-1"/>
        <w:rPr>
          <w:rFonts w:cs="Arial"/>
          <w:sz w:val="20"/>
        </w:rPr>
      </w:pPr>
    </w:p>
    <w:p w:rsidR="00D01221" w:rsidRPr="007306BE" w:rsidRDefault="00D01221" w:rsidP="00D01221">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 xml:space="preserve">12.2 – </w:t>
      </w:r>
      <w:r w:rsidRPr="007306BE">
        <w:rPr>
          <w:rFonts w:ascii="Arial" w:hAnsi="Arial" w:cs="Arial"/>
        </w:rPr>
        <w:t>Decididos os recursos porventura interpostos e constatada a regularidade dos atos procedimentais, a autoridade competente adjudicará o objeto ao licitante vencedor e homologará o procedimento</w:t>
      </w:r>
      <w:r w:rsidRPr="007306BE">
        <w:rPr>
          <w:rFonts w:ascii="Arial" w:hAnsi="Arial" w:cs="Arial"/>
          <w:spacing w:val="2"/>
        </w:rPr>
        <w:t xml:space="preserve"> </w:t>
      </w:r>
      <w:r w:rsidRPr="007306BE">
        <w:rPr>
          <w:rFonts w:ascii="Arial" w:hAnsi="Arial" w:cs="Arial"/>
        </w:rPr>
        <w:t>licitatório.</w:t>
      </w:r>
    </w:p>
    <w:p w:rsidR="00D01221" w:rsidRPr="007306BE" w:rsidRDefault="00D01221" w:rsidP="00D01221">
      <w:pPr>
        <w:autoSpaceDE w:val="0"/>
        <w:autoSpaceDN w:val="0"/>
        <w:adjustRightInd w:val="0"/>
        <w:ind w:right="-1"/>
        <w:jc w:val="both"/>
        <w:rPr>
          <w:rFonts w:ascii="Arial" w:hAnsi="Arial" w:cs="Arial"/>
          <w:b/>
          <w:bCs/>
        </w:rPr>
      </w:pPr>
    </w:p>
    <w:p w:rsidR="00D01221" w:rsidRPr="007306BE" w:rsidRDefault="00D01221" w:rsidP="00D01221">
      <w:pPr>
        <w:ind w:right="-1"/>
        <w:rPr>
          <w:rFonts w:ascii="Arial" w:hAnsi="Arial" w:cs="Arial"/>
          <w:b/>
        </w:rPr>
      </w:pPr>
      <w:r w:rsidRPr="007306BE">
        <w:rPr>
          <w:rFonts w:ascii="Arial" w:hAnsi="Arial" w:cs="Arial"/>
          <w:b/>
        </w:rPr>
        <w:t>13. DOS PAGAMENTOS</w:t>
      </w:r>
    </w:p>
    <w:p w:rsidR="00D01221" w:rsidRPr="007306BE" w:rsidRDefault="00D01221" w:rsidP="00D01221">
      <w:pPr>
        <w:ind w:right="-1"/>
        <w:rPr>
          <w:rFonts w:ascii="Arial" w:hAnsi="Arial" w:cs="Arial"/>
          <w:b/>
        </w:rPr>
      </w:pPr>
    </w:p>
    <w:p w:rsidR="00D01221" w:rsidRDefault="00D01221" w:rsidP="00D01221">
      <w:pPr>
        <w:ind w:right="-1"/>
        <w:jc w:val="both"/>
        <w:rPr>
          <w:rFonts w:ascii="Arial" w:hAnsi="Arial" w:cs="Arial"/>
          <w:b/>
          <w:bCs/>
          <w:u w:val="single"/>
        </w:rPr>
      </w:pPr>
      <w:r w:rsidRPr="007306BE">
        <w:rPr>
          <w:rFonts w:ascii="Arial" w:hAnsi="Arial" w:cs="Arial"/>
          <w:b/>
        </w:rPr>
        <w:t xml:space="preserve">13.1. </w:t>
      </w:r>
      <w:r w:rsidRPr="007306BE">
        <w:rPr>
          <w:rFonts w:ascii="Arial" w:hAnsi="Arial" w:cs="Arial"/>
          <w:bCs/>
        </w:rPr>
        <w:t xml:space="preserve">Os pagamentos serão efetuados no prazo de até </w:t>
      </w:r>
      <w:r>
        <w:rPr>
          <w:rFonts w:ascii="Arial" w:hAnsi="Arial" w:cs="Arial"/>
          <w:b/>
          <w:bCs/>
          <w:u w:val="single"/>
        </w:rPr>
        <w:t xml:space="preserve">30 </w:t>
      </w:r>
      <w:r w:rsidRPr="007306BE">
        <w:rPr>
          <w:rFonts w:ascii="Arial" w:hAnsi="Arial" w:cs="Arial"/>
          <w:b/>
          <w:bCs/>
          <w:u w:val="single"/>
        </w:rPr>
        <w:t>(</w:t>
      </w:r>
      <w:r>
        <w:rPr>
          <w:rFonts w:ascii="Arial" w:hAnsi="Arial" w:cs="Arial"/>
          <w:b/>
          <w:bCs/>
          <w:u w:val="single"/>
        </w:rPr>
        <w:t>trinta</w:t>
      </w:r>
    </w:p>
    <w:p w:rsidR="00D01221" w:rsidRPr="007306BE" w:rsidRDefault="00D01221" w:rsidP="00D01221">
      <w:pPr>
        <w:ind w:right="-1"/>
        <w:jc w:val="both"/>
        <w:rPr>
          <w:rFonts w:ascii="Arial" w:hAnsi="Arial" w:cs="Arial"/>
          <w:b/>
        </w:rPr>
      </w:pPr>
      <w:r w:rsidRPr="007306BE">
        <w:rPr>
          <w:rFonts w:ascii="Arial" w:hAnsi="Arial" w:cs="Arial"/>
          <w:b/>
          <w:bCs/>
          <w:u w:val="single"/>
        </w:rPr>
        <w:t>) dia</w:t>
      </w:r>
      <w:r>
        <w:rPr>
          <w:rFonts w:ascii="Arial" w:hAnsi="Arial" w:cs="Arial"/>
          <w:b/>
          <w:bCs/>
          <w:u w:val="single"/>
        </w:rPr>
        <w:t>s</w:t>
      </w:r>
      <w:r>
        <w:rPr>
          <w:rFonts w:ascii="Arial" w:hAnsi="Arial" w:cs="Arial"/>
          <w:bCs/>
        </w:rPr>
        <w:t xml:space="preserve"> </w:t>
      </w:r>
      <w:r w:rsidRPr="007306BE">
        <w:rPr>
          <w:rFonts w:ascii="Arial" w:hAnsi="Arial" w:cs="Arial"/>
          <w:bCs/>
        </w:rPr>
        <w:t>da emissão</w:t>
      </w:r>
      <w:r w:rsidRPr="007306BE">
        <w:rPr>
          <w:rFonts w:ascii="Arial" w:hAnsi="Arial" w:cs="Arial"/>
        </w:rPr>
        <w:t xml:space="preserve"> da Nota Fiscal, contados da expedição o Atestado de Recebimento, à vista de nota(s) fiscal(is)/fatura(s) apresentada(s).</w:t>
      </w:r>
    </w:p>
    <w:p w:rsidR="00D01221" w:rsidRPr="007306BE" w:rsidRDefault="00D01221" w:rsidP="00D01221">
      <w:pPr>
        <w:ind w:right="-1"/>
        <w:jc w:val="both"/>
        <w:rPr>
          <w:rFonts w:ascii="Arial" w:hAnsi="Arial" w:cs="Arial"/>
        </w:rPr>
      </w:pPr>
    </w:p>
    <w:p w:rsidR="00D01221" w:rsidRPr="007306BE" w:rsidRDefault="00D01221" w:rsidP="00D01221">
      <w:pPr>
        <w:ind w:right="-1"/>
        <w:jc w:val="both"/>
        <w:rPr>
          <w:rFonts w:ascii="Arial" w:hAnsi="Arial" w:cs="Arial"/>
        </w:rPr>
      </w:pPr>
      <w:r w:rsidRPr="007306BE">
        <w:rPr>
          <w:rFonts w:ascii="Arial" w:hAnsi="Arial" w:cs="Arial"/>
        </w:rPr>
        <w:t xml:space="preserve">13.1.1.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D01221" w:rsidRPr="007306BE" w:rsidRDefault="00D01221" w:rsidP="00D01221">
      <w:pPr>
        <w:pStyle w:val="Corpodetexto2"/>
        <w:ind w:right="-1"/>
        <w:jc w:val="both"/>
        <w:rPr>
          <w:rFonts w:cs="Arial"/>
          <w:b/>
          <w:i w:val="0"/>
          <w:spacing w:val="0"/>
          <w:sz w:val="20"/>
        </w:rPr>
      </w:pPr>
    </w:p>
    <w:p w:rsidR="00D01221" w:rsidRPr="007306BE" w:rsidRDefault="00D01221" w:rsidP="00D01221">
      <w:pPr>
        <w:pStyle w:val="Corpodetexto2"/>
        <w:ind w:right="-1"/>
        <w:jc w:val="both"/>
        <w:rPr>
          <w:rFonts w:cs="Arial"/>
          <w:b/>
          <w:i w:val="0"/>
          <w:spacing w:val="0"/>
          <w:sz w:val="20"/>
        </w:rPr>
      </w:pPr>
      <w:r w:rsidRPr="007306BE">
        <w:rPr>
          <w:rFonts w:cs="Arial"/>
          <w:b/>
          <w:i w:val="0"/>
          <w:spacing w:val="0"/>
          <w:sz w:val="20"/>
        </w:rPr>
        <w:t>13.2.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D01221" w:rsidRPr="007306BE" w:rsidRDefault="00D01221" w:rsidP="00D01221">
      <w:pPr>
        <w:pStyle w:val="Corpodetexto2"/>
        <w:ind w:right="-1"/>
        <w:jc w:val="both"/>
        <w:rPr>
          <w:rFonts w:cs="Arial"/>
          <w:i w:val="0"/>
          <w:spacing w:val="0"/>
          <w:sz w:val="20"/>
        </w:rPr>
      </w:pP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13.3.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D01221" w:rsidRPr="007306BE" w:rsidRDefault="00D01221" w:rsidP="00D01221">
      <w:pPr>
        <w:pStyle w:val="Corpodetexto2"/>
        <w:ind w:right="-1"/>
        <w:jc w:val="both"/>
        <w:rPr>
          <w:rFonts w:cs="Arial"/>
          <w:b/>
          <w:i w:val="0"/>
          <w:spacing w:val="0"/>
          <w:sz w:val="20"/>
        </w:rPr>
      </w:pPr>
    </w:p>
    <w:p w:rsidR="00D01221" w:rsidRPr="007306BE" w:rsidRDefault="00D01221" w:rsidP="00D01221">
      <w:pPr>
        <w:pStyle w:val="Corpodetexto2"/>
        <w:ind w:right="-1"/>
        <w:jc w:val="both"/>
        <w:rPr>
          <w:rFonts w:cs="Arial"/>
          <w:i w:val="0"/>
          <w:spacing w:val="0"/>
          <w:sz w:val="20"/>
        </w:rPr>
      </w:pPr>
      <w:r w:rsidRPr="007306BE">
        <w:rPr>
          <w:rFonts w:cs="Arial"/>
          <w:b/>
          <w:i w:val="0"/>
          <w:spacing w:val="0"/>
          <w:sz w:val="20"/>
        </w:rPr>
        <w:t xml:space="preserve">13.4. </w:t>
      </w:r>
      <w:r w:rsidRPr="007306BE">
        <w:rPr>
          <w:rFonts w:cs="Arial"/>
          <w:i w:val="0"/>
          <w:spacing w:val="0"/>
          <w:sz w:val="20"/>
        </w:rPr>
        <w:t>No caso do CONTRATANTE atrasar os pagamentos, estes serão atualizados financeiramente pelo índice econômico oficial do Município de Cordeirópolis.</w:t>
      </w:r>
    </w:p>
    <w:p w:rsidR="00D01221" w:rsidRPr="007306BE" w:rsidRDefault="00D01221" w:rsidP="00D01221">
      <w:pPr>
        <w:ind w:right="-1"/>
        <w:rPr>
          <w:rFonts w:ascii="Arial" w:hAnsi="Arial" w:cs="Arial"/>
          <w:b/>
        </w:rPr>
      </w:pPr>
    </w:p>
    <w:p w:rsidR="00D01221" w:rsidRPr="007306BE" w:rsidRDefault="00D01221" w:rsidP="00D01221">
      <w:pPr>
        <w:ind w:right="-1"/>
        <w:rPr>
          <w:rFonts w:ascii="Arial" w:hAnsi="Arial" w:cs="Arial"/>
          <w:b/>
        </w:rPr>
      </w:pPr>
      <w:r w:rsidRPr="007306BE">
        <w:rPr>
          <w:rFonts w:ascii="Arial" w:hAnsi="Arial" w:cs="Arial"/>
          <w:b/>
        </w:rPr>
        <w:t>14. DAS ALTERAÇÕES DE PREÇO</w:t>
      </w:r>
    </w:p>
    <w:p w:rsidR="00D01221" w:rsidRPr="007306BE" w:rsidRDefault="00D01221" w:rsidP="00D01221">
      <w:pPr>
        <w:ind w:right="-1"/>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b/>
        </w:rPr>
        <w:t xml:space="preserve">14.1. </w:t>
      </w:r>
      <w:r w:rsidRPr="007306BE">
        <w:rPr>
          <w:rFonts w:ascii="Arial" w:hAnsi="Arial" w:cs="Arial"/>
        </w:rPr>
        <w:t>O preço é fixo e irreajustável.</w:t>
      </w:r>
    </w:p>
    <w:p w:rsidR="00D01221" w:rsidRPr="007306BE" w:rsidRDefault="00D01221" w:rsidP="00D01221">
      <w:pPr>
        <w:ind w:right="-1"/>
        <w:jc w:val="both"/>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b/>
        </w:rPr>
        <w:t>14.2.</w:t>
      </w:r>
      <w:r w:rsidRPr="007306BE">
        <w:rPr>
          <w:rFonts w:ascii="Arial" w:hAnsi="Arial" w:cs="Arial"/>
        </w:rPr>
        <w:t xml:space="preserve"> O equilíbrio econômico-financeiro será mantido nos termos da Lei Federal nº 9</w:t>
      </w:r>
      <w:r>
        <w:rPr>
          <w:rFonts w:ascii="Arial" w:hAnsi="Arial" w:cs="Arial"/>
        </w:rPr>
        <w:t>.</w:t>
      </w:r>
      <w:r w:rsidRPr="007306BE">
        <w:rPr>
          <w:rFonts w:ascii="Arial" w:hAnsi="Arial" w:cs="Arial"/>
        </w:rPr>
        <w:t>366/93.</w:t>
      </w:r>
    </w:p>
    <w:p w:rsidR="00D01221" w:rsidRPr="007306BE" w:rsidRDefault="00D01221" w:rsidP="00D01221">
      <w:pPr>
        <w:ind w:right="-1"/>
        <w:rPr>
          <w:rFonts w:ascii="Arial" w:hAnsi="Arial" w:cs="Arial"/>
          <w:b/>
        </w:rPr>
      </w:pPr>
    </w:p>
    <w:p w:rsidR="00D01221" w:rsidRPr="005E3FF2" w:rsidRDefault="00D01221" w:rsidP="00D01221">
      <w:pPr>
        <w:jc w:val="both"/>
        <w:rPr>
          <w:rFonts w:ascii="Arial" w:hAnsi="Arial" w:cs="Arial"/>
          <w:b/>
        </w:rPr>
      </w:pPr>
      <w:r w:rsidRPr="005E3FF2">
        <w:rPr>
          <w:rFonts w:ascii="Arial" w:hAnsi="Arial" w:cs="Arial"/>
          <w:b/>
        </w:rPr>
        <w:t>15. DA FORMA DE EXECUÇÃO DO SERVIÇO</w:t>
      </w:r>
    </w:p>
    <w:p w:rsidR="00D01221" w:rsidRPr="005E3FF2" w:rsidRDefault="00D01221" w:rsidP="00D01221">
      <w:pPr>
        <w:jc w:val="both"/>
        <w:rPr>
          <w:rFonts w:ascii="Arial" w:hAnsi="Arial" w:cs="Arial"/>
          <w:b/>
        </w:rPr>
      </w:pPr>
    </w:p>
    <w:p w:rsidR="00D01221" w:rsidRPr="005E3FF2" w:rsidRDefault="00D01221" w:rsidP="00D01221">
      <w:pPr>
        <w:jc w:val="both"/>
        <w:rPr>
          <w:rFonts w:ascii="Arial" w:hAnsi="Arial" w:cs="Arial"/>
        </w:rPr>
      </w:pPr>
      <w:r w:rsidRPr="005E3FF2">
        <w:rPr>
          <w:rFonts w:ascii="Arial" w:hAnsi="Arial" w:cs="Arial"/>
          <w:b/>
          <w:bCs/>
        </w:rPr>
        <w:t>15.1.</w:t>
      </w:r>
      <w:r w:rsidRPr="005E3FF2">
        <w:rPr>
          <w:rFonts w:ascii="Arial" w:hAnsi="Arial" w:cs="Arial"/>
        </w:rPr>
        <w:t xml:space="preserve"> </w:t>
      </w:r>
      <w:r w:rsidRPr="005E3FF2">
        <w:rPr>
          <w:rFonts w:ascii="Arial" w:hAnsi="Arial"/>
        </w:rPr>
        <w:t>O prazo de execução dos serviços será de acordo com as necessidades da CONTRATANTE, descrito no Anexo I – Termo de Referência, devidamente acompanhado da Ordem de Serviço emitida pela Secretaria Solicitante</w:t>
      </w:r>
      <w:r w:rsidRPr="005E3FF2">
        <w:rPr>
          <w:rFonts w:ascii="Arial" w:hAnsi="Arial" w:cs="Arial"/>
        </w:rPr>
        <w:t>;</w:t>
      </w:r>
    </w:p>
    <w:p w:rsidR="00D01221" w:rsidRPr="005E3FF2" w:rsidRDefault="00D01221" w:rsidP="00D01221">
      <w:pPr>
        <w:jc w:val="both"/>
        <w:rPr>
          <w:rFonts w:ascii="Arial" w:hAnsi="Arial" w:cs="Arial"/>
        </w:rPr>
      </w:pPr>
    </w:p>
    <w:p w:rsidR="00D01221" w:rsidRPr="005E3FF2" w:rsidRDefault="00D01221" w:rsidP="00D01221">
      <w:pPr>
        <w:jc w:val="both"/>
        <w:rPr>
          <w:rFonts w:ascii="Arial" w:hAnsi="Arial" w:cs="Arial"/>
        </w:rPr>
      </w:pPr>
      <w:r w:rsidRPr="005E3FF2">
        <w:rPr>
          <w:rFonts w:ascii="Arial" w:hAnsi="Arial" w:cs="Arial"/>
        </w:rPr>
        <w:t>15.1.1.</w:t>
      </w:r>
      <w:r w:rsidRPr="005E3FF2">
        <w:rPr>
          <w:rFonts w:ascii="Arial" w:hAnsi="Arial" w:cs="Arial"/>
          <w:b/>
          <w:bCs/>
        </w:rPr>
        <w:t xml:space="preserve"> </w:t>
      </w:r>
      <w:r w:rsidRPr="005E3FF2">
        <w:rPr>
          <w:rFonts w:ascii="Arial" w:hAnsi="Arial" w:cs="Arial"/>
        </w:rPr>
        <w:t xml:space="preserve">Os serviços deverão ser prestados nos locais indicados pela </w:t>
      </w:r>
      <w:r w:rsidRPr="005E3FF2">
        <w:rPr>
          <w:rFonts w:ascii="Arial" w:hAnsi="Arial" w:cs="Arial"/>
          <w:b/>
          <w:bCs/>
        </w:rPr>
        <w:t>Secretarias Municipal Requisitante</w:t>
      </w:r>
      <w:r w:rsidRPr="005E3FF2">
        <w:rPr>
          <w:rFonts w:ascii="Arial" w:hAnsi="Arial" w:cs="Arial"/>
        </w:rPr>
        <w:t xml:space="preserve">, observadas as quantidades e horários indicados na </w:t>
      </w:r>
      <w:r w:rsidRPr="005E3FF2">
        <w:rPr>
          <w:rFonts w:ascii="Arial" w:hAnsi="Arial" w:cs="Arial"/>
          <w:b/>
          <w:bCs/>
        </w:rPr>
        <w:t>Ordem de Serviço;</w:t>
      </w:r>
    </w:p>
    <w:p w:rsidR="00D01221" w:rsidRPr="005E3FF2" w:rsidRDefault="00D01221" w:rsidP="00D01221">
      <w:pPr>
        <w:pStyle w:val="texto1"/>
        <w:tabs>
          <w:tab w:val="left" w:pos="851"/>
        </w:tabs>
        <w:spacing w:before="0" w:beforeAutospacing="0" w:after="0" w:afterAutospacing="0" w:line="240" w:lineRule="auto"/>
        <w:rPr>
          <w:rFonts w:cs="Times New Roman"/>
          <w:sz w:val="20"/>
          <w:szCs w:val="20"/>
        </w:rPr>
      </w:pPr>
    </w:p>
    <w:p w:rsidR="00D01221" w:rsidRPr="005E3FF2" w:rsidRDefault="00D01221" w:rsidP="00D01221">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5E3FF2">
        <w:rPr>
          <w:rFonts w:ascii="Arial" w:hAnsi="Arial" w:cs="Arial"/>
          <w:b/>
          <w:bCs/>
        </w:rPr>
        <w:t xml:space="preserve">15.4. </w:t>
      </w:r>
      <w:r w:rsidRPr="005E3FF2">
        <w:rPr>
          <w:rFonts w:ascii="Arial" w:hAnsi="Arial" w:cs="Arial"/>
        </w:rPr>
        <w:t>O  recebido:</w:t>
      </w:r>
    </w:p>
    <w:p w:rsidR="00D01221" w:rsidRPr="005E3FF2"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01221" w:rsidRPr="005E3FF2"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E3FF2">
        <w:rPr>
          <w:rFonts w:ascii="Arial" w:hAnsi="Arial" w:cs="Arial"/>
        </w:rPr>
        <w:t xml:space="preserve">15.4.1. </w:t>
      </w:r>
      <w:r w:rsidRPr="005E3FF2">
        <w:rPr>
          <w:rFonts w:ascii="Arial" w:hAnsi="Arial" w:cs="Arial"/>
          <w:i/>
          <w:iCs/>
        </w:rPr>
        <w:t>Provisoriamente</w:t>
      </w:r>
      <w:r w:rsidRPr="005E3FF2">
        <w:rPr>
          <w:rFonts w:ascii="Arial" w:hAnsi="Arial" w:cs="Arial"/>
        </w:rPr>
        <w:t>, mediante recibo, para efeito de posterior verificação da conformidade dos produtos com as respectivas especificações;</w:t>
      </w:r>
    </w:p>
    <w:p w:rsidR="00D01221" w:rsidRPr="005E3FF2"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01221" w:rsidRPr="005E3FF2" w:rsidRDefault="00D01221" w:rsidP="00D01221">
      <w:pPr>
        <w:autoSpaceDE w:val="0"/>
        <w:autoSpaceDN w:val="0"/>
        <w:adjustRightInd w:val="0"/>
        <w:jc w:val="both"/>
        <w:rPr>
          <w:rFonts w:ascii="Arial" w:hAnsi="Arial" w:cs="Arial"/>
          <w:b/>
          <w:bCs/>
        </w:rPr>
      </w:pPr>
      <w:r w:rsidRPr="005E3FF2">
        <w:rPr>
          <w:rFonts w:ascii="Arial" w:hAnsi="Arial" w:cs="Arial"/>
        </w:rPr>
        <w:t xml:space="preserve">15.4.2. </w:t>
      </w:r>
      <w:r w:rsidRPr="005E3FF2">
        <w:rPr>
          <w:rFonts w:ascii="Arial" w:hAnsi="Arial" w:cs="Arial"/>
          <w:i/>
          <w:iCs/>
        </w:rPr>
        <w:t>Definitivamente</w:t>
      </w:r>
      <w:r w:rsidRPr="005E3FF2">
        <w:rPr>
          <w:rFonts w:ascii="Arial" w:hAnsi="Arial" w:cs="Arial"/>
        </w:rPr>
        <w:t>, após inspeção física minuciosa da qualidade dos produtos e conseqüente aceitação.</w:t>
      </w:r>
    </w:p>
    <w:p w:rsidR="00D01221" w:rsidRPr="005E3FF2" w:rsidRDefault="00D01221" w:rsidP="00D01221">
      <w:pPr>
        <w:autoSpaceDE w:val="0"/>
        <w:autoSpaceDN w:val="0"/>
        <w:adjustRightInd w:val="0"/>
        <w:jc w:val="both"/>
        <w:rPr>
          <w:rFonts w:ascii="Arial" w:hAnsi="Arial" w:cs="Arial"/>
          <w:b/>
          <w:bCs/>
        </w:rPr>
      </w:pPr>
    </w:p>
    <w:p w:rsidR="00D01221" w:rsidRPr="005E3FF2" w:rsidRDefault="00D01221" w:rsidP="00D01221">
      <w:pPr>
        <w:autoSpaceDE w:val="0"/>
        <w:autoSpaceDN w:val="0"/>
        <w:adjustRightInd w:val="0"/>
        <w:jc w:val="both"/>
        <w:rPr>
          <w:rFonts w:ascii="Arial" w:hAnsi="Arial" w:cs="Arial"/>
        </w:rPr>
      </w:pPr>
      <w:r w:rsidRPr="005E3FF2">
        <w:rPr>
          <w:rFonts w:ascii="Arial" w:hAnsi="Arial" w:cs="Arial"/>
          <w:b/>
          <w:bCs/>
        </w:rPr>
        <w:t xml:space="preserve">15.5. </w:t>
      </w:r>
      <w:r w:rsidRPr="005E3FF2">
        <w:rPr>
          <w:rFonts w:ascii="Arial" w:hAnsi="Arial" w:cs="Arial"/>
        </w:rPr>
        <w:t xml:space="preserve">Constatadas </w:t>
      </w:r>
      <w:r w:rsidRPr="005E3FF2">
        <w:rPr>
          <w:rFonts w:ascii="Arial" w:hAnsi="Arial" w:cs="Arial"/>
          <w:b/>
          <w:bCs/>
        </w:rPr>
        <w:t>irregularidades</w:t>
      </w:r>
      <w:r w:rsidRPr="005E3FF2">
        <w:rPr>
          <w:rFonts w:ascii="Arial" w:hAnsi="Arial" w:cs="Arial"/>
        </w:rPr>
        <w:t xml:space="preserve"> na entrega do objeto da presente licitação, a Prefeitura poderá:</w:t>
      </w:r>
    </w:p>
    <w:p w:rsidR="00D01221" w:rsidRPr="005E3FF2" w:rsidRDefault="00D01221" w:rsidP="00D01221">
      <w:pPr>
        <w:autoSpaceDE w:val="0"/>
        <w:autoSpaceDN w:val="0"/>
        <w:adjustRightInd w:val="0"/>
        <w:jc w:val="both"/>
        <w:rPr>
          <w:rFonts w:ascii="Arial" w:hAnsi="Arial" w:cs="Arial"/>
        </w:rPr>
      </w:pPr>
    </w:p>
    <w:p w:rsidR="00D01221" w:rsidRPr="005E3FF2" w:rsidRDefault="00D01221" w:rsidP="00D01221">
      <w:pPr>
        <w:autoSpaceDE w:val="0"/>
        <w:autoSpaceDN w:val="0"/>
        <w:adjustRightInd w:val="0"/>
        <w:jc w:val="both"/>
        <w:rPr>
          <w:rFonts w:ascii="Arial" w:hAnsi="Arial" w:cs="Arial"/>
        </w:rPr>
      </w:pPr>
      <w:r w:rsidRPr="005E3FF2">
        <w:rPr>
          <w:rFonts w:ascii="Arial" w:hAnsi="Arial" w:cs="Arial"/>
        </w:rPr>
        <w:t xml:space="preserve">15.5.1. Rejeitá-lo no todo ou em parte, se disser respeito à especificação, determinando sua substituição </w:t>
      </w:r>
      <w:r w:rsidRPr="005E3FF2">
        <w:rPr>
          <w:rFonts w:ascii="Arial" w:hAnsi="Arial" w:cs="Arial"/>
          <w:b/>
          <w:bCs/>
        </w:rPr>
        <w:t>ou</w:t>
      </w:r>
      <w:r w:rsidRPr="005E3FF2">
        <w:rPr>
          <w:rFonts w:ascii="Arial" w:hAnsi="Arial" w:cs="Arial"/>
        </w:rPr>
        <w:t xml:space="preserve"> rescindindo a contratação, sem prejuízo das penalidades cabíveis;</w:t>
      </w:r>
    </w:p>
    <w:p w:rsidR="00D01221" w:rsidRPr="005E3FF2" w:rsidRDefault="00D01221" w:rsidP="00D01221">
      <w:pPr>
        <w:autoSpaceDE w:val="0"/>
        <w:autoSpaceDN w:val="0"/>
        <w:adjustRightInd w:val="0"/>
        <w:jc w:val="both"/>
        <w:rPr>
          <w:rFonts w:ascii="Arial" w:hAnsi="Arial" w:cs="Arial"/>
        </w:rPr>
      </w:pPr>
    </w:p>
    <w:p w:rsidR="00D01221" w:rsidRPr="005E3FF2" w:rsidRDefault="00D01221" w:rsidP="00D01221">
      <w:pPr>
        <w:autoSpaceDE w:val="0"/>
        <w:autoSpaceDN w:val="0"/>
        <w:adjustRightInd w:val="0"/>
        <w:jc w:val="both"/>
        <w:rPr>
          <w:rFonts w:ascii="Arial" w:hAnsi="Arial" w:cs="Arial"/>
        </w:rPr>
      </w:pPr>
      <w:r w:rsidRPr="005E3FF2">
        <w:rPr>
          <w:rFonts w:ascii="Arial" w:hAnsi="Arial" w:cs="Arial"/>
        </w:rPr>
        <w:t xml:space="preserve">15.5.2. Se disser respeito à diferença de quantidade, determinar sua complementação </w:t>
      </w:r>
      <w:r w:rsidRPr="005E3FF2">
        <w:rPr>
          <w:rFonts w:ascii="Arial" w:hAnsi="Arial" w:cs="Arial"/>
          <w:b/>
          <w:bCs/>
        </w:rPr>
        <w:t>ou</w:t>
      </w:r>
      <w:r w:rsidRPr="005E3FF2">
        <w:rPr>
          <w:rFonts w:ascii="Arial" w:hAnsi="Arial" w:cs="Arial"/>
        </w:rPr>
        <w:t xml:space="preserve"> rescindir a contratação, sem prejuízo das penalidades cabíveis;</w:t>
      </w:r>
    </w:p>
    <w:p w:rsidR="00D01221" w:rsidRPr="005E3FF2" w:rsidRDefault="00D01221" w:rsidP="00D01221">
      <w:pPr>
        <w:autoSpaceDE w:val="0"/>
        <w:autoSpaceDN w:val="0"/>
        <w:adjustRightInd w:val="0"/>
        <w:jc w:val="both"/>
        <w:rPr>
          <w:rFonts w:ascii="Arial" w:hAnsi="Arial" w:cs="Arial"/>
        </w:rPr>
      </w:pPr>
    </w:p>
    <w:p w:rsidR="00D01221" w:rsidRPr="005E3FF2" w:rsidRDefault="00D01221" w:rsidP="00D01221">
      <w:pPr>
        <w:autoSpaceDE w:val="0"/>
        <w:autoSpaceDN w:val="0"/>
        <w:adjustRightInd w:val="0"/>
        <w:jc w:val="both"/>
        <w:rPr>
          <w:rFonts w:ascii="Arial" w:hAnsi="Arial" w:cs="Arial"/>
        </w:rPr>
      </w:pPr>
      <w:r w:rsidRPr="005E3FF2">
        <w:rPr>
          <w:rFonts w:ascii="Arial" w:hAnsi="Arial" w:cs="Arial"/>
        </w:rPr>
        <w:t xml:space="preserve">15.5.3. As irregularidades deverão ser sanadas pela Contratada </w:t>
      </w:r>
      <w:r w:rsidRPr="005E3FF2">
        <w:rPr>
          <w:rFonts w:ascii="Arial" w:hAnsi="Arial" w:cs="Arial"/>
          <w:b/>
          <w:bCs/>
        </w:rPr>
        <w:t>no prazo máximo de até 48 (quarenta e oito) horas</w:t>
      </w:r>
      <w:r w:rsidRPr="005E3FF2">
        <w:rPr>
          <w:rFonts w:ascii="Arial" w:hAnsi="Arial" w:cs="Arial"/>
        </w:rPr>
        <w:t>, contado do efetivo recebimento da comunicação escrita de recusa, mantido o preço unitário inicialmente contratado;</w:t>
      </w:r>
    </w:p>
    <w:p w:rsidR="00D01221" w:rsidRPr="005E3FF2" w:rsidRDefault="00D01221" w:rsidP="00D01221">
      <w:pPr>
        <w:autoSpaceDE w:val="0"/>
        <w:autoSpaceDN w:val="0"/>
        <w:adjustRightInd w:val="0"/>
        <w:jc w:val="both"/>
        <w:rPr>
          <w:rFonts w:ascii="Arial" w:hAnsi="Arial" w:cs="Arial"/>
        </w:rPr>
      </w:pPr>
    </w:p>
    <w:p w:rsidR="00D01221" w:rsidRPr="00352DCF" w:rsidRDefault="00D01221" w:rsidP="00D01221">
      <w:pPr>
        <w:jc w:val="both"/>
        <w:rPr>
          <w:rFonts w:ascii="Arial" w:hAnsi="Arial" w:cs="Arial"/>
        </w:rPr>
      </w:pPr>
      <w:r w:rsidRPr="005E3FF2">
        <w:rPr>
          <w:rFonts w:ascii="Arial" w:hAnsi="Arial" w:cs="Arial"/>
          <w:b/>
          <w:bCs/>
        </w:rPr>
        <w:t>15.6.</w:t>
      </w:r>
      <w:r w:rsidRPr="005E3FF2">
        <w:rPr>
          <w:rFonts w:ascii="Arial" w:hAnsi="Arial" w:cs="Arial"/>
        </w:rPr>
        <w:t xml:space="preserve"> Por ocasião da entrega, a Contratada deverá colher no comprovante respectivo a </w:t>
      </w:r>
      <w:r w:rsidRPr="005E3FF2">
        <w:rPr>
          <w:rFonts w:ascii="Arial" w:hAnsi="Arial" w:cs="Arial"/>
          <w:i/>
          <w:iCs/>
        </w:rPr>
        <w:t>data</w:t>
      </w:r>
      <w:r w:rsidRPr="005E3FF2">
        <w:rPr>
          <w:rFonts w:ascii="Arial" w:hAnsi="Arial" w:cs="Arial"/>
        </w:rPr>
        <w:t xml:space="preserve">, o </w:t>
      </w:r>
      <w:r w:rsidRPr="005E3FF2">
        <w:rPr>
          <w:rFonts w:ascii="Arial" w:hAnsi="Arial" w:cs="Arial"/>
          <w:i/>
          <w:iCs/>
        </w:rPr>
        <w:t>nome</w:t>
      </w:r>
      <w:r w:rsidRPr="005E3FF2">
        <w:rPr>
          <w:rFonts w:ascii="Arial" w:hAnsi="Arial" w:cs="Arial"/>
        </w:rPr>
        <w:t xml:space="preserve">, o </w:t>
      </w:r>
      <w:r w:rsidRPr="005E3FF2">
        <w:rPr>
          <w:rFonts w:ascii="Arial" w:hAnsi="Arial" w:cs="Arial"/>
          <w:i/>
          <w:iCs/>
        </w:rPr>
        <w:t>cargo</w:t>
      </w:r>
      <w:r w:rsidRPr="005E3FF2">
        <w:rPr>
          <w:rFonts w:ascii="Arial" w:hAnsi="Arial" w:cs="Arial"/>
        </w:rPr>
        <w:t xml:space="preserve">, a </w:t>
      </w:r>
      <w:r w:rsidRPr="005E3FF2">
        <w:rPr>
          <w:rFonts w:ascii="Arial" w:hAnsi="Arial" w:cs="Arial"/>
          <w:i/>
          <w:iCs/>
        </w:rPr>
        <w:t>assinatura</w:t>
      </w:r>
      <w:r w:rsidRPr="005E3FF2">
        <w:rPr>
          <w:rFonts w:ascii="Arial" w:hAnsi="Arial" w:cs="Arial"/>
        </w:rPr>
        <w:t xml:space="preserve"> e o número da cédula de identidade (RG) do servidor responsável pelo recebimento</w:t>
      </w: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16. DA FISCALIZAÇÃO</w:t>
      </w: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16.1.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Pr>
          <w:rFonts w:ascii="Arial" w:hAnsi="Arial" w:cs="Arial"/>
          <w:b/>
        </w:rPr>
        <w:t>Municipal de Saúde</w:t>
      </w:r>
      <w:r w:rsidRPr="007306BE">
        <w:rPr>
          <w:rFonts w:ascii="Arial" w:hAnsi="Arial" w:cs="Arial"/>
          <w:b/>
        </w:rPr>
        <w:t xml:space="preserve"> </w:t>
      </w:r>
      <w:r w:rsidRPr="007306BE">
        <w:rPr>
          <w:rFonts w:ascii="Arial" w:hAnsi="Arial" w:cs="Arial"/>
        </w:rPr>
        <w:t>de Cordeirópolis.</w:t>
      </w: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b/>
        </w:rPr>
        <w:t>16.2.</w:t>
      </w:r>
      <w:r w:rsidRPr="007306BE">
        <w:rPr>
          <w:rFonts w:ascii="Arial" w:hAnsi="Arial" w:cs="Arial"/>
        </w:rPr>
        <w:t xml:space="preserve"> Toda correspondência relativa à presente licitação, deverá ser processada por escrito.</w:t>
      </w:r>
    </w:p>
    <w:p w:rsidR="00D01221" w:rsidRPr="007306BE" w:rsidRDefault="00D01221" w:rsidP="00D01221">
      <w:pPr>
        <w:ind w:right="-1"/>
        <w:jc w:val="both"/>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b/>
        </w:rPr>
        <w:t xml:space="preserve">16.3.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16.4.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D01221" w:rsidRPr="007306BE" w:rsidRDefault="00D01221" w:rsidP="00D01221">
      <w:pPr>
        <w:ind w:right="-1"/>
        <w:jc w:val="both"/>
        <w:rPr>
          <w:rFonts w:ascii="Arial" w:hAnsi="Arial" w:cs="Arial"/>
          <w:b/>
        </w:rPr>
      </w:pPr>
    </w:p>
    <w:p w:rsidR="00D01221" w:rsidRPr="007306BE" w:rsidRDefault="00D01221" w:rsidP="00D01221">
      <w:pPr>
        <w:ind w:right="-1"/>
        <w:jc w:val="both"/>
        <w:rPr>
          <w:rFonts w:ascii="Arial" w:hAnsi="Arial" w:cs="Arial"/>
          <w:b/>
        </w:rPr>
      </w:pPr>
      <w:r w:rsidRPr="007306BE">
        <w:rPr>
          <w:rFonts w:ascii="Arial" w:hAnsi="Arial" w:cs="Arial"/>
          <w:b/>
        </w:rPr>
        <w:t>17 DAS SANÇÕES ADMINISTRATIVAS</w:t>
      </w:r>
    </w:p>
    <w:p w:rsidR="00D01221" w:rsidRPr="007306BE" w:rsidRDefault="00D01221" w:rsidP="00D01221">
      <w:pPr>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bCs/>
        </w:rPr>
        <w:t xml:space="preserve">17.1. </w:t>
      </w:r>
      <w:r w:rsidRPr="007306BE">
        <w:rPr>
          <w:rFonts w:ascii="Arial" w:hAnsi="Arial" w:cs="Arial"/>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D01221" w:rsidRPr="007306BE" w:rsidRDefault="00D01221" w:rsidP="00D01221">
      <w:pPr>
        <w:autoSpaceDE w:val="0"/>
        <w:autoSpaceDN w:val="0"/>
        <w:adjustRightInd w:val="0"/>
        <w:ind w:right="-1"/>
        <w:jc w:val="both"/>
        <w:rPr>
          <w:rFonts w:ascii="Arial" w:hAnsi="Arial" w:cs="Arial"/>
          <w:b/>
          <w:bCs/>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Cs/>
        </w:rPr>
        <w:t>17.1.1.</w:t>
      </w:r>
      <w:r w:rsidRPr="007306BE">
        <w:rPr>
          <w:rFonts w:ascii="Arial" w:hAnsi="Arial" w:cs="Arial"/>
        </w:rPr>
        <w:t xml:space="preserve"> Multa de 20% (vinte por cento) sobre o valor da obrigação não cumprida; ou</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b/>
          <w:bCs/>
        </w:rPr>
      </w:pPr>
      <w:r w:rsidRPr="007306BE">
        <w:rPr>
          <w:rFonts w:ascii="Arial" w:hAnsi="Arial" w:cs="Arial"/>
          <w:bCs/>
        </w:rPr>
        <w:t>17.1.2.</w:t>
      </w:r>
      <w:r w:rsidRPr="007306BE">
        <w:rPr>
          <w:rFonts w:ascii="Arial" w:hAnsi="Arial" w:cs="Arial"/>
        </w:rPr>
        <w:t xml:space="preserve"> Pagamento correspondente à diferença de preço decorrente de nova licitação para o mesmo fim.</w:t>
      </w:r>
    </w:p>
    <w:p w:rsidR="00D01221" w:rsidRPr="007306BE" w:rsidRDefault="00D01221" w:rsidP="00D01221">
      <w:pPr>
        <w:autoSpaceDE w:val="0"/>
        <w:autoSpaceDN w:val="0"/>
        <w:adjustRightInd w:val="0"/>
        <w:ind w:right="-1"/>
        <w:jc w:val="both"/>
        <w:rPr>
          <w:rFonts w:ascii="Arial" w:hAnsi="Arial" w:cs="Arial"/>
          <w:b/>
          <w:bCs/>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bCs/>
        </w:rPr>
        <w:t>17.2.</w:t>
      </w:r>
      <w:r w:rsidRPr="007306BE">
        <w:rPr>
          <w:rFonts w:ascii="Arial" w:hAnsi="Arial" w:cs="Arial"/>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Cs/>
        </w:rPr>
        <w:t>17.2.1.</w:t>
      </w:r>
      <w:r w:rsidRPr="007306BE">
        <w:rPr>
          <w:rFonts w:ascii="Arial" w:hAnsi="Arial" w:cs="Arial"/>
        </w:rPr>
        <w:t xml:space="preserve"> Multa de 10%(dez por cento) até o 30º (trigésimo) dia de atraso; e</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Cs/>
        </w:rPr>
        <w:t>17.2.2.</w:t>
      </w:r>
      <w:r w:rsidRPr="007306BE">
        <w:rPr>
          <w:rFonts w:ascii="Arial" w:hAnsi="Arial" w:cs="Arial"/>
        </w:rPr>
        <w:t xml:space="preserve"> Multa de 15% (quinze por cento) a partir do 31º (trigésimo primeiro) dia de atraso até o 45º (quadragésimo quinto) dia de atraso.</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Cs/>
        </w:rPr>
        <w:t>17.2.3.</w:t>
      </w:r>
      <w:r w:rsidRPr="007306BE">
        <w:rPr>
          <w:rFonts w:ascii="Arial" w:hAnsi="Arial" w:cs="Arial"/>
        </w:rPr>
        <w:t xml:space="preserve"> A partir do 46º</w:t>
      </w:r>
      <w:r>
        <w:rPr>
          <w:rFonts w:ascii="Arial" w:hAnsi="Arial" w:cs="Arial"/>
        </w:rPr>
        <w:t xml:space="preserve"> </w:t>
      </w:r>
      <w:r w:rsidRPr="007306BE">
        <w:rPr>
          <w:rFonts w:ascii="Arial" w:hAnsi="Arial" w:cs="Arial"/>
        </w:rPr>
        <w:t>(quadragésimo sexto) dia estará caracterizada a inexecução total ou parcial da obrigação assumida.</w:t>
      </w:r>
    </w:p>
    <w:p w:rsidR="00D01221" w:rsidRPr="007306BE" w:rsidRDefault="00D01221" w:rsidP="00D01221">
      <w:pPr>
        <w:pStyle w:val="Corpodetexto"/>
        <w:ind w:right="-1"/>
        <w:rPr>
          <w:rFonts w:cs="Arial"/>
          <w:sz w:val="20"/>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rPr>
        <w:t>17.3.</w:t>
      </w:r>
      <w:r w:rsidRPr="007306BE">
        <w:rPr>
          <w:rFonts w:ascii="Arial" w:hAnsi="Arial" w:cs="Arial"/>
        </w:rPr>
        <w:t xml:space="preserve"> Pela inexecução total ou parcial da ata de registro de preço, poderão ser aplicadas à contratada as seguintes penalidades:</w:t>
      </w:r>
    </w:p>
    <w:p w:rsidR="00D01221" w:rsidRPr="007306BE" w:rsidRDefault="00D01221" w:rsidP="00D01221">
      <w:pPr>
        <w:autoSpaceDE w:val="0"/>
        <w:autoSpaceDN w:val="0"/>
        <w:adjustRightInd w:val="0"/>
        <w:ind w:right="-1"/>
        <w:jc w:val="both"/>
        <w:rPr>
          <w:rFonts w:ascii="Arial" w:hAnsi="Arial" w:cs="Arial"/>
          <w:b/>
          <w:bCs/>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Cs/>
        </w:rPr>
        <w:t>17.3.1.</w:t>
      </w:r>
      <w:r w:rsidRPr="007306BE">
        <w:rPr>
          <w:rFonts w:ascii="Arial" w:hAnsi="Arial" w:cs="Arial"/>
        </w:rPr>
        <w:t xml:space="preserve"> Multa de 20%(vinte por cento) sobre o valor da obrigação não cumprida; ou</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pStyle w:val="Recuodecorpodetexto"/>
        <w:ind w:left="0" w:right="-1" w:firstLine="0"/>
        <w:jc w:val="both"/>
        <w:rPr>
          <w:rFonts w:ascii="Arial" w:hAnsi="Arial" w:cs="Arial"/>
        </w:rPr>
      </w:pPr>
      <w:r w:rsidRPr="007306BE">
        <w:rPr>
          <w:rFonts w:ascii="Arial" w:hAnsi="Arial" w:cs="Arial"/>
          <w:bCs/>
        </w:rPr>
        <w:t>17.3.2.</w:t>
      </w:r>
      <w:r w:rsidRPr="007306BE">
        <w:rPr>
          <w:rFonts w:ascii="Arial" w:hAnsi="Arial" w:cs="Arial"/>
        </w:rPr>
        <w:t xml:space="preserve"> Multa correspondente à diferença de preço decorrente de nova licitação para o mesmo fim.</w:t>
      </w:r>
    </w:p>
    <w:p w:rsidR="00D01221" w:rsidRPr="007306BE" w:rsidRDefault="00D01221" w:rsidP="00D01221">
      <w:pPr>
        <w:ind w:right="-1"/>
        <w:jc w:val="both"/>
        <w:rPr>
          <w:rFonts w:ascii="Arial" w:hAnsi="Arial" w:cs="Arial"/>
        </w:rPr>
      </w:pPr>
      <w:r w:rsidRPr="007306BE">
        <w:rPr>
          <w:rFonts w:ascii="Arial" w:hAnsi="Arial" w:cs="Arial"/>
          <w:b/>
        </w:rPr>
        <w:lastRenderedPageBreak/>
        <w:t>17.4.</w:t>
      </w:r>
      <w:r w:rsidRPr="007306BE">
        <w:rPr>
          <w:rFonts w:ascii="Arial" w:hAnsi="Arial" w:cs="Arial"/>
        </w:rPr>
        <w:t xml:space="preserve"> As multas previstas neste item não impedem a aplicação de outras sanções previstas na Lei Federal nº 8.666/93.</w:t>
      </w:r>
    </w:p>
    <w:p w:rsidR="00D01221" w:rsidRPr="007306BE" w:rsidRDefault="00D01221" w:rsidP="00D01221">
      <w:pPr>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rPr>
        <w:t>17.4.2. Se a Prefeitura decidir pela não aplicação da multa, o valor retido será devolvido à contratada, devidamente corrigido pelo índice oficial do Município.</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ind w:right="-1"/>
        <w:jc w:val="both"/>
        <w:rPr>
          <w:rFonts w:ascii="Arial" w:hAnsi="Arial" w:cs="Arial"/>
        </w:rPr>
      </w:pPr>
      <w:r w:rsidRPr="007306BE">
        <w:rPr>
          <w:rFonts w:ascii="Arial" w:hAnsi="Arial" w:cs="Arial"/>
          <w:b/>
          <w:bCs/>
        </w:rPr>
        <w:t>17.5.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D01221" w:rsidRPr="007306BE" w:rsidRDefault="00D01221" w:rsidP="00D01221">
      <w:pPr>
        <w:ind w:right="-1"/>
        <w:rPr>
          <w:rFonts w:ascii="Arial" w:hAnsi="Arial" w:cs="Arial"/>
          <w:b/>
        </w:rPr>
      </w:pPr>
    </w:p>
    <w:p w:rsidR="00D01221" w:rsidRPr="007306BE" w:rsidRDefault="00D01221" w:rsidP="00D01221">
      <w:pPr>
        <w:ind w:right="-1"/>
        <w:rPr>
          <w:rFonts w:ascii="Arial" w:hAnsi="Arial" w:cs="Arial"/>
          <w:b/>
        </w:rPr>
      </w:pPr>
      <w:r w:rsidRPr="007306BE">
        <w:rPr>
          <w:rFonts w:ascii="Arial" w:hAnsi="Arial" w:cs="Arial"/>
          <w:b/>
        </w:rPr>
        <w:t>18. DO FORO</w:t>
      </w:r>
    </w:p>
    <w:p w:rsidR="00D01221" w:rsidRPr="007306BE" w:rsidRDefault="00D01221" w:rsidP="00D01221">
      <w:pPr>
        <w:ind w:right="-1"/>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b/>
        </w:rPr>
        <w:t>18.1.</w:t>
      </w:r>
      <w:r w:rsidRPr="007306BE">
        <w:rPr>
          <w:rFonts w:ascii="Arial" w:hAnsi="Arial" w:cs="Arial"/>
          <w:b/>
          <w:i/>
        </w:rPr>
        <w:t xml:space="preserve"> </w:t>
      </w:r>
      <w:r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D01221" w:rsidRPr="007306BE" w:rsidRDefault="00D01221" w:rsidP="00D01221">
      <w:pPr>
        <w:ind w:right="-1"/>
        <w:rPr>
          <w:rFonts w:ascii="Arial" w:hAnsi="Arial" w:cs="Arial"/>
          <w:b/>
        </w:rPr>
      </w:pPr>
    </w:p>
    <w:p w:rsidR="00D01221" w:rsidRPr="007306BE" w:rsidRDefault="00D01221" w:rsidP="00D01221">
      <w:pPr>
        <w:ind w:right="-1"/>
        <w:rPr>
          <w:rFonts w:ascii="Arial" w:hAnsi="Arial" w:cs="Arial"/>
          <w:b/>
        </w:rPr>
      </w:pPr>
      <w:r w:rsidRPr="007306BE">
        <w:rPr>
          <w:rFonts w:ascii="Arial" w:hAnsi="Arial" w:cs="Arial"/>
          <w:b/>
        </w:rPr>
        <w:t>19. DAS DISPOSIÇÕES FINAIS</w:t>
      </w:r>
    </w:p>
    <w:p w:rsidR="00D01221" w:rsidRPr="007306BE" w:rsidRDefault="00D01221" w:rsidP="00D01221">
      <w:pPr>
        <w:ind w:right="-1"/>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b/>
        </w:rPr>
        <w:t xml:space="preserve">19.1.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D01221" w:rsidRPr="007306BE" w:rsidRDefault="00D01221" w:rsidP="00D01221">
      <w:pPr>
        <w:ind w:right="-1"/>
        <w:jc w:val="both"/>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b/>
        </w:rPr>
        <w:t xml:space="preserve">19.2. </w:t>
      </w:r>
      <w:r w:rsidRPr="007306BE">
        <w:rPr>
          <w:rFonts w:ascii="Arial" w:hAnsi="Arial" w:cs="Arial"/>
        </w:rPr>
        <w:t>A participação na presente licitação importa na irrestrita e irretratável aceitação desse edital e seus anexos.</w:t>
      </w:r>
    </w:p>
    <w:p w:rsidR="00D01221" w:rsidRPr="007306BE" w:rsidRDefault="00D01221" w:rsidP="00D01221">
      <w:pPr>
        <w:ind w:right="-1"/>
        <w:jc w:val="both"/>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b/>
        </w:rPr>
        <w:t xml:space="preserve">19.3.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D01221" w:rsidRPr="007306BE" w:rsidRDefault="00D01221" w:rsidP="00D01221">
      <w:pPr>
        <w:ind w:right="-1"/>
        <w:jc w:val="both"/>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b/>
        </w:rPr>
        <w:t xml:space="preserve">19.4. </w:t>
      </w:r>
      <w:r w:rsidRPr="007306BE">
        <w:rPr>
          <w:rFonts w:ascii="Arial" w:hAnsi="Arial" w:cs="Arial"/>
        </w:rPr>
        <w:t>As empresas proponentes que não atenderem às exigências desta licitação serão automaticamente desclassificadas.</w:t>
      </w:r>
    </w:p>
    <w:p w:rsidR="00D01221" w:rsidRPr="007306BE" w:rsidRDefault="00D01221" w:rsidP="00D01221">
      <w:pPr>
        <w:ind w:right="-1"/>
        <w:jc w:val="both"/>
        <w:rPr>
          <w:rFonts w:ascii="Arial" w:hAnsi="Arial" w:cs="Arial"/>
        </w:rPr>
      </w:pPr>
    </w:p>
    <w:p w:rsidR="00D01221" w:rsidRPr="007306BE" w:rsidRDefault="00D01221" w:rsidP="00D01221">
      <w:pPr>
        <w:ind w:right="-1"/>
        <w:jc w:val="both"/>
        <w:rPr>
          <w:rFonts w:ascii="Arial" w:hAnsi="Arial" w:cs="Arial"/>
        </w:rPr>
      </w:pPr>
      <w:r w:rsidRPr="007306BE">
        <w:rPr>
          <w:rFonts w:ascii="Arial" w:hAnsi="Arial" w:cs="Arial"/>
          <w:b/>
        </w:rPr>
        <w:t xml:space="preserve">19.5. </w:t>
      </w:r>
      <w:r w:rsidRPr="007306BE">
        <w:rPr>
          <w:rFonts w:ascii="Arial" w:hAnsi="Arial" w:cs="Arial"/>
        </w:rPr>
        <w:t>Não é permitida a subcontratação parcial ou total do objeto ora licitado sem a anuência da contratante.</w:t>
      </w: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19.6. </w:t>
      </w:r>
      <w:r w:rsidRPr="007306BE">
        <w:rPr>
          <w:rFonts w:ascii="Arial" w:hAnsi="Arial" w:cs="Arial"/>
        </w:rPr>
        <w:t>Pela elaboração e apresentação da documentação e proposta, as licitantes não farão jus a quaisquer vantagens, remuneração ou indenização de qualquer espécie.</w:t>
      </w: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19.7.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19.8.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19.9.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D01221" w:rsidRPr="007306BE"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b/>
        </w:rPr>
        <w:t>19.10.</w:t>
      </w:r>
      <w:r w:rsidRPr="007306BE">
        <w:rPr>
          <w:rFonts w:ascii="Arial" w:hAnsi="Arial" w:cs="Arial"/>
        </w:rPr>
        <w:t xml:space="preserve"> Para conhecimento do público, expede-se o presente instrumento convocatório.</w:t>
      </w:r>
    </w:p>
    <w:p w:rsidR="00D01221" w:rsidRDefault="00D01221" w:rsidP="00D01221">
      <w:pPr>
        <w:keepNext/>
        <w:suppressLineNumbers/>
        <w:ind w:right="-1"/>
        <w:jc w:val="center"/>
        <w:rPr>
          <w:rFonts w:ascii="Arial" w:hAnsi="Arial" w:cs="Arial"/>
          <w:iCs/>
        </w:rPr>
      </w:pPr>
    </w:p>
    <w:p w:rsidR="00D01221" w:rsidRDefault="00D01221" w:rsidP="00D01221">
      <w:pPr>
        <w:keepNext/>
        <w:suppressLineNumbers/>
        <w:ind w:right="-1"/>
        <w:jc w:val="center"/>
        <w:rPr>
          <w:rFonts w:ascii="Arial" w:hAnsi="Arial" w:cs="Arial"/>
          <w:iCs/>
        </w:rPr>
      </w:pPr>
      <w:r>
        <w:rPr>
          <w:rFonts w:ascii="Arial" w:hAnsi="Arial" w:cs="Arial"/>
          <w:iCs/>
        </w:rPr>
        <w:t>Cordeirópolis, 30 de janeiro de 2024.</w:t>
      </w:r>
      <w:r w:rsidRPr="007306BE">
        <w:rPr>
          <w:rFonts w:ascii="Arial" w:hAnsi="Arial" w:cs="Arial"/>
          <w:iCs/>
        </w:rPr>
        <w:t xml:space="preserve"> </w:t>
      </w:r>
    </w:p>
    <w:p w:rsidR="00D01221" w:rsidRDefault="00D01221" w:rsidP="00D01221">
      <w:pPr>
        <w:keepNext/>
        <w:suppressLineNumbers/>
        <w:ind w:right="-1"/>
        <w:jc w:val="center"/>
        <w:rPr>
          <w:rFonts w:ascii="Arial" w:hAnsi="Arial" w:cs="Arial"/>
          <w:iCs/>
        </w:rPr>
      </w:pPr>
    </w:p>
    <w:p w:rsidR="00D01221" w:rsidRDefault="00D01221" w:rsidP="00D01221">
      <w:pPr>
        <w:keepNext/>
        <w:suppressLineNumbers/>
        <w:ind w:right="-1"/>
        <w:jc w:val="center"/>
        <w:rPr>
          <w:rFonts w:ascii="Arial" w:hAnsi="Arial" w:cs="Arial"/>
          <w:iCs/>
        </w:rPr>
      </w:pPr>
    </w:p>
    <w:p w:rsidR="00D01221" w:rsidRDefault="00D01221" w:rsidP="00D01221">
      <w:pPr>
        <w:keepNext/>
        <w:suppressLineNumbers/>
        <w:ind w:right="-1"/>
        <w:jc w:val="center"/>
        <w:rPr>
          <w:rFonts w:ascii="Arial" w:hAnsi="Arial" w:cs="Arial"/>
          <w:iCs/>
        </w:rPr>
      </w:pPr>
    </w:p>
    <w:p w:rsidR="00D01221" w:rsidRPr="007306BE" w:rsidRDefault="00D01221" w:rsidP="00D01221">
      <w:pPr>
        <w:keepNext/>
        <w:suppressLineNumbers/>
        <w:ind w:right="-1"/>
        <w:jc w:val="center"/>
        <w:rPr>
          <w:rFonts w:ascii="Arial" w:hAnsi="Arial" w:cs="Arial"/>
        </w:rPr>
      </w:pPr>
    </w:p>
    <w:p w:rsidR="00D01221" w:rsidRPr="007306BE" w:rsidRDefault="00D01221" w:rsidP="00D01221">
      <w:pPr>
        <w:keepNext/>
        <w:suppressLineNumbers/>
        <w:ind w:right="-1"/>
        <w:jc w:val="center"/>
        <w:rPr>
          <w:rFonts w:ascii="Arial" w:hAnsi="Arial" w:cs="Arial"/>
          <w:b/>
          <w:iCs/>
        </w:rPr>
      </w:pPr>
    </w:p>
    <w:p w:rsidR="00D01221" w:rsidRPr="007306BE" w:rsidRDefault="00D01221" w:rsidP="00D01221">
      <w:pPr>
        <w:keepNext/>
        <w:suppressLineNumbers/>
        <w:ind w:right="-1"/>
        <w:jc w:val="center"/>
        <w:rPr>
          <w:rFonts w:ascii="Arial" w:hAnsi="Arial" w:cs="Arial"/>
          <w:b/>
          <w:iCs/>
        </w:rPr>
      </w:pPr>
    </w:p>
    <w:p w:rsidR="00D01221" w:rsidRPr="007306BE" w:rsidRDefault="00D01221" w:rsidP="00D01221">
      <w:pPr>
        <w:keepNext/>
        <w:suppressLineNumbers/>
        <w:ind w:right="-1"/>
        <w:jc w:val="center"/>
        <w:rPr>
          <w:rFonts w:ascii="Arial" w:hAnsi="Arial" w:cs="Arial"/>
          <w:b/>
        </w:rPr>
      </w:pPr>
      <w:r>
        <w:rPr>
          <w:rFonts w:ascii="Arial" w:hAnsi="Arial" w:cs="Arial"/>
          <w:b/>
          <w:iCs/>
        </w:rPr>
        <w:t>JORDANA CASSETÁRIO GARDIZANI</w:t>
      </w:r>
    </w:p>
    <w:p w:rsidR="00D01221" w:rsidRPr="007306BE" w:rsidRDefault="00D01221" w:rsidP="00D01221">
      <w:pPr>
        <w:keepNext/>
        <w:suppressLineNumbers/>
        <w:ind w:right="-1"/>
        <w:jc w:val="center"/>
        <w:rPr>
          <w:rFonts w:ascii="Arial" w:hAnsi="Arial" w:cs="Arial"/>
        </w:rPr>
      </w:pPr>
      <w:r w:rsidRPr="007306BE">
        <w:rPr>
          <w:rFonts w:ascii="Arial" w:hAnsi="Arial" w:cs="Arial"/>
        </w:rPr>
        <w:t>Secret</w:t>
      </w:r>
      <w:r>
        <w:rPr>
          <w:rFonts w:ascii="Arial" w:hAnsi="Arial" w:cs="Arial"/>
        </w:rPr>
        <w:t>ar</w:t>
      </w:r>
      <w:r w:rsidRPr="007306BE">
        <w:rPr>
          <w:rFonts w:ascii="Arial" w:hAnsi="Arial" w:cs="Arial"/>
        </w:rPr>
        <w:t>i</w:t>
      </w:r>
      <w:r>
        <w:rPr>
          <w:rFonts w:ascii="Arial" w:hAnsi="Arial" w:cs="Arial"/>
        </w:rPr>
        <w:t>a</w:t>
      </w:r>
      <w:r w:rsidRPr="007306BE">
        <w:rPr>
          <w:rFonts w:ascii="Arial" w:hAnsi="Arial" w:cs="Arial"/>
        </w:rPr>
        <w:t xml:space="preserve"> Municipal de </w:t>
      </w:r>
      <w:r>
        <w:rPr>
          <w:rFonts w:ascii="Arial" w:hAnsi="Arial" w:cs="Arial"/>
        </w:rPr>
        <w:t>Saúde</w:t>
      </w:r>
    </w:p>
    <w:p w:rsidR="00D01221" w:rsidRDefault="00D01221" w:rsidP="00D01221">
      <w:pPr>
        <w:pStyle w:val="Subttulo"/>
        <w:ind w:right="-1"/>
        <w:jc w:val="center"/>
        <w:rPr>
          <w:rFonts w:ascii="Arial" w:hAnsi="Arial" w:cs="Arial"/>
          <w:b/>
          <w:bCs/>
        </w:rPr>
      </w:pPr>
      <w:r w:rsidRPr="007306BE">
        <w:rPr>
          <w:rFonts w:ascii="Arial" w:hAnsi="Arial" w:cs="Arial"/>
          <w:sz w:val="20"/>
          <w:szCs w:val="20"/>
          <w:u w:val="single"/>
        </w:rPr>
        <w:br w:type="page"/>
      </w:r>
      <w:r>
        <w:rPr>
          <w:rFonts w:ascii="Arial" w:hAnsi="Arial" w:cs="Arial"/>
          <w:b/>
          <w:bCs/>
        </w:rPr>
        <w:lastRenderedPageBreak/>
        <w:t xml:space="preserve"> </w:t>
      </w:r>
    </w:p>
    <w:p w:rsidR="00D01221" w:rsidRDefault="00D01221" w:rsidP="00D01221">
      <w:pPr>
        <w:pStyle w:val="Subttulo"/>
        <w:ind w:right="-1"/>
        <w:jc w:val="center"/>
        <w:rPr>
          <w:rFonts w:ascii="Arial" w:hAnsi="Arial" w:cs="Arial"/>
          <w:b/>
          <w:i w:val="0"/>
          <w:color w:val="auto"/>
          <w:sz w:val="20"/>
          <w:szCs w:val="20"/>
          <w:u w:val="single"/>
        </w:rPr>
      </w:pPr>
      <w:r>
        <w:rPr>
          <w:rFonts w:ascii="Arial" w:hAnsi="Arial" w:cs="Arial"/>
          <w:b/>
          <w:i w:val="0"/>
          <w:color w:val="auto"/>
          <w:sz w:val="20"/>
          <w:szCs w:val="20"/>
          <w:u w:val="single"/>
        </w:rPr>
        <w:t>ANEXO I</w:t>
      </w:r>
    </w:p>
    <w:p w:rsidR="00D01221" w:rsidRDefault="00D01221" w:rsidP="00D01221"/>
    <w:p w:rsidR="00D01221" w:rsidRDefault="00D01221" w:rsidP="00D01221">
      <w:pPr>
        <w:jc w:val="center"/>
        <w:rPr>
          <w:rFonts w:ascii="Arial" w:hAnsi="Arial" w:cs="Arial"/>
          <w:b/>
        </w:rPr>
      </w:pPr>
      <w:r>
        <w:rPr>
          <w:rFonts w:ascii="Arial" w:hAnsi="Arial" w:cs="Arial"/>
          <w:b/>
        </w:rPr>
        <w:t>TERMO DE REFERÊNCIA</w:t>
      </w:r>
    </w:p>
    <w:p w:rsidR="00D01221" w:rsidRDefault="00D01221" w:rsidP="00D01221">
      <w:pPr>
        <w:rPr>
          <w:rFonts w:ascii="Arial" w:hAnsi="Arial" w:cs="Arial"/>
        </w:rPr>
      </w:pPr>
    </w:p>
    <w:p w:rsidR="00D01221" w:rsidRDefault="00D01221" w:rsidP="00D01221">
      <w:pPr>
        <w:rPr>
          <w:rFonts w:ascii="Arial" w:hAnsi="Arial" w:cs="Arial"/>
        </w:rPr>
      </w:pPr>
    </w:p>
    <w:p w:rsidR="00D01221" w:rsidRPr="005D66EA" w:rsidRDefault="00D01221" w:rsidP="00D01221">
      <w:pPr>
        <w:pStyle w:val="Ttulo"/>
        <w:numPr>
          <w:ilvl w:val="0"/>
          <w:numId w:val="32"/>
        </w:numPr>
        <w:spacing w:line="276" w:lineRule="auto"/>
        <w:ind w:left="284" w:hanging="284"/>
        <w:jc w:val="both"/>
        <w:rPr>
          <w:b w:val="0"/>
          <w:sz w:val="20"/>
        </w:rPr>
      </w:pPr>
      <w:r w:rsidRPr="005D66EA">
        <w:rPr>
          <w:sz w:val="20"/>
        </w:rPr>
        <w:t>OBJETO</w:t>
      </w:r>
    </w:p>
    <w:p w:rsidR="00D01221" w:rsidRPr="005D66EA" w:rsidRDefault="00D01221" w:rsidP="00D01221">
      <w:pPr>
        <w:pStyle w:val="Ttulo"/>
        <w:spacing w:line="276" w:lineRule="auto"/>
        <w:jc w:val="both"/>
        <w:rPr>
          <w:b w:val="0"/>
          <w:sz w:val="20"/>
        </w:rPr>
      </w:pPr>
    </w:p>
    <w:p w:rsidR="00D01221" w:rsidRPr="005D66EA" w:rsidRDefault="00D01221" w:rsidP="00D01221">
      <w:pPr>
        <w:jc w:val="both"/>
        <w:rPr>
          <w:b/>
          <w:bCs/>
          <w:iCs/>
        </w:rPr>
      </w:pPr>
      <w:r w:rsidRPr="005D66EA">
        <w:rPr>
          <w:bCs/>
          <w:iCs/>
        </w:rPr>
        <w:t xml:space="preserve">Registro de preço para aquisição de </w:t>
      </w:r>
      <w:r w:rsidRPr="005D66EA">
        <w:rPr>
          <w:b/>
          <w:bCs/>
          <w:iCs/>
        </w:rPr>
        <w:t>REFEIÇÕES PRONTAS EM EMBALAGENS DESCARTÁVEIS DO TIPO MARMITEX.</w:t>
      </w:r>
    </w:p>
    <w:p w:rsidR="00D01221" w:rsidRPr="005D66EA" w:rsidRDefault="00D01221" w:rsidP="00D01221">
      <w:pPr>
        <w:rPr>
          <w:bCs/>
          <w:iCs/>
        </w:rPr>
      </w:pPr>
    </w:p>
    <w:p w:rsidR="00D01221" w:rsidRPr="005D66EA" w:rsidRDefault="00D01221" w:rsidP="00D01221">
      <w:pPr>
        <w:pStyle w:val="PargrafodaLista"/>
        <w:numPr>
          <w:ilvl w:val="0"/>
          <w:numId w:val="32"/>
        </w:numPr>
        <w:spacing w:line="276" w:lineRule="auto"/>
        <w:contextualSpacing/>
        <w:jc w:val="both"/>
      </w:pPr>
      <w:r w:rsidRPr="005D66EA">
        <w:rPr>
          <w:b/>
        </w:rPr>
        <w:t>JUSTIFICATIVA</w:t>
      </w:r>
    </w:p>
    <w:p w:rsidR="00D01221" w:rsidRPr="005D66EA" w:rsidRDefault="00D01221" w:rsidP="00D01221">
      <w:pPr>
        <w:autoSpaceDE w:val="0"/>
        <w:autoSpaceDN w:val="0"/>
        <w:adjustRightInd w:val="0"/>
        <w:ind w:firstLine="360"/>
        <w:jc w:val="both"/>
      </w:pPr>
      <w:r w:rsidRPr="005D66EA">
        <w:t>O presente registro de preço</w:t>
      </w:r>
      <w:r w:rsidRPr="005D66EA">
        <w:rPr>
          <w:rFonts w:eastAsiaTheme="minorHAnsi"/>
          <w:bCs/>
        </w:rPr>
        <w:t xml:space="preserve"> se faz necessário para fornecimento de REFEIÇÕES TIPO MARMITEX, para os funcionários da prefeitura Municipal de Cordeiropolis que cumprem carga horária de 12 horas diárias, no Regime de trabalho 12x36.  </w:t>
      </w:r>
    </w:p>
    <w:p w:rsidR="00D01221" w:rsidRPr="005D66EA" w:rsidRDefault="00D01221" w:rsidP="00D01221">
      <w:pPr>
        <w:pStyle w:val="SemEspaamento"/>
        <w:spacing w:line="276" w:lineRule="auto"/>
        <w:jc w:val="both"/>
        <w:rPr>
          <w:rFonts w:ascii="Times New Roman" w:eastAsia="Times New Roman" w:hAnsi="Times New Roman"/>
          <w:sz w:val="20"/>
          <w:szCs w:val="20"/>
          <w:lang w:eastAsia="pt-BR"/>
        </w:rPr>
      </w:pPr>
    </w:p>
    <w:p w:rsidR="00D01221" w:rsidRPr="005D66EA" w:rsidRDefault="00D01221" w:rsidP="00D01221">
      <w:pPr>
        <w:pStyle w:val="Ttulo"/>
        <w:numPr>
          <w:ilvl w:val="0"/>
          <w:numId w:val="32"/>
        </w:numPr>
        <w:spacing w:line="360" w:lineRule="auto"/>
        <w:jc w:val="both"/>
        <w:rPr>
          <w:b w:val="0"/>
          <w:sz w:val="20"/>
        </w:rPr>
      </w:pPr>
      <w:r w:rsidRPr="005D66EA">
        <w:rPr>
          <w:sz w:val="20"/>
        </w:rPr>
        <w:t>DESCRIÇÃO DO OBJETO</w:t>
      </w:r>
    </w:p>
    <w:tbl>
      <w:tblPr>
        <w:tblStyle w:val="Tabelacomgrade"/>
        <w:tblW w:w="10491" w:type="dxa"/>
        <w:tblInd w:w="-318" w:type="dxa"/>
        <w:tblLook w:val="04A0"/>
      </w:tblPr>
      <w:tblGrid>
        <w:gridCol w:w="1100"/>
        <w:gridCol w:w="6670"/>
        <w:gridCol w:w="1567"/>
        <w:gridCol w:w="1154"/>
      </w:tblGrid>
      <w:tr w:rsidR="00D01221" w:rsidTr="006428B6">
        <w:trPr>
          <w:trHeight w:val="881"/>
        </w:trPr>
        <w:tc>
          <w:tcPr>
            <w:tcW w:w="1100" w:type="dxa"/>
            <w:tcBorders>
              <w:top w:val="single" w:sz="4" w:space="0" w:color="000000"/>
              <w:left w:val="single" w:sz="4" w:space="0" w:color="000000"/>
              <w:bottom w:val="single" w:sz="4" w:space="0" w:color="000000"/>
              <w:right w:val="single" w:sz="4" w:space="0" w:color="000000"/>
            </w:tcBorders>
            <w:shd w:val="clear" w:color="auto" w:fill="000000" w:themeFill="text1"/>
            <w:noWrap/>
            <w:hideMark/>
          </w:tcPr>
          <w:p w:rsidR="00D01221" w:rsidRDefault="00D01221" w:rsidP="006428B6">
            <w:pPr>
              <w:pStyle w:val="Ttulo"/>
              <w:spacing w:line="360" w:lineRule="auto"/>
              <w:jc w:val="left"/>
              <w:rPr>
                <w:rFonts w:ascii="Arial" w:hAnsi="Arial" w:cs="Arial"/>
                <w:b w:val="0"/>
                <w:bCs/>
                <w:color w:val="FFFFFF" w:themeColor="background1"/>
                <w:sz w:val="20"/>
              </w:rPr>
            </w:pPr>
            <w:r>
              <w:rPr>
                <w:rFonts w:ascii="Arial" w:hAnsi="Arial" w:cs="Arial"/>
                <w:bCs/>
                <w:color w:val="FFFFFF" w:themeColor="background1"/>
                <w:sz w:val="20"/>
              </w:rPr>
              <w:t>ITEM</w:t>
            </w:r>
          </w:p>
        </w:tc>
        <w:tc>
          <w:tcPr>
            <w:tcW w:w="6670" w:type="dxa"/>
            <w:tcBorders>
              <w:top w:val="single" w:sz="4" w:space="0" w:color="000000"/>
              <w:left w:val="single" w:sz="4" w:space="0" w:color="000000"/>
              <w:bottom w:val="single" w:sz="4" w:space="0" w:color="000000"/>
              <w:right w:val="single" w:sz="4" w:space="0" w:color="000000"/>
            </w:tcBorders>
            <w:shd w:val="clear" w:color="auto" w:fill="000000" w:themeFill="text1"/>
            <w:noWrap/>
            <w:hideMark/>
          </w:tcPr>
          <w:p w:rsidR="00D01221" w:rsidRDefault="00D01221" w:rsidP="006428B6">
            <w:pPr>
              <w:pStyle w:val="Ttulo"/>
              <w:spacing w:line="360" w:lineRule="auto"/>
              <w:rPr>
                <w:rFonts w:ascii="Arial" w:hAnsi="Arial" w:cs="Arial"/>
                <w:b w:val="0"/>
                <w:bCs/>
                <w:color w:val="FFFFFF" w:themeColor="background1"/>
                <w:sz w:val="20"/>
              </w:rPr>
            </w:pPr>
            <w:r>
              <w:rPr>
                <w:rFonts w:ascii="Arial" w:hAnsi="Arial" w:cs="Arial"/>
                <w:bCs/>
                <w:color w:val="FFFFFF" w:themeColor="background1"/>
                <w:sz w:val="20"/>
              </w:rPr>
              <w:t>MATERIAL</w:t>
            </w:r>
          </w:p>
        </w:tc>
        <w:tc>
          <w:tcPr>
            <w:tcW w:w="1567" w:type="dxa"/>
            <w:tcBorders>
              <w:top w:val="single" w:sz="4" w:space="0" w:color="000000"/>
              <w:left w:val="single" w:sz="4" w:space="0" w:color="000000"/>
              <w:bottom w:val="single" w:sz="4" w:space="0" w:color="000000"/>
              <w:right w:val="single" w:sz="4" w:space="0" w:color="000000"/>
            </w:tcBorders>
            <w:shd w:val="clear" w:color="auto" w:fill="000000" w:themeFill="text1"/>
            <w:noWrap/>
            <w:hideMark/>
          </w:tcPr>
          <w:p w:rsidR="00D01221" w:rsidRDefault="00D01221" w:rsidP="006428B6">
            <w:pPr>
              <w:pStyle w:val="Ttulo"/>
              <w:spacing w:line="360" w:lineRule="auto"/>
              <w:rPr>
                <w:rFonts w:ascii="Arial" w:hAnsi="Arial" w:cs="Arial"/>
                <w:b w:val="0"/>
                <w:bCs/>
                <w:color w:val="FFFFFF" w:themeColor="background1"/>
                <w:sz w:val="20"/>
              </w:rPr>
            </w:pPr>
            <w:r>
              <w:rPr>
                <w:rFonts w:ascii="Arial" w:hAnsi="Arial" w:cs="Arial"/>
                <w:bCs/>
                <w:color w:val="FFFFFF" w:themeColor="background1"/>
                <w:sz w:val="20"/>
              </w:rPr>
              <w:t>QUANTIDADE</w:t>
            </w:r>
          </w:p>
        </w:tc>
        <w:tc>
          <w:tcPr>
            <w:tcW w:w="1154" w:type="dxa"/>
            <w:tcBorders>
              <w:top w:val="single" w:sz="4" w:space="0" w:color="000000"/>
              <w:left w:val="single" w:sz="4" w:space="0" w:color="000000"/>
              <w:bottom w:val="single" w:sz="4" w:space="0" w:color="000000"/>
              <w:right w:val="single" w:sz="4" w:space="0" w:color="000000"/>
            </w:tcBorders>
            <w:shd w:val="clear" w:color="auto" w:fill="000000" w:themeFill="text1"/>
            <w:noWrap/>
            <w:hideMark/>
          </w:tcPr>
          <w:p w:rsidR="00D01221" w:rsidRDefault="00D01221" w:rsidP="006428B6">
            <w:pPr>
              <w:rPr>
                <w:rFonts w:ascii="Calibri" w:eastAsia="Calibri" w:hAnsi="Calibri"/>
              </w:rPr>
            </w:pPr>
          </w:p>
        </w:tc>
      </w:tr>
    </w:tbl>
    <w:tbl>
      <w:tblPr>
        <w:tblW w:w="10200"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26"/>
        <w:gridCol w:w="8647"/>
        <w:gridCol w:w="1127"/>
      </w:tblGrid>
      <w:tr w:rsidR="00D01221" w:rsidTr="006428B6">
        <w:trPr>
          <w:trHeight w:hRule="exact" w:val="3231"/>
        </w:trPr>
        <w:tc>
          <w:tcPr>
            <w:tcW w:w="426" w:type="dxa"/>
            <w:tcBorders>
              <w:top w:val="single" w:sz="2" w:space="0" w:color="000000"/>
              <w:left w:val="single" w:sz="2" w:space="0" w:color="000000"/>
              <w:bottom w:val="single" w:sz="2" w:space="0" w:color="000000"/>
              <w:right w:val="single" w:sz="2" w:space="0" w:color="000000"/>
            </w:tcBorders>
            <w:vAlign w:val="center"/>
            <w:hideMark/>
          </w:tcPr>
          <w:p w:rsidR="00D01221" w:rsidRDefault="00D01221" w:rsidP="006428B6">
            <w:pPr>
              <w:pStyle w:val="TableParagraph"/>
              <w:spacing w:before="100" w:beforeAutospacing="1" w:line="276" w:lineRule="auto"/>
              <w:ind w:right="61"/>
              <w:jc w:val="center"/>
              <w:rPr>
                <w:sz w:val="20"/>
                <w:szCs w:val="20"/>
                <w:lang w:val="pt-BR"/>
              </w:rPr>
            </w:pPr>
            <w:r>
              <w:rPr>
                <w:sz w:val="20"/>
                <w:szCs w:val="20"/>
                <w:lang w:val="pt-BR"/>
              </w:rPr>
              <w:t>01</w:t>
            </w:r>
          </w:p>
        </w:tc>
        <w:tc>
          <w:tcPr>
            <w:tcW w:w="8647" w:type="dxa"/>
            <w:tcBorders>
              <w:top w:val="single" w:sz="2" w:space="0" w:color="000000"/>
              <w:left w:val="single" w:sz="2" w:space="0" w:color="000000"/>
              <w:bottom w:val="single" w:sz="2" w:space="0" w:color="000000"/>
              <w:right w:val="single" w:sz="2" w:space="0" w:color="000000"/>
            </w:tcBorders>
            <w:vAlign w:val="center"/>
            <w:hideMark/>
          </w:tcPr>
          <w:p w:rsidR="00D01221" w:rsidRPr="00F42D15" w:rsidRDefault="00D01221" w:rsidP="006428B6">
            <w:pPr>
              <w:spacing w:line="360" w:lineRule="auto"/>
              <w:jc w:val="both"/>
              <w:rPr>
                <w:sz w:val="18"/>
                <w:szCs w:val="18"/>
              </w:rPr>
            </w:pPr>
            <w:r w:rsidRPr="00F42D15">
              <w:rPr>
                <w:sz w:val="18"/>
                <w:szCs w:val="18"/>
              </w:rPr>
              <w:t>Marmitex tamanho P (pequeno), pesando entre 650g a 700g, sendo no mínimo 250 gramas de carne, elaboradas com carboidratos (arroz branco tipo 1 longo fino  /feijão carioca tipo 1 ou feijão preto somente nos casos de feijoada, ou arroz branco tipo longo fino/massa), 02 (dois) tipo de carnes variadas (frango, peixe, carne vermelha (exceto carne moída e seus derivados) e carne de porco,  no qual as mesmas poderá ser cozida, assada ou frita, legumes ou verduras refogado (pelo menos um tipo) e verduras cruas (salada). A comida deverá ser acondicionada em “marmitex” com divisórias, de modo que o carboidrato fique separado da carne e ainda da verdura. A “marmitex” deverá vir devidamente lacrada, embalada e acondicionada, dentro dos critérios de exigência estabelecidos pela Vigilância Sanitária para transporte de alimentos</w:t>
            </w:r>
            <w:r w:rsidRPr="00F42D15">
              <w:rPr>
                <w:b/>
                <w:sz w:val="18"/>
                <w:szCs w:val="18"/>
              </w:rPr>
              <w:t>(CONFORME CARDAPIO NO ANEXO I DO TERMO DE REFERÊNCIA).</w:t>
            </w:r>
          </w:p>
        </w:tc>
        <w:tc>
          <w:tcPr>
            <w:tcW w:w="1127" w:type="dxa"/>
            <w:tcBorders>
              <w:top w:val="single" w:sz="2" w:space="0" w:color="000000"/>
              <w:left w:val="single" w:sz="2" w:space="0" w:color="000000"/>
              <w:bottom w:val="single" w:sz="2" w:space="0" w:color="000000"/>
              <w:right w:val="single" w:sz="2" w:space="0" w:color="000000"/>
            </w:tcBorders>
            <w:vAlign w:val="center"/>
            <w:hideMark/>
          </w:tcPr>
          <w:p w:rsidR="00D01221" w:rsidRPr="005D66EA" w:rsidRDefault="00D01221" w:rsidP="006428B6">
            <w:pPr>
              <w:pStyle w:val="TableParagraph"/>
              <w:spacing w:before="100" w:beforeAutospacing="1" w:line="276" w:lineRule="auto"/>
              <w:jc w:val="center"/>
              <w:rPr>
                <w:rFonts w:ascii="Times New Roman" w:eastAsia="Times New Roman" w:hAnsi="Times New Roman" w:cs="Times New Roman"/>
                <w:sz w:val="18"/>
                <w:szCs w:val="18"/>
                <w:lang w:val="pt-BR" w:eastAsia="pt-BR"/>
              </w:rPr>
            </w:pPr>
            <w:r w:rsidRPr="005D66EA">
              <w:rPr>
                <w:rFonts w:ascii="Times New Roman" w:eastAsia="Times New Roman" w:hAnsi="Times New Roman" w:cs="Times New Roman"/>
                <w:sz w:val="18"/>
                <w:szCs w:val="18"/>
                <w:lang w:val="pt-BR" w:eastAsia="pt-BR"/>
              </w:rPr>
              <w:t>35.000</w:t>
            </w:r>
          </w:p>
          <w:p w:rsidR="00D01221" w:rsidRPr="005D66EA" w:rsidRDefault="00D01221" w:rsidP="006428B6">
            <w:pPr>
              <w:pStyle w:val="TableParagraph"/>
              <w:spacing w:before="100" w:beforeAutospacing="1" w:line="276" w:lineRule="auto"/>
              <w:jc w:val="center"/>
              <w:rPr>
                <w:rFonts w:ascii="Times New Roman" w:eastAsia="Times New Roman" w:hAnsi="Times New Roman" w:cs="Times New Roman"/>
                <w:sz w:val="18"/>
                <w:szCs w:val="18"/>
                <w:lang w:val="pt-BR" w:eastAsia="pt-BR"/>
              </w:rPr>
            </w:pPr>
            <w:r w:rsidRPr="005D66EA">
              <w:rPr>
                <w:rFonts w:ascii="Times New Roman" w:eastAsia="Times New Roman" w:hAnsi="Times New Roman" w:cs="Times New Roman"/>
                <w:sz w:val="18"/>
                <w:szCs w:val="18"/>
                <w:lang w:val="pt-BR" w:eastAsia="pt-BR"/>
              </w:rPr>
              <w:t>unidades</w:t>
            </w:r>
          </w:p>
        </w:tc>
      </w:tr>
      <w:tr w:rsidR="00D01221" w:rsidTr="006428B6">
        <w:trPr>
          <w:trHeight w:hRule="exact" w:val="3408"/>
        </w:trPr>
        <w:tc>
          <w:tcPr>
            <w:tcW w:w="426" w:type="dxa"/>
            <w:tcBorders>
              <w:top w:val="single" w:sz="2" w:space="0" w:color="000000"/>
              <w:left w:val="single" w:sz="2" w:space="0" w:color="000000"/>
              <w:bottom w:val="single" w:sz="2" w:space="0" w:color="000000"/>
              <w:right w:val="single" w:sz="2" w:space="0" w:color="000000"/>
            </w:tcBorders>
            <w:vAlign w:val="center"/>
            <w:hideMark/>
          </w:tcPr>
          <w:p w:rsidR="00D01221" w:rsidRDefault="00D01221" w:rsidP="006428B6">
            <w:pPr>
              <w:pStyle w:val="TableParagraph"/>
              <w:spacing w:before="100" w:beforeAutospacing="1" w:line="276" w:lineRule="auto"/>
              <w:ind w:right="61"/>
              <w:jc w:val="center"/>
              <w:rPr>
                <w:sz w:val="20"/>
                <w:szCs w:val="20"/>
                <w:lang w:val="pt-BR"/>
              </w:rPr>
            </w:pPr>
            <w:r>
              <w:rPr>
                <w:sz w:val="20"/>
                <w:szCs w:val="20"/>
                <w:lang w:val="pt-BR"/>
              </w:rPr>
              <w:t>02</w:t>
            </w:r>
          </w:p>
        </w:tc>
        <w:tc>
          <w:tcPr>
            <w:tcW w:w="8647" w:type="dxa"/>
            <w:tcBorders>
              <w:top w:val="single" w:sz="2" w:space="0" w:color="000000"/>
              <w:left w:val="single" w:sz="2" w:space="0" w:color="000000"/>
              <w:bottom w:val="single" w:sz="2" w:space="0" w:color="000000"/>
              <w:right w:val="single" w:sz="2" w:space="0" w:color="000000"/>
            </w:tcBorders>
            <w:vAlign w:val="center"/>
            <w:hideMark/>
          </w:tcPr>
          <w:p w:rsidR="00D01221" w:rsidRPr="00F42D15" w:rsidRDefault="00D01221" w:rsidP="006428B6">
            <w:pPr>
              <w:spacing w:line="360" w:lineRule="auto"/>
              <w:jc w:val="both"/>
              <w:rPr>
                <w:sz w:val="18"/>
                <w:szCs w:val="18"/>
              </w:rPr>
            </w:pPr>
            <w:r w:rsidRPr="00F42D15">
              <w:rPr>
                <w:sz w:val="18"/>
                <w:szCs w:val="18"/>
              </w:rPr>
              <w:t>Marmitex tamanho M (médio), pesando entre 750g a 800g, sendo no mínimo 300 gramas de carne, elaboradas com carboidratos (arroz branco tipo 1 longo fino  /feijão carioca tipo 1 ou feijão preto somente nos casos de feijoada, ou arroz branco tipo longo fino/massa), 02 (dois) tipo de carnes variadas (frango, peixe, carne vermelha (exceto carne moída e seus derivados) e carne de porco,  no qual as mesmas poderá ser cozida, assada ou frita, legumes ou verduras refogado (pelo menos um tipo) e verduras cruas (salada). A comida deverá ser acondicionada em “marmitex” com divisórias, de modo que o carboidrato fique separado da carne e ainda da verdura. A “marmitex” deverá vir devidamente lacrada, embalada e acondicionada, dentro dos critérios de exigência estabelecidos pela Vigilância Sanitária para transporte de alimentos.</w:t>
            </w:r>
            <w:r w:rsidRPr="00F42D15">
              <w:rPr>
                <w:b/>
                <w:sz w:val="18"/>
                <w:szCs w:val="18"/>
              </w:rPr>
              <w:t>(CONFORME CARDAPIO NO ANEXO I DO TERMO DE REFERÊNCIA).</w:t>
            </w:r>
          </w:p>
        </w:tc>
        <w:tc>
          <w:tcPr>
            <w:tcW w:w="1127" w:type="dxa"/>
            <w:tcBorders>
              <w:top w:val="single" w:sz="2" w:space="0" w:color="000000"/>
              <w:left w:val="single" w:sz="2" w:space="0" w:color="000000"/>
              <w:bottom w:val="single" w:sz="2" w:space="0" w:color="000000"/>
              <w:right w:val="single" w:sz="2" w:space="0" w:color="000000"/>
            </w:tcBorders>
            <w:vAlign w:val="center"/>
            <w:hideMark/>
          </w:tcPr>
          <w:p w:rsidR="00D01221" w:rsidRPr="005D66EA" w:rsidRDefault="00D01221" w:rsidP="006428B6">
            <w:pPr>
              <w:pStyle w:val="TableParagraph"/>
              <w:spacing w:before="100" w:beforeAutospacing="1" w:after="100" w:afterAutospacing="1" w:line="276" w:lineRule="auto"/>
              <w:jc w:val="center"/>
              <w:rPr>
                <w:rFonts w:ascii="Times New Roman" w:eastAsia="Times New Roman" w:hAnsi="Times New Roman" w:cs="Times New Roman"/>
                <w:sz w:val="18"/>
                <w:szCs w:val="18"/>
                <w:lang w:val="pt-BR" w:eastAsia="pt-BR"/>
              </w:rPr>
            </w:pPr>
            <w:r w:rsidRPr="005D66EA">
              <w:rPr>
                <w:rFonts w:ascii="Times New Roman" w:eastAsia="Times New Roman" w:hAnsi="Times New Roman" w:cs="Times New Roman"/>
                <w:sz w:val="18"/>
                <w:szCs w:val="18"/>
                <w:lang w:val="pt-BR" w:eastAsia="pt-BR"/>
              </w:rPr>
              <w:t>35.000</w:t>
            </w:r>
          </w:p>
          <w:p w:rsidR="00D01221" w:rsidRPr="005D66EA" w:rsidRDefault="00D01221" w:rsidP="006428B6">
            <w:pPr>
              <w:pStyle w:val="TableParagraph"/>
              <w:spacing w:before="100" w:beforeAutospacing="1" w:after="100" w:afterAutospacing="1" w:line="276" w:lineRule="auto"/>
              <w:jc w:val="center"/>
              <w:rPr>
                <w:rFonts w:ascii="Times New Roman" w:eastAsia="Times New Roman" w:hAnsi="Times New Roman" w:cs="Times New Roman"/>
                <w:sz w:val="18"/>
                <w:szCs w:val="18"/>
                <w:lang w:val="pt-BR" w:eastAsia="pt-BR"/>
              </w:rPr>
            </w:pPr>
            <w:r w:rsidRPr="005D66EA">
              <w:rPr>
                <w:rFonts w:ascii="Times New Roman" w:eastAsia="Times New Roman" w:hAnsi="Times New Roman" w:cs="Times New Roman"/>
                <w:sz w:val="18"/>
                <w:szCs w:val="18"/>
                <w:lang w:val="pt-BR" w:eastAsia="pt-BR"/>
              </w:rPr>
              <w:t>unidades</w:t>
            </w:r>
          </w:p>
        </w:tc>
      </w:tr>
      <w:tr w:rsidR="00D01221" w:rsidTr="006428B6">
        <w:trPr>
          <w:trHeight w:hRule="exact" w:val="3408"/>
        </w:trPr>
        <w:tc>
          <w:tcPr>
            <w:tcW w:w="426" w:type="dxa"/>
            <w:tcBorders>
              <w:top w:val="single" w:sz="2" w:space="0" w:color="000000"/>
              <w:left w:val="single" w:sz="2" w:space="0" w:color="000000"/>
              <w:bottom w:val="single" w:sz="2" w:space="0" w:color="000000"/>
              <w:right w:val="single" w:sz="2" w:space="0" w:color="000000"/>
            </w:tcBorders>
            <w:vAlign w:val="center"/>
            <w:hideMark/>
          </w:tcPr>
          <w:p w:rsidR="00D01221" w:rsidRDefault="00D01221" w:rsidP="006428B6">
            <w:pPr>
              <w:pStyle w:val="TableParagraph"/>
              <w:spacing w:before="100" w:beforeAutospacing="1" w:after="100" w:afterAutospacing="1" w:line="276" w:lineRule="auto"/>
              <w:ind w:right="61"/>
              <w:jc w:val="center"/>
              <w:rPr>
                <w:sz w:val="20"/>
                <w:szCs w:val="20"/>
                <w:lang w:val="pt-BR"/>
              </w:rPr>
            </w:pPr>
            <w:r>
              <w:rPr>
                <w:sz w:val="20"/>
                <w:szCs w:val="20"/>
                <w:lang w:val="pt-BR"/>
              </w:rPr>
              <w:lastRenderedPageBreak/>
              <w:t>03</w:t>
            </w:r>
          </w:p>
        </w:tc>
        <w:tc>
          <w:tcPr>
            <w:tcW w:w="8647" w:type="dxa"/>
            <w:tcBorders>
              <w:top w:val="single" w:sz="2" w:space="0" w:color="000000"/>
              <w:left w:val="single" w:sz="2" w:space="0" w:color="000000"/>
              <w:bottom w:val="single" w:sz="2" w:space="0" w:color="000000"/>
              <w:right w:val="single" w:sz="2" w:space="0" w:color="000000"/>
            </w:tcBorders>
            <w:vAlign w:val="center"/>
            <w:hideMark/>
          </w:tcPr>
          <w:p w:rsidR="00D01221" w:rsidRPr="00F42D15" w:rsidRDefault="00D01221" w:rsidP="006428B6">
            <w:pPr>
              <w:spacing w:line="360" w:lineRule="auto"/>
              <w:jc w:val="both"/>
              <w:rPr>
                <w:sz w:val="18"/>
                <w:szCs w:val="18"/>
              </w:rPr>
            </w:pPr>
            <w:r w:rsidRPr="00F42D15">
              <w:rPr>
                <w:sz w:val="18"/>
                <w:szCs w:val="18"/>
              </w:rPr>
              <w:t>Marmitex tamanho G (grande), pesando entre 850g a 900g, sendo no mínimo 350 gramas de carne, elaboradas com carboidratos (arroz branco tipo 1 longo fino  /feijão carioca tipo 1 ou feijão preto somente nos casos de feijoada, ou arroz branco tipo longo fino/massa), 02 (dois) tipo de carnes variadas (frango, peixe, carne vermelha (exceto carne moída e seus derivados) e carne de porco,  no qual as mesmas poderá ser cozida, assada ou frita, legumes ou verduras refogado (pelo menos um tipo) e verduras cruas (salada). A comida deverá ser acondicionada em “marmitex” com divisórias, de modo que o carboidrato fique separado da carne e ainda da verdura. A “marmitex” deverá vir devidamente lacrada, embalada e acondicionada, dentro dos critérios de exigência estabelecidos pela Vigilância Sanitária para transporte de alimentos.</w:t>
            </w:r>
            <w:r w:rsidRPr="00F42D15">
              <w:rPr>
                <w:b/>
                <w:sz w:val="18"/>
                <w:szCs w:val="18"/>
              </w:rPr>
              <w:t>(CONFORME CARDAPIO NO ANEXO I DO TERMO DE REFERÊNCIA).</w:t>
            </w:r>
          </w:p>
        </w:tc>
        <w:tc>
          <w:tcPr>
            <w:tcW w:w="1127" w:type="dxa"/>
            <w:tcBorders>
              <w:top w:val="single" w:sz="2" w:space="0" w:color="000000"/>
              <w:left w:val="single" w:sz="2" w:space="0" w:color="000000"/>
              <w:bottom w:val="single" w:sz="2" w:space="0" w:color="000000"/>
              <w:right w:val="single" w:sz="2" w:space="0" w:color="000000"/>
            </w:tcBorders>
            <w:vAlign w:val="center"/>
            <w:hideMark/>
          </w:tcPr>
          <w:p w:rsidR="00D01221" w:rsidRPr="005D66EA" w:rsidRDefault="00D01221" w:rsidP="006428B6">
            <w:pPr>
              <w:pStyle w:val="TableParagraph"/>
              <w:spacing w:before="100" w:beforeAutospacing="1" w:after="100" w:afterAutospacing="1" w:line="276" w:lineRule="auto"/>
              <w:jc w:val="center"/>
              <w:rPr>
                <w:rFonts w:ascii="Times New Roman" w:eastAsia="Times New Roman" w:hAnsi="Times New Roman" w:cs="Times New Roman"/>
                <w:sz w:val="18"/>
                <w:szCs w:val="18"/>
                <w:lang w:val="pt-BR" w:eastAsia="pt-BR"/>
              </w:rPr>
            </w:pPr>
            <w:r w:rsidRPr="005D66EA">
              <w:rPr>
                <w:rFonts w:ascii="Times New Roman" w:eastAsia="Times New Roman" w:hAnsi="Times New Roman" w:cs="Times New Roman"/>
                <w:sz w:val="18"/>
                <w:szCs w:val="18"/>
                <w:lang w:val="pt-BR" w:eastAsia="pt-BR"/>
              </w:rPr>
              <w:t>10.000</w:t>
            </w:r>
          </w:p>
          <w:p w:rsidR="00D01221" w:rsidRPr="005D66EA" w:rsidRDefault="00D01221" w:rsidP="006428B6">
            <w:pPr>
              <w:pStyle w:val="TableParagraph"/>
              <w:spacing w:before="100" w:beforeAutospacing="1" w:after="100" w:afterAutospacing="1" w:line="276" w:lineRule="auto"/>
              <w:jc w:val="center"/>
              <w:rPr>
                <w:rFonts w:ascii="Times New Roman" w:eastAsia="Times New Roman" w:hAnsi="Times New Roman" w:cs="Times New Roman"/>
                <w:sz w:val="18"/>
                <w:szCs w:val="18"/>
                <w:lang w:val="pt-BR" w:eastAsia="pt-BR"/>
              </w:rPr>
            </w:pPr>
            <w:r w:rsidRPr="005D66EA">
              <w:rPr>
                <w:rFonts w:ascii="Times New Roman" w:eastAsia="Times New Roman" w:hAnsi="Times New Roman" w:cs="Times New Roman"/>
                <w:sz w:val="18"/>
                <w:szCs w:val="18"/>
                <w:lang w:val="pt-BR" w:eastAsia="pt-BR"/>
              </w:rPr>
              <w:t>unidades</w:t>
            </w:r>
          </w:p>
        </w:tc>
      </w:tr>
    </w:tbl>
    <w:p w:rsidR="00D01221" w:rsidRDefault="00D01221" w:rsidP="00D01221">
      <w:pPr>
        <w:pStyle w:val="SemEspaamento"/>
        <w:spacing w:line="276" w:lineRule="auto"/>
        <w:rPr>
          <w:sz w:val="20"/>
          <w:szCs w:val="20"/>
        </w:rPr>
      </w:pPr>
    </w:p>
    <w:p w:rsidR="00D01221" w:rsidRPr="005D66EA" w:rsidRDefault="00D01221" w:rsidP="00D01221">
      <w:pPr>
        <w:pStyle w:val="Ttulo"/>
        <w:numPr>
          <w:ilvl w:val="0"/>
          <w:numId w:val="32"/>
        </w:numPr>
        <w:spacing w:line="360" w:lineRule="auto"/>
        <w:jc w:val="both"/>
        <w:rPr>
          <w:b w:val="0"/>
          <w:sz w:val="20"/>
        </w:rPr>
      </w:pPr>
      <w:r w:rsidRPr="005D66EA">
        <w:rPr>
          <w:sz w:val="20"/>
        </w:rPr>
        <w:t>PRAZO DE PAGAMENTO</w:t>
      </w:r>
    </w:p>
    <w:p w:rsidR="00D01221" w:rsidRPr="005D66EA" w:rsidRDefault="00D01221" w:rsidP="00D01221">
      <w:pPr>
        <w:pStyle w:val="Ttulo"/>
        <w:spacing w:line="360" w:lineRule="auto"/>
        <w:jc w:val="both"/>
        <w:rPr>
          <w:b w:val="0"/>
          <w:sz w:val="20"/>
        </w:rPr>
      </w:pPr>
      <w:r w:rsidRPr="005D66EA">
        <w:rPr>
          <w:b w:val="0"/>
          <w:sz w:val="20"/>
        </w:rPr>
        <w:t>Os pagamentos serão efetuados no prazo de 30 (trinta) dias corridos, contados a partir da emissão da(s) Nota(s) Fiscal(is) apresentada(s).</w:t>
      </w:r>
    </w:p>
    <w:p w:rsidR="00D01221" w:rsidRPr="005D66EA" w:rsidRDefault="00D01221" w:rsidP="00D01221">
      <w:pPr>
        <w:pStyle w:val="Ttulo"/>
        <w:spacing w:line="360" w:lineRule="auto"/>
        <w:jc w:val="both"/>
        <w:rPr>
          <w:b w:val="0"/>
          <w:sz w:val="20"/>
        </w:rPr>
      </w:pPr>
    </w:p>
    <w:p w:rsidR="00D01221" w:rsidRPr="005D66EA" w:rsidRDefault="00D01221" w:rsidP="00D01221">
      <w:pPr>
        <w:pStyle w:val="Ttulo"/>
        <w:numPr>
          <w:ilvl w:val="0"/>
          <w:numId w:val="32"/>
        </w:numPr>
        <w:spacing w:line="360" w:lineRule="auto"/>
        <w:ind w:left="426" w:hanging="426"/>
        <w:jc w:val="both"/>
        <w:rPr>
          <w:b w:val="0"/>
          <w:sz w:val="20"/>
        </w:rPr>
      </w:pPr>
      <w:r w:rsidRPr="005D66EA">
        <w:rPr>
          <w:sz w:val="20"/>
        </w:rPr>
        <w:t>LOCAL DE ENTREGA/HORÁRIO</w:t>
      </w:r>
    </w:p>
    <w:p w:rsidR="00D01221" w:rsidRPr="005D66EA" w:rsidRDefault="00D01221" w:rsidP="00D01221">
      <w:pPr>
        <w:pStyle w:val="Ttulo"/>
        <w:spacing w:line="360" w:lineRule="auto"/>
        <w:jc w:val="both"/>
        <w:rPr>
          <w:sz w:val="20"/>
        </w:rPr>
      </w:pPr>
      <w:r w:rsidRPr="005D66EA">
        <w:rPr>
          <w:b w:val="0"/>
          <w:sz w:val="20"/>
        </w:rPr>
        <w:t>À combinar com as secretarias Municipais da prefeitura Municipal de Cordeirópolis, após a realização do pregão e assinatura da Ata</w:t>
      </w:r>
      <w:r w:rsidRPr="005D66EA">
        <w:rPr>
          <w:sz w:val="20"/>
        </w:rPr>
        <w:t>.</w:t>
      </w:r>
    </w:p>
    <w:p w:rsidR="00D01221" w:rsidRPr="005D66EA" w:rsidRDefault="00D01221" w:rsidP="00D01221">
      <w:pPr>
        <w:pStyle w:val="Ttulo"/>
        <w:spacing w:line="360" w:lineRule="auto"/>
        <w:ind w:firstLine="426"/>
        <w:jc w:val="both"/>
        <w:rPr>
          <w:sz w:val="20"/>
        </w:rPr>
      </w:pPr>
    </w:p>
    <w:p w:rsidR="00D01221" w:rsidRPr="005D66EA" w:rsidRDefault="00D01221" w:rsidP="00D01221">
      <w:pPr>
        <w:pStyle w:val="Ttulo"/>
        <w:numPr>
          <w:ilvl w:val="0"/>
          <w:numId w:val="32"/>
        </w:numPr>
        <w:spacing w:line="360" w:lineRule="auto"/>
        <w:ind w:left="426" w:hanging="426"/>
        <w:jc w:val="both"/>
        <w:rPr>
          <w:b w:val="0"/>
          <w:sz w:val="20"/>
        </w:rPr>
      </w:pPr>
      <w:r w:rsidRPr="005D66EA">
        <w:rPr>
          <w:sz w:val="20"/>
        </w:rPr>
        <w:t>OBRIGAÇÕES DA CONTRATADA</w:t>
      </w:r>
    </w:p>
    <w:p w:rsidR="00D01221" w:rsidRPr="005D66EA" w:rsidRDefault="00D01221" w:rsidP="00D01221">
      <w:pPr>
        <w:pStyle w:val="Ttulo"/>
        <w:numPr>
          <w:ilvl w:val="0"/>
          <w:numId w:val="33"/>
        </w:numPr>
        <w:spacing w:line="360" w:lineRule="auto"/>
        <w:ind w:left="284" w:hanging="284"/>
        <w:jc w:val="both"/>
        <w:rPr>
          <w:b w:val="0"/>
          <w:sz w:val="20"/>
        </w:rPr>
      </w:pPr>
      <w:r w:rsidRPr="005D66EA">
        <w:rPr>
          <w:b w:val="0"/>
          <w:sz w:val="20"/>
        </w:rPr>
        <w:t>Cumprir rigorosamente durante toda a vigência desta ata, o cardápio do ANEXO I deste Termo de Referência.</w:t>
      </w:r>
    </w:p>
    <w:p w:rsidR="00D01221" w:rsidRPr="005D66EA" w:rsidRDefault="00D01221" w:rsidP="00D01221">
      <w:pPr>
        <w:pStyle w:val="Ttulo"/>
        <w:numPr>
          <w:ilvl w:val="0"/>
          <w:numId w:val="33"/>
        </w:numPr>
        <w:spacing w:line="360" w:lineRule="auto"/>
        <w:ind w:left="284" w:hanging="284"/>
        <w:jc w:val="both"/>
        <w:rPr>
          <w:b w:val="0"/>
          <w:sz w:val="20"/>
        </w:rPr>
      </w:pPr>
      <w:r w:rsidRPr="005D66EA">
        <w:rPr>
          <w:b w:val="0"/>
          <w:sz w:val="20"/>
        </w:rPr>
        <w:t xml:space="preserve">Os alimentos deverão ser preparados na cozinha da empresa contratada, utilizando-se matéria prima e insumos de primeira qualidade; </w:t>
      </w:r>
    </w:p>
    <w:p w:rsidR="00D01221" w:rsidRPr="005D66EA" w:rsidRDefault="0087496A" w:rsidP="00D01221">
      <w:pPr>
        <w:pStyle w:val="Ttulo"/>
        <w:numPr>
          <w:ilvl w:val="0"/>
          <w:numId w:val="33"/>
        </w:numPr>
        <w:spacing w:line="360" w:lineRule="auto"/>
        <w:ind w:left="284" w:hanging="284"/>
        <w:jc w:val="both"/>
        <w:rPr>
          <w:b w:val="0"/>
          <w:sz w:val="20"/>
        </w:rPr>
      </w:pPr>
      <w:r>
        <w:rPr>
          <w:b w:val="0"/>
          <w:sz w:val="20"/>
        </w:rPr>
        <w:t xml:space="preserve">O transporte das refeições, </w:t>
      </w:r>
      <w:r w:rsidR="00D01221" w:rsidRPr="005D66EA">
        <w:rPr>
          <w:b w:val="0"/>
          <w:sz w:val="20"/>
        </w:rPr>
        <w:t>deverá ser realizado em veículos apropriados da empresa Contratada, devidamente higienizado e climatizado e em que estejam acondicionados em Recipientes térmicos hermeticamente fechados;</w:t>
      </w:r>
    </w:p>
    <w:p w:rsidR="00D01221" w:rsidRPr="005D66EA" w:rsidRDefault="00D01221" w:rsidP="00D01221">
      <w:pPr>
        <w:pStyle w:val="Ttulo"/>
        <w:numPr>
          <w:ilvl w:val="0"/>
          <w:numId w:val="33"/>
        </w:numPr>
        <w:spacing w:line="360" w:lineRule="auto"/>
        <w:ind w:left="284" w:hanging="284"/>
        <w:jc w:val="both"/>
        <w:rPr>
          <w:b w:val="0"/>
          <w:sz w:val="20"/>
        </w:rPr>
      </w:pPr>
      <w:r w:rsidRPr="005D66EA">
        <w:rPr>
          <w:b w:val="0"/>
          <w:sz w:val="20"/>
        </w:rPr>
        <w:t>Deverá ser empregado hipoclorito de sódio ou alimento equivalente, para a assepsia das Verduras utilizadas no processo de preparo dos alimentos;</w:t>
      </w:r>
    </w:p>
    <w:p w:rsidR="00D01221" w:rsidRPr="005D66EA" w:rsidRDefault="00D01221" w:rsidP="00D01221">
      <w:pPr>
        <w:pStyle w:val="Ttulo"/>
        <w:numPr>
          <w:ilvl w:val="0"/>
          <w:numId w:val="33"/>
        </w:numPr>
        <w:spacing w:line="360" w:lineRule="auto"/>
        <w:ind w:left="284" w:hanging="284"/>
        <w:jc w:val="both"/>
        <w:rPr>
          <w:b w:val="0"/>
          <w:sz w:val="20"/>
        </w:rPr>
      </w:pPr>
      <w:r w:rsidRPr="005D66EA">
        <w:rPr>
          <w:b w:val="0"/>
          <w:sz w:val="20"/>
        </w:rPr>
        <w:t>Os alimentos preparados deverão obedecer em todas as fases, as técnicas corretas de culinária, ser saudáveis e adequadamente temperados, respeitando as características próprias dos ingredientes;</w:t>
      </w:r>
    </w:p>
    <w:p w:rsidR="00D01221" w:rsidRPr="005D66EA" w:rsidRDefault="00D01221" w:rsidP="00D01221">
      <w:pPr>
        <w:pStyle w:val="Ttulo"/>
        <w:numPr>
          <w:ilvl w:val="0"/>
          <w:numId w:val="33"/>
        </w:numPr>
        <w:spacing w:line="360" w:lineRule="auto"/>
        <w:ind w:left="284" w:hanging="284"/>
        <w:jc w:val="both"/>
        <w:rPr>
          <w:b w:val="0"/>
          <w:sz w:val="20"/>
        </w:rPr>
      </w:pPr>
      <w:r w:rsidRPr="005D66EA">
        <w:rPr>
          <w:b w:val="0"/>
          <w:sz w:val="20"/>
        </w:rPr>
        <w:t>Qualquer tipo de alimento preparado em dias anteriores pela empresa, não poderá ser Reutilizado no preparo das refeições a serem servidas;</w:t>
      </w:r>
    </w:p>
    <w:p w:rsidR="00D01221" w:rsidRPr="005D66EA" w:rsidRDefault="00D01221" w:rsidP="00D01221">
      <w:pPr>
        <w:pStyle w:val="Ttulo"/>
        <w:numPr>
          <w:ilvl w:val="0"/>
          <w:numId w:val="33"/>
        </w:numPr>
        <w:spacing w:line="360" w:lineRule="auto"/>
        <w:ind w:left="284" w:hanging="284"/>
        <w:jc w:val="both"/>
        <w:rPr>
          <w:b w:val="0"/>
          <w:sz w:val="20"/>
        </w:rPr>
      </w:pPr>
      <w:r w:rsidRPr="005D66EA">
        <w:rPr>
          <w:b w:val="0"/>
          <w:sz w:val="20"/>
        </w:rPr>
        <w:t>A empresa deverá observar rigorosamente a legislação sanitária e as normas regulamentares; sobre higiene, medicina e segurança do trabalho emanado dos órgãos públicos competentes. Em caso de interdição das instalações próprias da empresa em decorrência de eventual auto de infração, a Ata de Registro de Preços poderá ser rescindida de pleno direito, adotando a Prefeitur</w:t>
      </w:r>
      <w:r w:rsidR="0087496A">
        <w:rPr>
          <w:b w:val="0"/>
          <w:sz w:val="20"/>
        </w:rPr>
        <w:t>a Municipal de Cordeirópolis</w:t>
      </w:r>
      <w:r w:rsidRPr="005D66EA">
        <w:rPr>
          <w:b w:val="0"/>
          <w:sz w:val="20"/>
        </w:rPr>
        <w:t>, as providências cabíveis;</w:t>
      </w:r>
    </w:p>
    <w:p w:rsidR="00D01221" w:rsidRPr="005D66EA" w:rsidRDefault="00D01221" w:rsidP="00D01221">
      <w:pPr>
        <w:pStyle w:val="Ttulo"/>
        <w:numPr>
          <w:ilvl w:val="0"/>
          <w:numId w:val="33"/>
        </w:numPr>
        <w:spacing w:line="360" w:lineRule="auto"/>
        <w:ind w:left="284" w:hanging="284"/>
        <w:jc w:val="both"/>
        <w:rPr>
          <w:b w:val="0"/>
          <w:sz w:val="20"/>
        </w:rPr>
      </w:pPr>
      <w:r w:rsidRPr="005D66EA">
        <w:rPr>
          <w:b w:val="0"/>
          <w:sz w:val="20"/>
        </w:rPr>
        <w:lastRenderedPageBreak/>
        <w:t>A quantidade a ser servida deve estar sempre adequada, conforme a capacidade da embalagem mínima exigida neste Edital;</w:t>
      </w:r>
    </w:p>
    <w:p w:rsidR="00D01221" w:rsidRPr="005D66EA" w:rsidRDefault="00D01221" w:rsidP="00D01221">
      <w:pPr>
        <w:pStyle w:val="Ttulo"/>
        <w:numPr>
          <w:ilvl w:val="0"/>
          <w:numId w:val="33"/>
        </w:numPr>
        <w:spacing w:line="360" w:lineRule="auto"/>
        <w:ind w:left="284" w:hanging="284"/>
        <w:jc w:val="both"/>
        <w:rPr>
          <w:b w:val="0"/>
          <w:sz w:val="20"/>
        </w:rPr>
      </w:pPr>
      <w:r w:rsidRPr="005D66EA">
        <w:rPr>
          <w:b w:val="0"/>
          <w:sz w:val="20"/>
        </w:rPr>
        <w:t>Os alimentos devem estar harmoniosamente dispostos no recipiente descartável.</w:t>
      </w:r>
    </w:p>
    <w:p w:rsidR="00D01221" w:rsidRPr="005D66EA" w:rsidRDefault="00D01221" w:rsidP="00D01221">
      <w:pPr>
        <w:pStyle w:val="Ttulo"/>
        <w:numPr>
          <w:ilvl w:val="0"/>
          <w:numId w:val="33"/>
        </w:numPr>
        <w:spacing w:line="360" w:lineRule="auto"/>
        <w:ind w:left="284" w:hanging="284"/>
        <w:jc w:val="both"/>
        <w:rPr>
          <w:b w:val="0"/>
          <w:sz w:val="20"/>
        </w:rPr>
      </w:pPr>
      <w:r w:rsidRPr="005D66EA">
        <w:rPr>
          <w:b w:val="0"/>
          <w:sz w:val="20"/>
        </w:rPr>
        <w:t>Realizar a entrega das refeições de segunda á domingo de acordo com os pedidos de quantidade e horário estipulados pelas secretarias Municipais. (ALMOÇO/JANTAR).</w:t>
      </w:r>
    </w:p>
    <w:p w:rsidR="00D01221" w:rsidRPr="005D66EA" w:rsidRDefault="00D01221" w:rsidP="00D01221">
      <w:pPr>
        <w:pStyle w:val="Ttulo"/>
        <w:spacing w:line="360" w:lineRule="auto"/>
        <w:ind w:left="284"/>
        <w:jc w:val="left"/>
        <w:rPr>
          <w:sz w:val="20"/>
        </w:rPr>
      </w:pPr>
    </w:p>
    <w:p w:rsidR="00D01221" w:rsidRPr="005D66EA" w:rsidRDefault="00D01221" w:rsidP="00D01221">
      <w:pPr>
        <w:autoSpaceDE w:val="0"/>
        <w:autoSpaceDN w:val="0"/>
        <w:adjustRightInd w:val="0"/>
        <w:rPr>
          <w:rFonts w:eastAsiaTheme="minorHAnsi"/>
          <w:b/>
          <w:bCs/>
        </w:rPr>
      </w:pPr>
      <w:r w:rsidRPr="005D66EA">
        <w:rPr>
          <w:rFonts w:eastAsiaTheme="minorHAnsi"/>
          <w:b/>
          <w:bCs/>
        </w:rPr>
        <w:t>VII. DAS CONDIÇÕES DE RECEBIMENTO DO OBJETO</w:t>
      </w:r>
    </w:p>
    <w:p w:rsidR="00D01221" w:rsidRPr="005D66EA" w:rsidRDefault="00D01221" w:rsidP="00D01221">
      <w:pPr>
        <w:autoSpaceDE w:val="0"/>
        <w:autoSpaceDN w:val="0"/>
        <w:adjustRightInd w:val="0"/>
        <w:ind w:left="426"/>
        <w:rPr>
          <w:rFonts w:eastAsiaTheme="minorHAnsi"/>
          <w:b/>
          <w:bCs/>
        </w:rPr>
      </w:pPr>
    </w:p>
    <w:p w:rsidR="00D01221" w:rsidRPr="005D66EA" w:rsidRDefault="00D01221" w:rsidP="00D01221">
      <w:pPr>
        <w:pStyle w:val="Ttulo"/>
        <w:numPr>
          <w:ilvl w:val="0"/>
          <w:numId w:val="34"/>
        </w:numPr>
        <w:spacing w:line="360" w:lineRule="auto"/>
        <w:ind w:left="709" w:firstLine="0"/>
        <w:jc w:val="both"/>
        <w:rPr>
          <w:b w:val="0"/>
          <w:sz w:val="20"/>
        </w:rPr>
      </w:pPr>
      <w:r w:rsidRPr="005D66EA">
        <w:rPr>
          <w:b w:val="0"/>
          <w:sz w:val="20"/>
        </w:rPr>
        <w:t>O fornecedor está sujeito à fiscalização dos alimentos no ato da entrega e posteriormente, Reservando-se a esta Prefeitura Municipal, através do responsável, o direito de não receber os alimentos, caso o mesmo não se encontre em condições satisfatórias ou no caso de o alimento não ser de primeira qualidade.</w:t>
      </w:r>
    </w:p>
    <w:p w:rsidR="00D01221" w:rsidRPr="005D66EA" w:rsidRDefault="00D01221" w:rsidP="00D01221">
      <w:pPr>
        <w:pStyle w:val="Ttulo"/>
        <w:numPr>
          <w:ilvl w:val="0"/>
          <w:numId w:val="34"/>
        </w:numPr>
        <w:spacing w:line="360" w:lineRule="auto"/>
        <w:ind w:left="709"/>
        <w:jc w:val="both"/>
        <w:rPr>
          <w:b w:val="0"/>
          <w:sz w:val="20"/>
        </w:rPr>
      </w:pPr>
      <w:r w:rsidRPr="005D66EA">
        <w:rPr>
          <w:b w:val="0"/>
          <w:sz w:val="20"/>
        </w:rPr>
        <w:t>Caso os alimentos sejam entregues em desacordo com os requisitos estabelecidos pela Prefeitura, ou em quantidade inferior ao estabelecido, à empresa deverá substituí-lo ou complementá-lo imediatamente.</w:t>
      </w:r>
    </w:p>
    <w:p w:rsidR="00D01221" w:rsidRPr="005D66EA" w:rsidRDefault="00D01221" w:rsidP="00D01221">
      <w:pPr>
        <w:pStyle w:val="Ttulo"/>
        <w:numPr>
          <w:ilvl w:val="0"/>
          <w:numId w:val="34"/>
        </w:numPr>
        <w:spacing w:line="360" w:lineRule="auto"/>
        <w:ind w:left="709"/>
        <w:jc w:val="both"/>
        <w:rPr>
          <w:b w:val="0"/>
          <w:sz w:val="20"/>
        </w:rPr>
      </w:pPr>
      <w:r w:rsidRPr="005D66EA">
        <w:rPr>
          <w:b w:val="0"/>
          <w:sz w:val="20"/>
        </w:rPr>
        <w:t>As despesas decorrentes de frete e transporte das refeições no local designado, e quaisquer outras despesas adicionais que incidam direta e indiretamente sobre a perfeita e integral execução do objeto a ser contratado, correrão por conta e risco exclusivo da empresa vencedora, sem a inclusão posterior de qualquer custo adicional, além daqueles apresentados na proposta de preços.</w:t>
      </w:r>
    </w:p>
    <w:p w:rsidR="00D01221" w:rsidRPr="005D66EA" w:rsidRDefault="00D01221" w:rsidP="00D01221">
      <w:pPr>
        <w:pStyle w:val="Ttulo"/>
        <w:numPr>
          <w:ilvl w:val="0"/>
          <w:numId w:val="34"/>
        </w:numPr>
        <w:spacing w:line="360" w:lineRule="auto"/>
        <w:ind w:left="709"/>
        <w:jc w:val="both"/>
        <w:rPr>
          <w:b w:val="0"/>
          <w:sz w:val="20"/>
        </w:rPr>
      </w:pPr>
      <w:r w:rsidRPr="005D66EA">
        <w:rPr>
          <w:b w:val="0"/>
          <w:sz w:val="20"/>
        </w:rPr>
        <w:t>Fica reservado a esta Administração, o direito de solicitar amostras para realizações de testes que comprovem a qualidade das refeições. Para tanto, os alimentos serão submetidos à análises técnicas pertinentes e ficam, desde já, cientes os licitantes de que os alimentos considerados insatisfatórios em qualquer das análises será automaticamente recusado, devendo ser, imediatamente, substituídos.</w:t>
      </w:r>
    </w:p>
    <w:p w:rsidR="00D01221" w:rsidRPr="005D66EA" w:rsidRDefault="00D01221" w:rsidP="00D01221">
      <w:pPr>
        <w:pStyle w:val="Ttulo"/>
        <w:numPr>
          <w:ilvl w:val="0"/>
          <w:numId w:val="34"/>
        </w:numPr>
        <w:spacing w:line="360" w:lineRule="auto"/>
        <w:ind w:left="709"/>
        <w:jc w:val="both"/>
        <w:rPr>
          <w:b w:val="0"/>
          <w:sz w:val="20"/>
        </w:rPr>
      </w:pPr>
      <w:r w:rsidRPr="005D66EA">
        <w:rPr>
          <w:b w:val="0"/>
          <w:sz w:val="20"/>
        </w:rPr>
        <w:t>Se algum alimento apresentar irregularidade, a Prefeitura enviará a um laboratório de sua escolha, uma amostra para elaboração de laudos bromatológicos, físico-químico, bacteriológico e microscópico conclusivos, para verificação da qualidade e obtenção de comprovação de que os alimentos se identificam com aqueles apresentados em sua proposta, sendo que, neste caso, as despesas correrão por conta da empresa contratada. A Prefeitura o fará quando, no curso da execução contratual, verificada uma qualidade do alimento fornecido diferente daquelas especificadas por ocasião da assinatura da Ata de Registro de Preços, cujas características contrariem as definidas neste Termo, alimentos estes estragados, alterados e / ou adulterados.</w:t>
      </w:r>
    </w:p>
    <w:p w:rsidR="00D01221" w:rsidRPr="005D66EA" w:rsidRDefault="00D01221" w:rsidP="00D01221">
      <w:pPr>
        <w:pStyle w:val="Ttulo"/>
        <w:spacing w:line="360" w:lineRule="auto"/>
        <w:ind w:left="1134"/>
        <w:jc w:val="left"/>
        <w:rPr>
          <w:b w:val="0"/>
          <w:sz w:val="20"/>
        </w:rPr>
      </w:pPr>
    </w:p>
    <w:p w:rsidR="00D01221" w:rsidRPr="005D66EA" w:rsidRDefault="00D01221" w:rsidP="00D01221">
      <w:pPr>
        <w:pStyle w:val="Ttulo"/>
        <w:spacing w:line="360" w:lineRule="auto"/>
        <w:jc w:val="both"/>
        <w:rPr>
          <w:b w:val="0"/>
          <w:sz w:val="20"/>
        </w:rPr>
      </w:pPr>
      <w:r w:rsidRPr="005D66EA">
        <w:rPr>
          <w:sz w:val="20"/>
        </w:rPr>
        <w:t>VIII. OBRIGAÇÕES DO CONTRATANTE</w:t>
      </w:r>
    </w:p>
    <w:p w:rsidR="00D01221" w:rsidRPr="005D66EA" w:rsidRDefault="00D01221" w:rsidP="00D01221">
      <w:pPr>
        <w:pStyle w:val="Ttulo"/>
        <w:numPr>
          <w:ilvl w:val="0"/>
          <w:numId w:val="35"/>
        </w:numPr>
        <w:spacing w:line="360" w:lineRule="auto"/>
        <w:ind w:left="709" w:hanging="283"/>
        <w:jc w:val="both"/>
        <w:rPr>
          <w:b w:val="0"/>
          <w:sz w:val="20"/>
        </w:rPr>
      </w:pPr>
      <w:r w:rsidRPr="005D66EA">
        <w:rPr>
          <w:b w:val="0"/>
          <w:sz w:val="20"/>
        </w:rPr>
        <w:t>Cumprir o prazo fixado para realização do pagamento.</w:t>
      </w:r>
    </w:p>
    <w:p w:rsidR="00D01221" w:rsidRPr="005D66EA" w:rsidRDefault="00D01221" w:rsidP="00D01221">
      <w:pPr>
        <w:pStyle w:val="Ttulo"/>
        <w:numPr>
          <w:ilvl w:val="0"/>
          <w:numId w:val="35"/>
        </w:numPr>
        <w:spacing w:line="360" w:lineRule="auto"/>
        <w:ind w:left="709" w:hanging="283"/>
        <w:jc w:val="both"/>
        <w:rPr>
          <w:b w:val="0"/>
          <w:sz w:val="20"/>
        </w:rPr>
      </w:pPr>
      <w:r w:rsidRPr="005D66EA">
        <w:rPr>
          <w:b w:val="0"/>
          <w:sz w:val="20"/>
        </w:rPr>
        <w:t>Indicar o funcionário responsável pelo acompanhamento deste Registro de Preços.</w:t>
      </w:r>
    </w:p>
    <w:p w:rsidR="00D01221" w:rsidRPr="005D66EA" w:rsidRDefault="00D01221" w:rsidP="00D01221">
      <w:pPr>
        <w:pStyle w:val="Ttulo"/>
        <w:numPr>
          <w:ilvl w:val="0"/>
          <w:numId w:val="35"/>
        </w:numPr>
        <w:spacing w:line="360" w:lineRule="auto"/>
        <w:ind w:left="709" w:hanging="283"/>
        <w:jc w:val="both"/>
        <w:rPr>
          <w:b w:val="0"/>
          <w:sz w:val="20"/>
        </w:rPr>
      </w:pPr>
      <w:r w:rsidRPr="005D66EA">
        <w:rPr>
          <w:b w:val="0"/>
          <w:sz w:val="20"/>
        </w:rPr>
        <w:t>Permitir acesso dos funcionários da DETENTORA ao local determinado para a entrega do objeto contratado.</w:t>
      </w:r>
    </w:p>
    <w:p w:rsidR="00D01221" w:rsidRPr="005D66EA" w:rsidRDefault="00D01221" w:rsidP="00D01221">
      <w:pPr>
        <w:pStyle w:val="Ttulo"/>
        <w:numPr>
          <w:ilvl w:val="0"/>
          <w:numId w:val="35"/>
        </w:numPr>
        <w:spacing w:line="360" w:lineRule="auto"/>
        <w:ind w:left="709" w:hanging="283"/>
        <w:jc w:val="both"/>
        <w:rPr>
          <w:b w:val="0"/>
          <w:sz w:val="20"/>
        </w:rPr>
      </w:pPr>
      <w:r w:rsidRPr="005D66EA">
        <w:rPr>
          <w:b w:val="0"/>
          <w:sz w:val="20"/>
        </w:rPr>
        <w:t>Comunicar à DETENTORA sobre qualquer irregularidade no fornecimento do produto.</w:t>
      </w:r>
    </w:p>
    <w:p w:rsidR="00D01221" w:rsidRPr="005D66EA" w:rsidRDefault="00D01221" w:rsidP="00D01221">
      <w:pPr>
        <w:pStyle w:val="Ttulo"/>
        <w:spacing w:line="360" w:lineRule="auto"/>
        <w:jc w:val="both"/>
        <w:rPr>
          <w:b w:val="0"/>
          <w:sz w:val="20"/>
        </w:rPr>
      </w:pPr>
    </w:p>
    <w:p w:rsidR="00D01221" w:rsidRPr="005D66EA" w:rsidRDefault="00D01221" w:rsidP="00D01221">
      <w:pPr>
        <w:pStyle w:val="PargrafodaLista"/>
        <w:numPr>
          <w:ilvl w:val="0"/>
          <w:numId w:val="36"/>
        </w:numPr>
        <w:spacing w:line="276" w:lineRule="auto"/>
        <w:contextualSpacing/>
        <w:jc w:val="both"/>
      </w:pPr>
      <w:r w:rsidRPr="005D66EA">
        <w:rPr>
          <w:b/>
        </w:rPr>
        <w:t>DOS RECURSOS ORÇAMENTÁRIOS</w:t>
      </w:r>
    </w:p>
    <w:p w:rsidR="00D01221" w:rsidRPr="005D66EA" w:rsidRDefault="00D01221" w:rsidP="00D01221">
      <w:pPr>
        <w:ind w:firstLine="708"/>
        <w:jc w:val="both"/>
        <w:rPr>
          <w:b/>
        </w:rPr>
      </w:pPr>
      <w:r w:rsidRPr="005D66EA">
        <w:lastRenderedPageBreak/>
        <w:t xml:space="preserve">Para suportar o presente pregão, deverão ser oneradas as seguintes dotações orçamentárias da </w:t>
      </w:r>
      <w:r w:rsidRPr="005D66EA">
        <w:rPr>
          <w:b/>
        </w:rPr>
        <w:t>Secretaria de Saúde:</w:t>
      </w:r>
    </w:p>
    <w:p w:rsidR="00D01221" w:rsidRPr="005D66EA" w:rsidRDefault="00D01221" w:rsidP="00D01221">
      <w:pPr>
        <w:ind w:firstLine="708"/>
        <w:jc w:val="both"/>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1"/>
        <w:gridCol w:w="1151"/>
        <w:gridCol w:w="1423"/>
        <w:gridCol w:w="1564"/>
        <w:gridCol w:w="928"/>
        <w:gridCol w:w="831"/>
        <w:gridCol w:w="2278"/>
      </w:tblGrid>
      <w:tr w:rsidR="00D01221" w:rsidRPr="005D66EA" w:rsidTr="006428B6">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Despesa</w:t>
            </w:r>
          </w:p>
        </w:tc>
        <w:tc>
          <w:tcPr>
            <w:tcW w:w="6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Órgão</w:t>
            </w:r>
          </w:p>
        </w:tc>
        <w:tc>
          <w:tcPr>
            <w:tcW w:w="75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Funcional</w:t>
            </w:r>
          </w:p>
        </w:tc>
        <w:tc>
          <w:tcPr>
            <w:tcW w:w="49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Ação</w:t>
            </w:r>
          </w:p>
        </w:tc>
        <w:tc>
          <w:tcPr>
            <w:tcW w:w="44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D01221" w:rsidRPr="005D66EA" w:rsidRDefault="00D01221" w:rsidP="006428B6">
            <w:pPr>
              <w:pStyle w:val="SemEspaamento"/>
              <w:jc w:val="center"/>
              <w:rPr>
                <w:rFonts w:ascii="Times New Roman" w:hAnsi="Times New Roman"/>
                <w:b/>
                <w:sz w:val="20"/>
                <w:szCs w:val="20"/>
              </w:rPr>
            </w:pPr>
            <w:r w:rsidRPr="005D66EA">
              <w:rPr>
                <w:rFonts w:ascii="Times New Roman" w:hAnsi="Times New Roman"/>
                <w:b/>
                <w:sz w:val="20"/>
                <w:szCs w:val="20"/>
              </w:rPr>
              <w:t>Código de Aplicação</w:t>
            </w:r>
          </w:p>
        </w:tc>
      </w:tr>
      <w:tr w:rsidR="00D01221" w:rsidRPr="005D66EA" w:rsidTr="006428B6">
        <w:tc>
          <w:tcPr>
            <w:tcW w:w="640"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133</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10 301 0111</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2000</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3010</w:t>
            </w:r>
          </w:p>
        </w:tc>
      </w:tr>
      <w:tr w:rsidR="00D01221" w:rsidRPr="005D66EA" w:rsidTr="006428B6">
        <w:tc>
          <w:tcPr>
            <w:tcW w:w="640"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14</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10 301 0111</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2000</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3010</w:t>
            </w:r>
          </w:p>
        </w:tc>
      </w:tr>
      <w:tr w:rsidR="00D01221" w:rsidRPr="005D66EA" w:rsidTr="006428B6">
        <w:tc>
          <w:tcPr>
            <w:tcW w:w="640"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376</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10 302 0111</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3020</w:t>
            </w:r>
          </w:p>
        </w:tc>
      </w:tr>
      <w:tr w:rsidR="00D01221" w:rsidRPr="005D66EA" w:rsidTr="006428B6">
        <w:tc>
          <w:tcPr>
            <w:tcW w:w="640"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138</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01.01.00</w:t>
            </w:r>
          </w:p>
        </w:tc>
        <w:tc>
          <w:tcPr>
            <w:tcW w:w="759"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3.3.90.30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10 304 0111</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2002</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D01221" w:rsidRPr="005D66EA" w:rsidRDefault="00D01221" w:rsidP="006428B6">
            <w:pPr>
              <w:pStyle w:val="SemEspaamento"/>
              <w:jc w:val="center"/>
              <w:rPr>
                <w:rFonts w:ascii="Times New Roman" w:eastAsia="Times New Roman" w:hAnsi="Times New Roman"/>
                <w:sz w:val="20"/>
                <w:szCs w:val="20"/>
              </w:rPr>
            </w:pPr>
            <w:r w:rsidRPr="005D66EA">
              <w:rPr>
                <w:rFonts w:ascii="Times New Roman" w:eastAsia="Times New Roman" w:hAnsi="Times New Roman"/>
                <w:sz w:val="20"/>
                <w:szCs w:val="20"/>
              </w:rPr>
              <w:t>3020</w:t>
            </w:r>
          </w:p>
        </w:tc>
      </w:tr>
    </w:tbl>
    <w:p w:rsidR="00D01221" w:rsidRPr="005D66EA" w:rsidRDefault="00D01221" w:rsidP="00D01221">
      <w:pPr>
        <w:pStyle w:val="Ttulo"/>
        <w:spacing w:line="360" w:lineRule="auto"/>
        <w:jc w:val="both"/>
        <w:rPr>
          <w:sz w:val="20"/>
        </w:rPr>
      </w:pPr>
    </w:p>
    <w:p w:rsidR="00D01221" w:rsidRPr="005D66EA" w:rsidRDefault="00D01221" w:rsidP="00D01221">
      <w:pPr>
        <w:pStyle w:val="Ttulo"/>
        <w:numPr>
          <w:ilvl w:val="0"/>
          <w:numId w:val="36"/>
        </w:numPr>
        <w:spacing w:line="360" w:lineRule="auto"/>
        <w:jc w:val="both"/>
        <w:rPr>
          <w:b w:val="0"/>
          <w:sz w:val="20"/>
        </w:rPr>
      </w:pPr>
      <w:r w:rsidRPr="005D66EA">
        <w:rPr>
          <w:sz w:val="20"/>
        </w:rPr>
        <w:t>DA MODALIDADE LICITATÓRIA</w:t>
      </w:r>
    </w:p>
    <w:p w:rsidR="00D01221" w:rsidRPr="005D66EA" w:rsidRDefault="00D01221" w:rsidP="00D01221">
      <w:pPr>
        <w:pStyle w:val="Ttulo"/>
        <w:spacing w:after="240" w:line="360" w:lineRule="auto"/>
        <w:jc w:val="both"/>
        <w:rPr>
          <w:b w:val="0"/>
          <w:sz w:val="20"/>
        </w:rPr>
      </w:pPr>
      <w:r w:rsidRPr="005D66EA">
        <w:rPr>
          <w:sz w:val="20"/>
        </w:rPr>
        <w:tab/>
      </w:r>
      <w:r w:rsidRPr="005D66EA">
        <w:rPr>
          <w:b w:val="0"/>
          <w:sz w:val="20"/>
        </w:rPr>
        <w:t>Licitação para registro de preço.</w:t>
      </w:r>
    </w:p>
    <w:p w:rsidR="00D01221" w:rsidRPr="005D66EA" w:rsidRDefault="00D01221" w:rsidP="00D01221">
      <w:pPr>
        <w:pStyle w:val="Ttulo"/>
        <w:numPr>
          <w:ilvl w:val="0"/>
          <w:numId w:val="36"/>
        </w:numPr>
        <w:spacing w:line="360" w:lineRule="auto"/>
        <w:jc w:val="both"/>
        <w:rPr>
          <w:b w:val="0"/>
          <w:sz w:val="20"/>
        </w:rPr>
      </w:pPr>
      <w:r w:rsidRPr="005D66EA">
        <w:rPr>
          <w:sz w:val="20"/>
        </w:rPr>
        <w:t>CRITÉRIO DE JULGAMENTO</w:t>
      </w:r>
    </w:p>
    <w:p w:rsidR="00D01221" w:rsidRPr="005D66EA" w:rsidRDefault="00D01221" w:rsidP="00D01221">
      <w:pPr>
        <w:pStyle w:val="Ttulo"/>
        <w:spacing w:after="240" w:line="360" w:lineRule="auto"/>
        <w:jc w:val="both"/>
        <w:rPr>
          <w:b w:val="0"/>
          <w:sz w:val="20"/>
        </w:rPr>
      </w:pPr>
      <w:r w:rsidRPr="005D66EA">
        <w:rPr>
          <w:sz w:val="20"/>
        </w:rPr>
        <w:tab/>
      </w:r>
      <w:r w:rsidRPr="005D66EA">
        <w:rPr>
          <w:b w:val="0"/>
          <w:sz w:val="20"/>
        </w:rPr>
        <w:t>Menor preço global.</w:t>
      </w:r>
    </w:p>
    <w:p w:rsidR="00D01221" w:rsidRPr="005D66EA" w:rsidRDefault="00D01221" w:rsidP="00D01221">
      <w:pPr>
        <w:pStyle w:val="Ttulo"/>
        <w:numPr>
          <w:ilvl w:val="0"/>
          <w:numId w:val="36"/>
        </w:numPr>
        <w:spacing w:line="360" w:lineRule="auto"/>
        <w:jc w:val="both"/>
        <w:rPr>
          <w:b w:val="0"/>
          <w:sz w:val="20"/>
        </w:rPr>
      </w:pPr>
      <w:r w:rsidRPr="005D66EA">
        <w:rPr>
          <w:sz w:val="20"/>
        </w:rPr>
        <w:t>DAS DISPOSIÇÕES FINAIS</w:t>
      </w:r>
    </w:p>
    <w:p w:rsidR="00D01221" w:rsidRPr="005D66EA" w:rsidRDefault="00D01221" w:rsidP="00D01221">
      <w:pPr>
        <w:pStyle w:val="Ttulo"/>
        <w:spacing w:line="360" w:lineRule="auto"/>
        <w:jc w:val="both"/>
        <w:rPr>
          <w:b w:val="0"/>
          <w:sz w:val="20"/>
        </w:rPr>
      </w:pPr>
      <w:r w:rsidRPr="005D66EA">
        <w:rPr>
          <w:sz w:val="20"/>
        </w:rPr>
        <w:tab/>
      </w:r>
      <w:r w:rsidRPr="005D66EA">
        <w:rPr>
          <w:b w:val="0"/>
          <w:sz w:val="20"/>
        </w:rPr>
        <w:t>As especificações contidas no presente memorial descritivo, não conduzem a determinada marca ou fornecedor</w:t>
      </w:r>
      <w:r w:rsidRPr="005D66EA">
        <w:rPr>
          <w:sz w:val="20"/>
        </w:rPr>
        <w:t>.</w:t>
      </w:r>
    </w:p>
    <w:p w:rsidR="00D01221" w:rsidRPr="005D66EA" w:rsidRDefault="00D01221" w:rsidP="00D01221">
      <w:pPr>
        <w:jc w:val="center"/>
        <w:rPr>
          <w:b/>
          <w:u w:val="single"/>
        </w:rPr>
      </w:pPr>
    </w:p>
    <w:p w:rsidR="00D01221" w:rsidRPr="005D66EA" w:rsidRDefault="00D01221" w:rsidP="00D01221">
      <w:pPr>
        <w:jc w:val="center"/>
        <w:rPr>
          <w:b/>
          <w:u w:val="single"/>
        </w:rPr>
      </w:pPr>
    </w:p>
    <w:p w:rsidR="00D01221" w:rsidRPr="005D66EA" w:rsidRDefault="00D01221" w:rsidP="00D01221">
      <w:pPr>
        <w:jc w:val="center"/>
        <w:rPr>
          <w:b/>
          <w:u w:val="single"/>
        </w:rPr>
      </w:pPr>
    </w:p>
    <w:p w:rsidR="00D01221" w:rsidRPr="005D66EA" w:rsidRDefault="00D01221" w:rsidP="00D01221">
      <w:pPr>
        <w:keepNext/>
        <w:suppressLineNumbers/>
        <w:ind w:right="-1"/>
        <w:jc w:val="center"/>
        <w:rPr>
          <w:iCs/>
        </w:rPr>
      </w:pPr>
      <w:r>
        <w:rPr>
          <w:iCs/>
        </w:rPr>
        <w:t xml:space="preserve">Cordeirópolis, 30 de janeiro </w:t>
      </w:r>
      <w:r w:rsidRPr="005D66EA">
        <w:rPr>
          <w:iCs/>
        </w:rPr>
        <w:t>de 202</w:t>
      </w:r>
      <w:r>
        <w:rPr>
          <w:iCs/>
        </w:rPr>
        <w:t>4</w:t>
      </w:r>
      <w:r w:rsidRPr="005D66EA">
        <w:rPr>
          <w:iCs/>
        </w:rPr>
        <w:t>.</w:t>
      </w:r>
    </w:p>
    <w:p w:rsidR="00D01221" w:rsidRPr="005D66EA" w:rsidRDefault="00D01221" w:rsidP="00D01221">
      <w:pPr>
        <w:keepNext/>
        <w:suppressLineNumbers/>
        <w:ind w:right="-1"/>
        <w:jc w:val="center"/>
        <w:rPr>
          <w:iCs/>
        </w:rPr>
      </w:pPr>
    </w:p>
    <w:p w:rsidR="00D01221" w:rsidRPr="005D66EA" w:rsidRDefault="00D01221" w:rsidP="00D01221">
      <w:pPr>
        <w:keepNext/>
        <w:suppressLineNumbers/>
        <w:ind w:right="-1"/>
        <w:jc w:val="center"/>
        <w:rPr>
          <w:iCs/>
        </w:rPr>
      </w:pPr>
    </w:p>
    <w:p w:rsidR="00D01221" w:rsidRPr="005D66EA" w:rsidRDefault="00D01221" w:rsidP="00D01221">
      <w:pPr>
        <w:keepNext/>
        <w:suppressLineNumbers/>
        <w:ind w:right="-1"/>
        <w:jc w:val="center"/>
        <w:rPr>
          <w:iCs/>
        </w:rPr>
      </w:pPr>
    </w:p>
    <w:p w:rsidR="00D01221" w:rsidRPr="005D66EA" w:rsidRDefault="00D01221" w:rsidP="00D01221">
      <w:pPr>
        <w:keepNext/>
        <w:suppressLineNumbers/>
        <w:ind w:right="-1"/>
        <w:jc w:val="center"/>
        <w:rPr>
          <w:iCs/>
        </w:rPr>
      </w:pPr>
    </w:p>
    <w:p w:rsidR="00D01221" w:rsidRPr="005D66EA" w:rsidRDefault="00D01221" w:rsidP="00D01221">
      <w:pPr>
        <w:keepNext/>
        <w:suppressLineNumbers/>
        <w:ind w:right="-1"/>
        <w:jc w:val="center"/>
      </w:pPr>
      <w:r w:rsidRPr="005D66EA">
        <w:rPr>
          <w:iCs/>
        </w:rPr>
        <w:t xml:space="preserve"> </w:t>
      </w:r>
    </w:p>
    <w:p w:rsidR="00D01221" w:rsidRPr="005D66EA" w:rsidRDefault="00D01221" w:rsidP="00D01221">
      <w:pPr>
        <w:keepNext/>
        <w:suppressLineNumbers/>
        <w:ind w:right="-1"/>
        <w:jc w:val="center"/>
        <w:rPr>
          <w:b/>
          <w:iCs/>
        </w:rPr>
      </w:pPr>
    </w:p>
    <w:p w:rsidR="00D01221" w:rsidRPr="005D66EA" w:rsidRDefault="00D01221" w:rsidP="00D01221">
      <w:pPr>
        <w:keepNext/>
        <w:suppressLineNumbers/>
        <w:ind w:right="-1"/>
        <w:jc w:val="center"/>
        <w:rPr>
          <w:b/>
          <w:iCs/>
        </w:rPr>
      </w:pPr>
    </w:p>
    <w:p w:rsidR="00D01221" w:rsidRPr="005D66EA" w:rsidRDefault="00D01221" w:rsidP="00D01221">
      <w:pPr>
        <w:keepNext/>
        <w:suppressLineNumbers/>
        <w:ind w:right="-1"/>
        <w:jc w:val="center"/>
        <w:rPr>
          <w:b/>
        </w:rPr>
      </w:pPr>
      <w:r w:rsidRPr="005D66EA">
        <w:rPr>
          <w:b/>
          <w:iCs/>
        </w:rPr>
        <w:t>JORDANA CASSETÁRIO GARDIZANI</w:t>
      </w:r>
    </w:p>
    <w:p w:rsidR="00D01221" w:rsidRPr="005D66EA" w:rsidRDefault="00D01221" w:rsidP="00D01221">
      <w:pPr>
        <w:keepNext/>
        <w:suppressLineNumbers/>
        <w:ind w:right="-1"/>
        <w:jc w:val="center"/>
      </w:pPr>
      <w:r w:rsidRPr="005D66EA">
        <w:t>Secretaria Municipal de Saúde</w:t>
      </w:r>
    </w:p>
    <w:p w:rsidR="00D01221" w:rsidRDefault="00D01221" w:rsidP="00D01221"/>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Default="00D01221" w:rsidP="00D01221">
      <w:pPr>
        <w:jc w:val="center"/>
        <w:rPr>
          <w:b/>
          <w:u w:val="single"/>
        </w:rPr>
      </w:pPr>
    </w:p>
    <w:p w:rsidR="00D01221" w:rsidRPr="003C0169" w:rsidRDefault="00D01221" w:rsidP="00D01221">
      <w:pPr>
        <w:jc w:val="center"/>
        <w:rPr>
          <w:b/>
          <w:u w:val="single"/>
        </w:rPr>
      </w:pPr>
      <w:r w:rsidRPr="003C0169">
        <w:rPr>
          <w:b/>
          <w:u w:val="single"/>
        </w:rPr>
        <w:t>ANEXO I – DO TERMO DE REFERÊNCIA</w:t>
      </w:r>
    </w:p>
    <w:p w:rsidR="00D01221" w:rsidRPr="003C0169" w:rsidRDefault="00D01221" w:rsidP="00D01221"/>
    <w:p w:rsidR="00D01221" w:rsidRPr="003C0169" w:rsidRDefault="00D01221" w:rsidP="00D01221">
      <w:pPr>
        <w:jc w:val="center"/>
        <w:rPr>
          <w:b/>
          <w:bCs/>
          <w:u w:val="single"/>
        </w:rPr>
      </w:pPr>
      <w:r w:rsidRPr="003C0169">
        <w:rPr>
          <w:b/>
          <w:bCs/>
          <w:u w:val="single"/>
        </w:rPr>
        <w:t>CARDAPIO MENSAL</w:t>
      </w:r>
    </w:p>
    <w:p w:rsidR="00D01221" w:rsidRPr="003C0169" w:rsidRDefault="00D01221" w:rsidP="00D01221">
      <w:pPr>
        <w:jc w:val="center"/>
        <w:rPr>
          <w:b/>
          <w:bCs/>
          <w:u w:val="single"/>
        </w:rPr>
      </w:pPr>
    </w:p>
    <w:p w:rsidR="00D01221" w:rsidRPr="003C0169" w:rsidRDefault="00D01221" w:rsidP="00D01221">
      <w:pPr>
        <w:jc w:val="both"/>
        <w:rPr>
          <w:b/>
          <w:bCs/>
          <w:u w:val="single"/>
        </w:rPr>
      </w:pPr>
      <w:r w:rsidRPr="003C0169">
        <w:rPr>
          <w:b/>
          <w:bCs/>
          <w:u w:val="single"/>
        </w:rPr>
        <w:t>1ª Semana</w:t>
      </w:r>
    </w:p>
    <w:p w:rsidR="00D01221" w:rsidRPr="003C0169" w:rsidRDefault="00D01221" w:rsidP="00D01221">
      <w:pPr>
        <w:jc w:val="both"/>
        <w:rPr>
          <w:b/>
          <w:bCs/>
        </w:rPr>
      </w:pPr>
      <w:r w:rsidRPr="003C0169">
        <w:rPr>
          <w:b/>
          <w:bCs/>
        </w:rPr>
        <w:t xml:space="preserve">Segunda-feira - </w:t>
      </w:r>
      <w:r w:rsidRPr="003C0169">
        <w:t>Arroz branco, feijão carioquinha, filé de carne vermelha acebolado, abobrinha refogada , e costelinha de porco.</w:t>
      </w:r>
    </w:p>
    <w:p w:rsidR="00D01221" w:rsidRPr="003C0169" w:rsidRDefault="00D01221" w:rsidP="00D01221">
      <w:pPr>
        <w:jc w:val="both"/>
      </w:pPr>
      <w:r w:rsidRPr="003C0169">
        <w:rPr>
          <w:b/>
          <w:bCs/>
        </w:rPr>
        <w:t xml:space="preserve">Terça-feira - </w:t>
      </w:r>
      <w:r w:rsidRPr="003C0169">
        <w:t>Arroz branco, feijão carioquinha, estrogonofe de frango, batata palha, bife á rolê.</w:t>
      </w:r>
    </w:p>
    <w:p w:rsidR="00D01221" w:rsidRPr="003C0169" w:rsidRDefault="00D01221" w:rsidP="00D01221">
      <w:pPr>
        <w:jc w:val="both"/>
        <w:rPr>
          <w:b/>
          <w:bCs/>
        </w:rPr>
      </w:pPr>
      <w:r w:rsidRPr="003C0169">
        <w:rPr>
          <w:b/>
          <w:bCs/>
        </w:rPr>
        <w:t xml:space="preserve">Quarta-feira- </w:t>
      </w:r>
      <w:r w:rsidRPr="003C0169">
        <w:t>Arroz branco, Feijão carioquinha, carne de panela com batatas/legumes, frango frito.</w:t>
      </w:r>
    </w:p>
    <w:p w:rsidR="00D01221" w:rsidRPr="003C0169" w:rsidRDefault="00D01221" w:rsidP="00D01221">
      <w:pPr>
        <w:jc w:val="both"/>
        <w:rPr>
          <w:b/>
          <w:bCs/>
        </w:rPr>
      </w:pPr>
      <w:r w:rsidRPr="003C0169">
        <w:rPr>
          <w:b/>
          <w:bCs/>
        </w:rPr>
        <w:t xml:space="preserve">Quinta-feira – </w:t>
      </w:r>
      <w:r w:rsidRPr="003C0169">
        <w:t>Arroz branco, feijão, Macarrão alho e óleo, file de peixe a Milanesa, e lagarto ao molho madeira.</w:t>
      </w:r>
    </w:p>
    <w:p w:rsidR="00D01221" w:rsidRPr="003C0169" w:rsidRDefault="00D01221" w:rsidP="00D01221">
      <w:pPr>
        <w:jc w:val="both"/>
        <w:rPr>
          <w:b/>
          <w:bCs/>
        </w:rPr>
      </w:pPr>
      <w:r w:rsidRPr="003C0169">
        <w:rPr>
          <w:b/>
          <w:bCs/>
        </w:rPr>
        <w:t xml:space="preserve">Sexta-feira - </w:t>
      </w:r>
      <w:r w:rsidRPr="003C0169">
        <w:t>Arroz branco, feijão carioquinha, bisteca suína, couve refogado e linguiça.</w:t>
      </w:r>
    </w:p>
    <w:p w:rsidR="00D01221" w:rsidRPr="003C0169" w:rsidRDefault="00D01221" w:rsidP="00D01221">
      <w:pPr>
        <w:jc w:val="both"/>
        <w:rPr>
          <w:b/>
          <w:bCs/>
        </w:rPr>
      </w:pPr>
      <w:r w:rsidRPr="003C0169">
        <w:rPr>
          <w:b/>
          <w:bCs/>
        </w:rPr>
        <w:t xml:space="preserve">Sábado - </w:t>
      </w:r>
      <w:r w:rsidRPr="003C0169">
        <w:t>Arroz branco, feijão, farofa e  costelinha de porco e torresmo.</w:t>
      </w:r>
    </w:p>
    <w:p w:rsidR="00D01221" w:rsidRPr="003C0169" w:rsidRDefault="00D01221" w:rsidP="00D01221">
      <w:pPr>
        <w:jc w:val="both"/>
      </w:pPr>
      <w:r w:rsidRPr="003C0169">
        <w:rPr>
          <w:b/>
          <w:bCs/>
        </w:rPr>
        <w:t xml:space="preserve">Domingo - </w:t>
      </w:r>
      <w:r w:rsidRPr="003C0169">
        <w:t>Arroz branco, feijão,  Macarrão ao molho vermelho, frango assado, pernil de porco e farofa.</w:t>
      </w:r>
    </w:p>
    <w:p w:rsidR="00D01221" w:rsidRPr="003C0169" w:rsidRDefault="00D01221" w:rsidP="00D01221">
      <w:pPr>
        <w:jc w:val="both"/>
        <w:rPr>
          <w:b/>
          <w:bCs/>
          <w:u w:val="single"/>
        </w:rPr>
      </w:pPr>
    </w:p>
    <w:p w:rsidR="00D01221" w:rsidRPr="003C0169" w:rsidRDefault="00D01221" w:rsidP="00D01221">
      <w:pPr>
        <w:jc w:val="both"/>
        <w:rPr>
          <w:b/>
          <w:bCs/>
          <w:u w:val="single"/>
        </w:rPr>
      </w:pPr>
      <w:r w:rsidRPr="003C0169">
        <w:rPr>
          <w:b/>
          <w:bCs/>
          <w:u w:val="single"/>
        </w:rPr>
        <w:t>2ª Semana</w:t>
      </w:r>
    </w:p>
    <w:p w:rsidR="00D01221" w:rsidRPr="003C0169" w:rsidRDefault="00D01221" w:rsidP="00D01221">
      <w:pPr>
        <w:jc w:val="both"/>
      </w:pPr>
      <w:r w:rsidRPr="003C0169">
        <w:rPr>
          <w:b/>
          <w:bCs/>
        </w:rPr>
        <w:t xml:space="preserve">Segunda-feira - </w:t>
      </w:r>
      <w:r w:rsidRPr="003C0169">
        <w:t>Arroz branco, feijão carioquinha, bife a Rolê, abobrinha refogada e lingüiça acebolada.</w:t>
      </w:r>
    </w:p>
    <w:p w:rsidR="00D01221" w:rsidRPr="003C0169" w:rsidRDefault="00D01221" w:rsidP="00D01221">
      <w:pPr>
        <w:jc w:val="both"/>
        <w:rPr>
          <w:b/>
          <w:bCs/>
        </w:rPr>
      </w:pPr>
      <w:r w:rsidRPr="003C0169">
        <w:rPr>
          <w:b/>
          <w:bCs/>
        </w:rPr>
        <w:t xml:space="preserve">Terça-feira - </w:t>
      </w:r>
      <w:r w:rsidRPr="003C0169">
        <w:t>Arroz branco, feijão carioquinha, frango frito, purê de batata, pernil suíno assado.</w:t>
      </w:r>
    </w:p>
    <w:p w:rsidR="00D01221" w:rsidRPr="003C0169" w:rsidRDefault="00D01221" w:rsidP="00D01221">
      <w:pPr>
        <w:jc w:val="both"/>
      </w:pPr>
      <w:r w:rsidRPr="003C0169">
        <w:rPr>
          <w:b/>
          <w:bCs/>
        </w:rPr>
        <w:t xml:space="preserve">Quarta-feira - </w:t>
      </w:r>
      <w:r w:rsidRPr="003C0169">
        <w:t>Arroz branco, Feijão carioquinha, costelinha de porco, couve refogado, ovo frito.</w:t>
      </w:r>
    </w:p>
    <w:p w:rsidR="00D01221" w:rsidRPr="003C0169" w:rsidRDefault="00D01221" w:rsidP="00D01221">
      <w:pPr>
        <w:jc w:val="both"/>
      </w:pPr>
      <w:r w:rsidRPr="003C0169">
        <w:rPr>
          <w:b/>
          <w:bCs/>
        </w:rPr>
        <w:t xml:space="preserve">Quinta-feira </w:t>
      </w:r>
      <w:r w:rsidRPr="003C0169">
        <w:t>arroz branco, feijão ,carne vermelha assada, creme de milho, file de peixe  a milanesa.</w:t>
      </w:r>
    </w:p>
    <w:p w:rsidR="00D01221" w:rsidRPr="003C0169" w:rsidRDefault="00D01221" w:rsidP="00D01221">
      <w:pPr>
        <w:jc w:val="both"/>
        <w:rPr>
          <w:b/>
          <w:bCs/>
        </w:rPr>
      </w:pPr>
      <w:r w:rsidRPr="003C0169">
        <w:rPr>
          <w:b/>
          <w:bCs/>
        </w:rPr>
        <w:t xml:space="preserve">Sexta-feira - </w:t>
      </w:r>
      <w:r w:rsidRPr="003C0169">
        <w:t>Arroz branco, feijão, macarrão a bolonhesa, frango assado, chuchu refogado e bife a rolê.</w:t>
      </w:r>
    </w:p>
    <w:p w:rsidR="00D01221" w:rsidRPr="003C0169" w:rsidRDefault="00D01221" w:rsidP="00D01221">
      <w:pPr>
        <w:jc w:val="both"/>
      </w:pPr>
      <w:r w:rsidRPr="003C0169">
        <w:rPr>
          <w:b/>
          <w:bCs/>
        </w:rPr>
        <w:t xml:space="preserve">Sábado - </w:t>
      </w:r>
      <w:r w:rsidRPr="003C0169">
        <w:t>Arroz branco, Feijão carioquinha, bisteca suína, couve refogado e file de frango acebolado.</w:t>
      </w:r>
    </w:p>
    <w:p w:rsidR="00D01221" w:rsidRPr="003C0169" w:rsidRDefault="00D01221" w:rsidP="00D01221">
      <w:pPr>
        <w:jc w:val="both"/>
      </w:pPr>
      <w:r w:rsidRPr="003C0169">
        <w:rPr>
          <w:b/>
          <w:bCs/>
        </w:rPr>
        <w:t xml:space="preserve">Domingo </w:t>
      </w:r>
      <w:r w:rsidRPr="003C0169">
        <w:rPr>
          <w:bCs/>
        </w:rPr>
        <w:t>–  Arroz, feijão, L</w:t>
      </w:r>
      <w:r w:rsidRPr="003C0169">
        <w:t>asanha a bolonhesa, carne bovina assada e linguiça suína, salada de legumes.</w:t>
      </w:r>
    </w:p>
    <w:p w:rsidR="00D01221" w:rsidRPr="003C0169" w:rsidRDefault="00D01221" w:rsidP="00D01221">
      <w:pPr>
        <w:jc w:val="both"/>
        <w:rPr>
          <w:b/>
          <w:bCs/>
          <w:u w:val="single"/>
        </w:rPr>
      </w:pPr>
    </w:p>
    <w:p w:rsidR="00D01221" w:rsidRPr="003C0169" w:rsidRDefault="00D01221" w:rsidP="00D01221">
      <w:pPr>
        <w:jc w:val="both"/>
        <w:rPr>
          <w:b/>
          <w:bCs/>
          <w:u w:val="single"/>
        </w:rPr>
      </w:pPr>
      <w:r w:rsidRPr="003C0169">
        <w:rPr>
          <w:b/>
          <w:bCs/>
          <w:u w:val="single"/>
        </w:rPr>
        <w:t>3ª Semana</w:t>
      </w:r>
    </w:p>
    <w:p w:rsidR="00D01221" w:rsidRPr="003C0169" w:rsidRDefault="00D01221" w:rsidP="00D01221">
      <w:pPr>
        <w:jc w:val="both"/>
        <w:rPr>
          <w:b/>
          <w:bCs/>
        </w:rPr>
      </w:pPr>
      <w:r w:rsidRPr="003C0169">
        <w:rPr>
          <w:b/>
          <w:bCs/>
        </w:rPr>
        <w:t xml:space="preserve">Segunda-feira - </w:t>
      </w:r>
      <w:r w:rsidRPr="003C0169">
        <w:t>Arroz branco, feijão carioquinha, lagarto ao molho madeira, pernil suíno assado e abobrinha refogada.</w:t>
      </w:r>
    </w:p>
    <w:p w:rsidR="00D01221" w:rsidRPr="003C0169" w:rsidRDefault="00D01221" w:rsidP="00D01221">
      <w:pPr>
        <w:jc w:val="both"/>
      </w:pPr>
      <w:r w:rsidRPr="003C0169">
        <w:rPr>
          <w:b/>
          <w:bCs/>
        </w:rPr>
        <w:t xml:space="preserve">Terça-feira - </w:t>
      </w:r>
      <w:r w:rsidRPr="003C0169">
        <w:t>Arroz branco, feijão carioquinha, frango frito, carne de panela com batatas/legumes.</w:t>
      </w:r>
    </w:p>
    <w:p w:rsidR="00D01221" w:rsidRPr="003C0169" w:rsidRDefault="00D01221" w:rsidP="00D01221">
      <w:pPr>
        <w:jc w:val="both"/>
        <w:rPr>
          <w:b/>
          <w:bCs/>
        </w:rPr>
      </w:pPr>
      <w:r w:rsidRPr="003C0169">
        <w:rPr>
          <w:b/>
          <w:bCs/>
        </w:rPr>
        <w:t xml:space="preserve">Quarta-feira - </w:t>
      </w:r>
      <w:r w:rsidRPr="003C0169">
        <w:t>Arroz branco, Feijão carioquinha, estrogonofe de carne vermelha, batata palha, frango frito salada de folhas verdes e pepino</w:t>
      </w:r>
    </w:p>
    <w:p w:rsidR="00D01221" w:rsidRPr="003C0169" w:rsidRDefault="00D01221" w:rsidP="00D01221">
      <w:pPr>
        <w:jc w:val="both"/>
        <w:rPr>
          <w:b/>
          <w:bCs/>
        </w:rPr>
      </w:pPr>
      <w:r w:rsidRPr="003C0169">
        <w:rPr>
          <w:b/>
          <w:bCs/>
        </w:rPr>
        <w:t xml:space="preserve">Quinta-feira – </w:t>
      </w:r>
      <w:r w:rsidRPr="003C0169">
        <w:rPr>
          <w:bCs/>
        </w:rPr>
        <w:t>Arroz, feijão,</w:t>
      </w:r>
      <w:r w:rsidRPr="003C0169">
        <w:rPr>
          <w:b/>
          <w:bCs/>
        </w:rPr>
        <w:t xml:space="preserve"> </w:t>
      </w:r>
      <w:r w:rsidRPr="003C0169">
        <w:t>Macarrão alho e óleo, filé de frango grelhado, brócolis gratinado, e costelinha suina</w:t>
      </w:r>
    </w:p>
    <w:p w:rsidR="00D01221" w:rsidRPr="003C0169" w:rsidRDefault="00D01221" w:rsidP="00D01221">
      <w:pPr>
        <w:jc w:val="both"/>
      </w:pPr>
      <w:r w:rsidRPr="003C0169">
        <w:rPr>
          <w:b/>
          <w:bCs/>
        </w:rPr>
        <w:t xml:space="preserve">Sexta-feira - </w:t>
      </w:r>
      <w:r w:rsidRPr="003C0169">
        <w:t>Arroz branco, feijão carioquinha, escondidinho de carne seca e frango assado.</w:t>
      </w:r>
    </w:p>
    <w:p w:rsidR="00D01221" w:rsidRPr="003C0169" w:rsidRDefault="00D01221" w:rsidP="00D01221">
      <w:pPr>
        <w:jc w:val="both"/>
      </w:pPr>
      <w:r w:rsidRPr="003C0169">
        <w:rPr>
          <w:b/>
          <w:bCs/>
        </w:rPr>
        <w:t xml:space="preserve">Sábado - </w:t>
      </w:r>
      <w:r w:rsidRPr="003C0169">
        <w:t>Arroz branco, Feijão carioquinha, bisteca de porco, couve refogado, linguiça e ovo frito .</w:t>
      </w:r>
    </w:p>
    <w:p w:rsidR="00D01221" w:rsidRPr="003C0169" w:rsidRDefault="00D01221" w:rsidP="00D01221">
      <w:pPr>
        <w:jc w:val="both"/>
      </w:pPr>
      <w:r w:rsidRPr="003C0169">
        <w:rPr>
          <w:b/>
          <w:bCs/>
        </w:rPr>
        <w:t xml:space="preserve">Domingo – </w:t>
      </w:r>
      <w:r w:rsidRPr="003C0169">
        <w:rPr>
          <w:bCs/>
        </w:rPr>
        <w:t xml:space="preserve">Arroz, feijão, </w:t>
      </w:r>
      <w:r w:rsidRPr="003C0169">
        <w:t>Macarrão ao molho vermelho, filé de carne vermelha a parmegiana, frango assado salada de legumes.</w:t>
      </w:r>
    </w:p>
    <w:p w:rsidR="00D01221" w:rsidRPr="003C0169" w:rsidRDefault="00D01221" w:rsidP="00D01221">
      <w:pPr>
        <w:jc w:val="both"/>
      </w:pPr>
      <w:r w:rsidRPr="003C0169">
        <w:t>Sugestão de Cardápio</w:t>
      </w:r>
    </w:p>
    <w:p w:rsidR="00D01221" w:rsidRPr="003C0169" w:rsidRDefault="00D01221" w:rsidP="00D01221">
      <w:pPr>
        <w:jc w:val="both"/>
        <w:rPr>
          <w:b/>
          <w:bCs/>
          <w:u w:val="single"/>
        </w:rPr>
      </w:pPr>
    </w:p>
    <w:p w:rsidR="00D01221" w:rsidRPr="003C0169" w:rsidRDefault="00D01221" w:rsidP="00D01221">
      <w:pPr>
        <w:jc w:val="both"/>
        <w:rPr>
          <w:b/>
          <w:bCs/>
          <w:u w:val="single"/>
        </w:rPr>
      </w:pPr>
      <w:r w:rsidRPr="003C0169">
        <w:rPr>
          <w:b/>
          <w:bCs/>
          <w:u w:val="single"/>
        </w:rPr>
        <w:t>4ª Semana</w:t>
      </w:r>
    </w:p>
    <w:p w:rsidR="00D01221" w:rsidRPr="003C0169" w:rsidRDefault="00D01221" w:rsidP="00D01221">
      <w:pPr>
        <w:jc w:val="both"/>
      </w:pPr>
      <w:r w:rsidRPr="003C0169">
        <w:rPr>
          <w:b/>
          <w:bCs/>
        </w:rPr>
        <w:t xml:space="preserve">Segunda-feira - </w:t>
      </w:r>
      <w:r w:rsidRPr="003C0169">
        <w:t>Arroz branco, feijão carioquinha, filé de peixe a milanesa, carne de panela com legumes.,</w:t>
      </w:r>
    </w:p>
    <w:p w:rsidR="00D01221" w:rsidRPr="003C0169" w:rsidRDefault="00D01221" w:rsidP="00D01221">
      <w:pPr>
        <w:jc w:val="both"/>
        <w:rPr>
          <w:b/>
          <w:bCs/>
        </w:rPr>
      </w:pPr>
      <w:r w:rsidRPr="003C0169">
        <w:rPr>
          <w:b/>
          <w:bCs/>
        </w:rPr>
        <w:t xml:space="preserve">Terça-feira - </w:t>
      </w:r>
      <w:r w:rsidRPr="003C0169">
        <w:t>Arroz branco, feijão carioquinha, filé de frango grelhado, purê de batatas e lingüiça de pernil</w:t>
      </w:r>
    </w:p>
    <w:p w:rsidR="00D01221" w:rsidRPr="003C0169" w:rsidRDefault="00D01221" w:rsidP="00D01221">
      <w:pPr>
        <w:jc w:val="both"/>
        <w:rPr>
          <w:b/>
          <w:bCs/>
        </w:rPr>
      </w:pPr>
      <w:r w:rsidRPr="003C0169">
        <w:rPr>
          <w:b/>
          <w:bCs/>
        </w:rPr>
        <w:t xml:space="preserve">Quarta-feira - </w:t>
      </w:r>
      <w:r w:rsidRPr="003C0169">
        <w:t>Arroz branco, Feijão carioquinha, costelinha de porco, abobrinha refogada, file de carne vermelha acebolada.</w:t>
      </w:r>
    </w:p>
    <w:p w:rsidR="00D01221" w:rsidRPr="003C0169" w:rsidRDefault="00D01221" w:rsidP="00D01221">
      <w:pPr>
        <w:jc w:val="both"/>
        <w:rPr>
          <w:b/>
          <w:bCs/>
        </w:rPr>
      </w:pPr>
      <w:r w:rsidRPr="003C0169">
        <w:rPr>
          <w:b/>
          <w:bCs/>
        </w:rPr>
        <w:t xml:space="preserve">Quinta-feira – </w:t>
      </w:r>
      <w:r w:rsidRPr="003C0169">
        <w:rPr>
          <w:bCs/>
        </w:rPr>
        <w:t>Arroz, feijão,</w:t>
      </w:r>
      <w:r w:rsidRPr="003C0169">
        <w:rPr>
          <w:b/>
          <w:bCs/>
        </w:rPr>
        <w:t xml:space="preserve"> </w:t>
      </w:r>
      <w:r w:rsidRPr="003C0169">
        <w:t>Macarrão alho e óleo, filé de frango a parmegiana, abobrinha refogada, largarto ao molho madeira.</w:t>
      </w:r>
    </w:p>
    <w:p w:rsidR="00D01221" w:rsidRPr="003C0169" w:rsidRDefault="00D01221" w:rsidP="00D01221">
      <w:pPr>
        <w:jc w:val="both"/>
        <w:rPr>
          <w:b/>
          <w:bCs/>
        </w:rPr>
      </w:pPr>
      <w:r w:rsidRPr="003C0169">
        <w:rPr>
          <w:b/>
          <w:bCs/>
        </w:rPr>
        <w:t xml:space="preserve">Sexta-feira - </w:t>
      </w:r>
      <w:r w:rsidRPr="003C0169">
        <w:t>Arroz branco, feijão carioquinha, peixe frito, brócolis gratinado, frango assado</w:t>
      </w:r>
    </w:p>
    <w:p w:rsidR="00D01221" w:rsidRPr="003C0169" w:rsidRDefault="00D01221" w:rsidP="00D01221">
      <w:pPr>
        <w:jc w:val="both"/>
        <w:rPr>
          <w:b/>
          <w:bCs/>
        </w:rPr>
      </w:pPr>
      <w:r w:rsidRPr="003C0169">
        <w:rPr>
          <w:b/>
          <w:bCs/>
        </w:rPr>
        <w:t xml:space="preserve">Sábado - </w:t>
      </w:r>
      <w:r w:rsidRPr="003C0169">
        <w:t xml:space="preserve">Arroz branco, feijão, macarrão a bolonhesa, frango frito e bisteca suína, creme de milho. </w:t>
      </w:r>
    </w:p>
    <w:p w:rsidR="00D01221" w:rsidRDefault="00D01221" w:rsidP="00D01221">
      <w:pPr>
        <w:jc w:val="both"/>
        <w:rPr>
          <w:rFonts w:ascii="Arial" w:hAnsi="Arial" w:cs="Arial"/>
          <w:b/>
          <w:bCs/>
        </w:rPr>
      </w:pPr>
      <w:r w:rsidRPr="003C0169">
        <w:rPr>
          <w:b/>
          <w:bCs/>
        </w:rPr>
        <w:t xml:space="preserve">Domingo – </w:t>
      </w:r>
      <w:r w:rsidRPr="003C0169">
        <w:t>Arroz Branco, feijão, costelinha de porco, couve</w:t>
      </w:r>
      <w:r>
        <w:rPr>
          <w:rFonts w:ascii="Arial" w:hAnsi="Arial" w:cs="Arial"/>
        </w:rPr>
        <w:t xml:space="preserve"> </w:t>
      </w:r>
      <w:r w:rsidRPr="00015C53">
        <w:t>refogado, farofa e torresmo.</w:t>
      </w:r>
    </w:p>
    <w:p w:rsidR="00D01221" w:rsidRDefault="00D01221" w:rsidP="00D01221">
      <w:pPr>
        <w:jc w:val="both"/>
        <w:rPr>
          <w:rFonts w:ascii="Arial" w:hAnsi="Arial" w:cs="Arial"/>
          <w:b/>
          <w:bCs/>
        </w:rPr>
      </w:pPr>
    </w:p>
    <w:p w:rsidR="00D01221" w:rsidRPr="009D23E9" w:rsidRDefault="00D01221" w:rsidP="00D01221"/>
    <w:p w:rsidR="00D01221" w:rsidRDefault="00D01221" w:rsidP="00D01221">
      <w:pPr>
        <w:pStyle w:val="SemEspaamento"/>
        <w:spacing w:line="276" w:lineRule="auto"/>
        <w:jc w:val="center"/>
        <w:rPr>
          <w:rFonts w:ascii="Arial" w:hAnsi="Arial" w:cs="Arial"/>
          <w:b/>
          <w:sz w:val="28"/>
          <w:szCs w:val="28"/>
        </w:rPr>
      </w:pPr>
    </w:p>
    <w:p w:rsidR="00D01221" w:rsidRDefault="00D01221" w:rsidP="00D01221">
      <w:pPr>
        <w:jc w:val="both"/>
        <w:rPr>
          <w:rFonts w:ascii="Arial" w:hAnsi="Arial" w:cs="Arial"/>
        </w:rPr>
      </w:pPr>
    </w:p>
    <w:p w:rsidR="00D01221" w:rsidRDefault="00D01221" w:rsidP="00D01221">
      <w:pPr>
        <w:jc w:val="both"/>
        <w:rPr>
          <w:rFonts w:ascii="Arial" w:hAnsi="Arial" w:cs="Arial"/>
        </w:rPr>
      </w:pPr>
    </w:p>
    <w:p w:rsidR="00D01221" w:rsidRDefault="00D01221" w:rsidP="00D01221">
      <w:pPr>
        <w:jc w:val="both"/>
        <w:rPr>
          <w:rFonts w:ascii="Arial" w:hAnsi="Arial" w:cs="Arial"/>
        </w:rPr>
      </w:pPr>
    </w:p>
    <w:p w:rsidR="00D01221" w:rsidRPr="00AD15B4" w:rsidRDefault="00D01221" w:rsidP="00D01221">
      <w:pPr>
        <w:jc w:val="both"/>
        <w:rPr>
          <w:rFonts w:ascii="Arial" w:hAnsi="Arial" w:cs="Arial"/>
        </w:rPr>
      </w:pPr>
    </w:p>
    <w:p w:rsidR="00D01221" w:rsidRPr="005A53B7" w:rsidRDefault="00D01221" w:rsidP="00D01221">
      <w:pPr>
        <w:rPr>
          <w:rFonts w:ascii="Arial" w:hAnsi="Arial" w:cs="Arial"/>
        </w:rPr>
      </w:pPr>
    </w:p>
    <w:p w:rsidR="00D01221" w:rsidRPr="007306BE" w:rsidRDefault="00D01221" w:rsidP="00D01221">
      <w:pPr>
        <w:ind w:right="-1"/>
        <w:jc w:val="center"/>
        <w:rPr>
          <w:rFonts w:ascii="Arial" w:hAnsi="Arial" w:cs="Arial"/>
          <w:b/>
          <w:bCs/>
          <w:u w:val="single"/>
        </w:rPr>
      </w:pPr>
      <w:bookmarkStart w:id="0" w:name="_GoBack"/>
      <w:bookmarkEnd w:id="0"/>
      <w:r w:rsidRPr="007306BE">
        <w:rPr>
          <w:rFonts w:ascii="Arial" w:hAnsi="Arial" w:cs="Arial"/>
          <w:b/>
          <w:bCs/>
          <w:u w:val="single"/>
        </w:rPr>
        <w:t>ANEXO II</w:t>
      </w:r>
    </w:p>
    <w:p w:rsidR="00D01221" w:rsidRPr="007306BE" w:rsidRDefault="00D01221" w:rsidP="00D01221">
      <w:pPr>
        <w:autoSpaceDE w:val="0"/>
        <w:autoSpaceDN w:val="0"/>
        <w:adjustRightInd w:val="0"/>
        <w:ind w:right="-1"/>
        <w:jc w:val="center"/>
        <w:rPr>
          <w:rFonts w:ascii="Arial" w:hAnsi="Arial" w:cs="Arial"/>
          <w:b/>
          <w:bCs/>
          <w:u w:val="single"/>
        </w:rPr>
      </w:pPr>
    </w:p>
    <w:p w:rsidR="00D01221" w:rsidRPr="007306BE" w:rsidRDefault="00D01221" w:rsidP="00D01221">
      <w:pPr>
        <w:autoSpaceDE w:val="0"/>
        <w:autoSpaceDN w:val="0"/>
        <w:adjustRightInd w:val="0"/>
        <w:ind w:right="-1"/>
        <w:jc w:val="center"/>
        <w:rPr>
          <w:rFonts w:ascii="Arial" w:hAnsi="Arial" w:cs="Arial"/>
          <w:b/>
          <w:bCs/>
        </w:rPr>
      </w:pPr>
      <w:r w:rsidRPr="007306BE">
        <w:rPr>
          <w:rFonts w:ascii="Arial" w:hAnsi="Arial" w:cs="Arial"/>
          <w:b/>
          <w:bCs/>
        </w:rPr>
        <w:t>(MODELO)</w:t>
      </w:r>
    </w:p>
    <w:p w:rsidR="00D01221" w:rsidRPr="007306BE" w:rsidRDefault="00D01221" w:rsidP="00D01221">
      <w:pPr>
        <w:autoSpaceDE w:val="0"/>
        <w:autoSpaceDN w:val="0"/>
        <w:adjustRightInd w:val="0"/>
        <w:ind w:right="-1"/>
        <w:rPr>
          <w:rFonts w:ascii="Arial" w:hAnsi="Arial" w:cs="Arial"/>
          <w:b/>
          <w:bCs/>
        </w:rPr>
      </w:pPr>
    </w:p>
    <w:p w:rsidR="00D01221" w:rsidRPr="007306BE" w:rsidRDefault="00D01221" w:rsidP="00D01221">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D01221" w:rsidRPr="007306BE" w:rsidRDefault="00D01221" w:rsidP="00D01221">
      <w:pPr>
        <w:autoSpaceDE w:val="0"/>
        <w:autoSpaceDN w:val="0"/>
        <w:adjustRightInd w:val="0"/>
        <w:ind w:right="-1"/>
        <w:jc w:val="center"/>
        <w:rPr>
          <w:rFonts w:ascii="Arial" w:hAnsi="Arial" w:cs="Arial"/>
          <w:b/>
          <w:bCs/>
          <w:u w:val="single"/>
        </w:rPr>
      </w:pPr>
    </w:p>
    <w:p w:rsidR="00D01221" w:rsidRPr="007306BE" w:rsidRDefault="00D01221" w:rsidP="00D01221">
      <w:pPr>
        <w:autoSpaceDE w:val="0"/>
        <w:autoSpaceDN w:val="0"/>
        <w:adjustRightInd w:val="0"/>
        <w:ind w:right="-1"/>
        <w:rPr>
          <w:rFonts w:ascii="Arial" w:hAnsi="Arial" w:cs="Arial"/>
        </w:rPr>
      </w:pPr>
    </w:p>
    <w:p w:rsidR="00D01221" w:rsidRPr="007306BE" w:rsidRDefault="00D01221" w:rsidP="00D01221">
      <w:pPr>
        <w:autoSpaceDE w:val="0"/>
        <w:autoSpaceDN w:val="0"/>
        <w:adjustRightInd w:val="0"/>
        <w:ind w:right="-1"/>
        <w:jc w:val="both"/>
        <w:rPr>
          <w:rFonts w:ascii="Arial" w:hAnsi="Arial" w:cs="Arial"/>
          <w:b/>
          <w:u w:val="single"/>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nº </w:t>
      </w:r>
      <w:r>
        <w:rPr>
          <w:rFonts w:ascii="Arial" w:hAnsi="Arial" w:cs="Arial"/>
        </w:rPr>
        <w:t xml:space="preserve">08/2024 (Processo Administrativo nº 15.652/2023) </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pStyle w:val="Ttulo"/>
        <w:ind w:right="-1"/>
        <w:jc w:val="both"/>
        <w:rPr>
          <w:rFonts w:ascii="Arial" w:hAnsi="Arial" w:cs="Arial"/>
          <w:sz w:val="20"/>
          <w:u w:val="single"/>
        </w:rPr>
      </w:pPr>
      <w:r w:rsidRPr="007306BE">
        <w:rPr>
          <w:rFonts w:ascii="Arial" w:hAnsi="Arial" w:cs="Arial"/>
          <w:sz w:val="20"/>
          <w:u w:val="single"/>
        </w:rPr>
        <w:t xml:space="preserve"> </w:t>
      </w:r>
    </w:p>
    <w:p w:rsidR="00D01221" w:rsidRPr="005D66EA" w:rsidRDefault="00D01221" w:rsidP="00D01221">
      <w:pPr>
        <w:jc w:val="both"/>
        <w:rPr>
          <w:b/>
          <w:bCs/>
          <w:iCs/>
        </w:rPr>
      </w:pPr>
      <w:r w:rsidRPr="007306BE">
        <w:rPr>
          <w:rFonts w:ascii="Arial" w:hAnsi="Arial" w:cs="Arial"/>
          <w:color w:val="000000"/>
          <w:u w:val="single"/>
        </w:rPr>
        <w:t>Objeto</w:t>
      </w:r>
      <w:r w:rsidRPr="007306BE">
        <w:rPr>
          <w:rFonts w:ascii="Arial" w:hAnsi="Arial" w:cs="Arial"/>
          <w:color w:val="000000"/>
        </w:rPr>
        <w:t>:</w:t>
      </w:r>
      <w:r w:rsidRPr="007306BE">
        <w:rPr>
          <w:rFonts w:ascii="Arial" w:hAnsi="Arial" w:cs="Arial"/>
          <w:b/>
          <w:color w:val="000000"/>
        </w:rPr>
        <w:t xml:space="preserve"> </w:t>
      </w:r>
      <w:r w:rsidRPr="005D66EA">
        <w:rPr>
          <w:bCs/>
          <w:iCs/>
        </w:rPr>
        <w:t xml:space="preserve">Registro de preço para aquisição de </w:t>
      </w:r>
      <w:r w:rsidRPr="005D66EA">
        <w:rPr>
          <w:b/>
          <w:bCs/>
          <w:iCs/>
        </w:rPr>
        <w:t>REFEIÇÕES PRONTAS EM EMBALAGENS DESCARTÁVEIS DO TIPO MARMITEX.</w:t>
      </w:r>
    </w:p>
    <w:p w:rsidR="00D01221" w:rsidRDefault="00D01221" w:rsidP="00D01221">
      <w:pPr>
        <w:pStyle w:val="Ttulo"/>
        <w:ind w:right="-1"/>
        <w:jc w:val="both"/>
        <w:rPr>
          <w:rFonts w:ascii="Arial" w:hAnsi="Arial" w:cs="Arial"/>
          <w:color w:val="000000"/>
          <w:sz w:val="20"/>
        </w:rPr>
      </w:pPr>
    </w:p>
    <w:p w:rsidR="00D01221" w:rsidRPr="007306BE" w:rsidRDefault="00D01221" w:rsidP="00D01221">
      <w:pPr>
        <w:pStyle w:val="Ttulo"/>
        <w:tabs>
          <w:tab w:val="left" w:pos="5345"/>
        </w:tabs>
        <w:ind w:right="-1"/>
        <w:jc w:val="both"/>
        <w:rPr>
          <w:rFonts w:ascii="Arial" w:hAnsi="Arial" w:cs="Arial"/>
          <w:bCs/>
          <w:iCs/>
          <w:sz w:val="20"/>
        </w:rPr>
      </w:pPr>
      <w:r>
        <w:rPr>
          <w:rFonts w:ascii="Arial" w:hAnsi="Arial" w:cs="Arial"/>
          <w:bCs/>
          <w:iCs/>
          <w:sz w:val="20"/>
        </w:rPr>
        <w:tab/>
      </w:r>
    </w:p>
    <w:p w:rsidR="00D01221" w:rsidRPr="007306BE" w:rsidRDefault="00D01221" w:rsidP="00D01221">
      <w:pPr>
        <w:pStyle w:val="Ttulo"/>
        <w:ind w:right="-1"/>
        <w:jc w:val="both"/>
        <w:rPr>
          <w:rFonts w:ascii="Arial" w:hAnsi="Arial" w:cs="Arial"/>
          <w:sz w:val="20"/>
        </w:rPr>
      </w:pPr>
    </w:p>
    <w:p w:rsidR="00D01221" w:rsidRPr="007306BE" w:rsidRDefault="00D01221" w:rsidP="00D01221">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D01221" w:rsidRPr="007306BE" w:rsidRDefault="00D01221" w:rsidP="00D01221">
      <w:pPr>
        <w:autoSpaceDE w:val="0"/>
        <w:autoSpaceDN w:val="0"/>
        <w:adjustRightInd w:val="0"/>
        <w:ind w:right="-1"/>
        <w:rPr>
          <w:rFonts w:ascii="Arial" w:hAnsi="Arial" w:cs="Arial"/>
        </w:rPr>
      </w:pPr>
    </w:p>
    <w:p w:rsidR="00D01221" w:rsidRPr="007306BE" w:rsidRDefault="00D01221" w:rsidP="00D01221">
      <w:pPr>
        <w:autoSpaceDE w:val="0"/>
        <w:autoSpaceDN w:val="0"/>
        <w:adjustRightInd w:val="0"/>
        <w:ind w:right="-1"/>
        <w:rPr>
          <w:rFonts w:ascii="Arial" w:hAnsi="Arial" w:cs="Arial"/>
        </w:rPr>
      </w:pPr>
    </w:p>
    <w:p w:rsidR="00D01221" w:rsidRPr="007306BE" w:rsidRDefault="00D01221" w:rsidP="00D01221">
      <w:pPr>
        <w:autoSpaceDE w:val="0"/>
        <w:autoSpaceDN w:val="0"/>
        <w:adjustRightInd w:val="0"/>
        <w:ind w:right="-1"/>
        <w:jc w:val="center"/>
        <w:rPr>
          <w:rFonts w:ascii="Arial" w:hAnsi="Arial" w:cs="Arial"/>
        </w:rPr>
      </w:pPr>
      <w:r w:rsidRPr="007306BE">
        <w:rPr>
          <w:rFonts w:ascii="Arial" w:hAnsi="Arial" w:cs="Arial"/>
        </w:rPr>
        <w:t>Cidade, ___ de ___________ de 202</w:t>
      </w:r>
      <w:r>
        <w:rPr>
          <w:rFonts w:ascii="Arial" w:hAnsi="Arial" w:cs="Arial"/>
        </w:rPr>
        <w:t>4</w:t>
      </w:r>
      <w:r w:rsidRPr="007306BE">
        <w:rPr>
          <w:rFonts w:ascii="Arial" w:hAnsi="Arial" w:cs="Arial"/>
        </w:rPr>
        <w:t xml:space="preserve">. </w:t>
      </w:r>
    </w:p>
    <w:p w:rsidR="00D01221" w:rsidRPr="007306BE" w:rsidRDefault="00D01221" w:rsidP="00D01221">
      <w:pPr>
        <w:autoSpaceDE w:val="0"/>
        <w:autoSpaceDN w:val="0"/>
        <w:adjustRightInd w:val="0"/>
        <w:ind w:right="-1"/>
        <w:jc w:val="center"/>
        <w:rPr>
          <w:rFonts w:ascii="Arial" w:hAnsi="Arial" w:cs="Arial"/>
        </w:rPr>
      </w:pPr>
    </w:p>
    <w:p w:rsidR="00D01221" w:rsidRPr="007306BE" w:rsidRDefault="00D01221" w:rsidP="00D01221">
      <w:pPr>
        <w:autoSpaceDE w:val="0"/>
        <w:autoSpaceDN w:val="0"/>
        <w:adjustRightInd w:val="0"/>
        <w:ind w:right="-1"/>
        <w:jc w:val="center"/>
        <w:rPr>
          <w:rFonts w:ascii="Arial" w:hAnsi="Arial" w:cs="Arial"/>
        </w:rPr>
      </w:pPr>
    </w:p>
    <w:p w:rsidR="00D01221" w:rsidRPr="007306BE" w:rsidRDefault="00D01221" w:rsidP="00D01221">
      <w:pPr>
        <w:autoSpaceDE w:val="0"/>
        <w:autoSpaceDN w:val="0"/>
        <w:adjustRightInd w:val="0"/>
        <w:ind w:right="-1"/>
        <w:jc w:val="center"/>
        <w:rPr>
          <w:rFonts w:ascii="Arial" w:hAnsi="Arial" w:cs="Arial"/>
        </w:rPr>
      </w:pPr>
    </w:p>
    <w:p w:rsidR="00D01221" w:rsidRPr="007306BE" w:rsidRDefault="00D01221" w:rsidP="00D01221">
      <w:pPr>
        <w:autoSpaceDE w:val="0"/>
        <w:autoSpaceDN w:val="0"/>
        <w:adjustRightInd w:val="0"/>
        <w:ind w:right="-1"/>
        <w:jc w:val="center"/>
        <w:rPr>
          <w:rFonts w:ascii="Arial" w:hAnsi="Arial" w:cs="Arial"/>
        </w:rPr>
      </w:pPr>
    </w:p>
    <w:p w:rsidR="00D01221" w:rsidRPr="007306BE" w:rsidRDefault="00D01221" w:rsidP="00D01221">
      <w:pPr>
        <w:autoSpaceDE w:val="0"/>
        <w:autoSpaceDN w:val="0"/>
        <w:adjustRightInd w:val="0"/>
        <w:ind w:right="-1"/>
        <w:jc w:val="center"/>
        <w:rPr>
          <w:rFonts w:ascii="Arial" w:hAnsi="Arial" w:cs="Arial"/>
          <w:b/>
        </w:rPr>
      </w:pPr>
      <w:r w:rsidRPr="007306BE">
        <w:rPr>
          <w:rFonts w:ascii="Arial" w:hAnsi="Arial" w:cs="Arial"/>
          <w:b/>
        </w:rPr>
        <w:t>______________________________</w:t>
      </w:r>
    </w:p>
    <w:p w:rsidR="00D01221" w:rsidRPr="007306BE" w:rsidRDefault="00D01221" w:rsidP="00D01221">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D01221" w:rsidRPr="007306BE" w:rsidRDefault="00D01221" w:rsidP="00D01221">
      <w:pPr>
        <w:autoSpaceDE w:val="0"/>
        <w:autoSpaceDN w:val="0"/>
        <w:adjustRightInd w:val="0"/>
        <w:ind w:right="-1"/>
        <w:jc w:val="center"/>
        <w:rPr>
          <w:rFonts w:ascii="Arial" w:hAnsi="Arial" w:cs="Arial"/>
          <w:b/>
        </w:rPr>
      </w:pPr>
    </w:p>
    <w:p w:rsidR="00D01221" w:rsidRPr="007306BE" w:rsidRDefault="00D01221" w:rsidP="00D01221">
      <w:pPr>
        <w:autoSpaceDE w:val="0"/>
        <w:autoSpaceDN w:val="0"/>
        <w:adjustRightInd w:val="0"/>
        <w:ind w:right="-1"/>
        <w:jc w:val="center"/>
        <w:rPr>
          <w:rFonts w:ascii="Arial" w:hAnsi="Arial" w:cs="Arial"/>
          <w:b/>
        </w:rPr>
      </w:pPr>
    </w:p>
    <w:p w:rsidR="00D01221" w:rsidRPr="007306BE" w:rsidRDefault="00D01221" w:rsidP="00D01221">
      <w:pPr>
        <w:autoSpaceDE w:val="0"/>
        <w:autoSpaceDN w:val="0"/>
        <w:adjustRightInd w:val="0"/>
        <w:ind w:right="-1"/>
        <w:jc w:val="center"/>
        <w:rPr>
          <w:rFonts w:ascii="Arial" w:hAnsi="Arial" w:cs="Arial"/>
          <w:b/>
        </w:rPr>
      </w:pPr>
    </w:p>
    <w:p w:rsidR="00D01221" w:rsidRPr="007306BE" w:rsidRDefault="00D01221" w:rsidP="00D01221">
      <w:pPr>
        <w:autoSpaceDE w:val="0"/>
        <w:autoSpaceDN w:val="0"/>
        <w:adjustRightInd w:val="0"/>
        <w:ind w:left="2124" w:right="-1"/>
        <w:jc w:val="both"/>
        <w:rPr>
          <w:rFonts w:ascii="Arial" w:hAnsi="Arial" w:cs="Arial"/>
          <w:b/>
        </w:rPr>
      </w:pPr>
      <w:r w:rsidRPr="007306BE">
        <w:rPr>
          <w:rFonts w:ascii="Arial" w:hAnsi="Arial" w:cs="Arial"/>
          <w:b/>
        </w:rPr>
        <w:t>Nome:</w:t>
      </w:r>
    </w:p>
    <w:p w:rsidR="00D01221" w:rsidRPr="007306BE" w:rsidRDefault="00D01221" w:rsidP="00D01221">
      <w:pPr>
        <w:autoSpaceDE w:val="0"/>
        <w:autoSpaceDN w:val="0"/>
        <w:adjustRightInd w:val="0"/>
        <w:ind w:left="2124" w:right="-1"/>
        <w:jc w:val="both"/>
        <w:rPr>
          <w:rFonts w:ascii="Arial" w:hAnsi="Arial" w:cs="Arial"/>
          <w:b/>
        </w:rPr>
      </w:pPr>
    </w:p>
    <w:p w:rsidR="00D01221" w:rsidRPr="007306BE" w:rsidRDefault="00D01221" w:rsidP="00D01221">
      <w:pPr>
        <w:autoSpaceDE w:val="0"/>
        <w:autoSpaceDN w:val="0"/>
        <w:adjustRightInd w:val="0"/>
        <w:ind w:left="2124" w:right="-1"/>
        <w:jc w:val="both"/>
        <w:rPr>
          <w:rFonts w:ascii="Arial" w:hAnsi="Arial" w:cs="Arial"/>
          <w:b/>
        </w:rPr>
      </w:pPr>
      <w:r w:rsidRPr="007306BE">
        <w:rPr>
          <w:rFonts w:ascii="Arial" w:hAnsi="Arial" w:cs="Arial"/>
          <w:b/>
        </w:rPr>
        <w:t>RG:</w:t>
      </w:r>
    </w:p>
    <w:p w:rsidR="00D01221" w:rsidRPr="007306BE" w:rsidRDefault="00D01221" w:rsidP="00D01221">
      <w:pPr>
        <w:autoSpaceDE w:val="0"/>
        <w:autoSpaceDN w:val="0"/>
        <w:adjustRightInd w:val="0"/>
        <w:ind w:left="2124" w:right="-1"/>
        <w:jc w:val="both"/>
        <w:rPr>
          <w:rFonts w:ascii="Arial" w:hAnsi="Arial" w:cs="Arial"/>
          <w:b/>
        </w:rPr>
      </w:pPr>
    </w:p>
    <w:p w:rsidR="00D01221" w:rsidRPr="007306BE" w:rsidRDefault="00D01221" w:rsidP="00D01221">
      <w:pPr>
        <w:autoSpaceDE w:val="0"/>
        <w:autoSpaceDN w:val="0"/>
        <w:adjustRightInd w:val="0"/>
        <w:ind w:left="2124" w:right="-1"/>
        <w:jc w:val="both"/>
        <w:rPr>
          <w:rFonts w:ascii="Arial" w:hAnsi="Arial" w:cs="Arial"/>
          <w:b/>
        </w:rPr>
      </w:pPr>
      <w:r w:rsidRPr="007306BE">
        <w:rPr>
          <w:rFonts w:ascii="Arial" w:hAnsi="Arial" w:cs="Arial"/>
          <w:b/>
        </w:rPr>
        <w:t>CPF:</w:t>
      </w:r>
    </w:p>
    <w:p w:rsidR="00D01221" w:rsidRPr="007306BE" w:rsidRDefault="00D01221" w:rsidP="00D01221">
      <w:pPr>
        <w:ind w:right="-1"/>
        <w:jc w:val="center"/>
        <w:rPr>
          <w:rFonts w:ascii="Arial" w:hAnsi="Arial" w:cs="Arial"/>
        </w:rPr>
      </w:pPr>
    </w:p>
    <w:p w:rsidR="00D01221" w:rsidRPr="007306BE" w:rsidRDefault="00D01221" w:rsidP="00D01221">
      <w:pPr>
        <w:ind w:right="-1"/>
        <w:jc w:val="center"/>
        <w:rPr>
          <w:rFonts w:ascii="Arial" w:hAnsi="Arial" w:cs="Arial"/>
        </w:rPr>
      </w:pPr>
    </w:p>
    <w:p w:rsidR="00D01221" w:rsidRPr="007306BE" w:rsidRDefault="00D01221" w:rsidP="00D01221">
      <w:pPr>
        <w:ind w:right="-1"/>
        <w:jc w:val="center"/>
        <w:rPr>
          <w:rFonts w:ascii="Arial" w:hAnsi="Arial" w:cs="Arial"/>
        </w:rPr>
      </w:pPr>
    </w:p>
    <w:p w:rsidR="00D01221" w:rsidRPr="007306BE" w:rsidRDefault="00D01221" w:rsidP="00D01221">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D01221" w:rsidRPr="007306BE" w:rsidRDefault="00D01221" w:rsidP="00D01221">
      <w:pPr>
        <w:ind w:right="-1"/>
        <w:jc w:val="center"/>
        <w:rPr>
          <w:rFonts w:ascii="Arial" w:hAnsi="Arial" w:cs="Arial"/>
          <w:b/>
          <w:bCs/>
        </w:rPr>
      </w:pPr>
      <w:r w:rsidRPr="007306BE">
        <w:rPr>
          <w:rFonts w:ascii="Arial" w:hAnsi="Arial" w:cs="Arial"/>
          <w:b/>
          <w:bCs/>
        </w:rPr>
        <w:t xml:space="preserve"> </w:t>
      </w:r>
    </w:p>
    <w:p w:rsidR="00D01221" w:rsidRPr="007306BE" w:rsidRDefault="00D01221" w:rsidP="00D01221">
      <w:pPr>
        <w:ind w:right="-1"/>
        <w:jc w:val="center"/>
        <w:rPr>
          <w:rFonts w:ascii="Arial" w:hAnsi="Arial" w:cs="Arial"/>
          <w:b/>
          <w:bCs/>
        </w:rPr>
      </w:pPr>
      <w:r w:rsidRPr="007306BE">
        <w:rPr>
          <w:rFonts w:ascii="Arial" w:hAnsi="Arial" w:cs="Arial"/>
          <w:b/>
          <w:bCs/>
        </w:rPr>
        <w:t>(MODELO)</w:t>
      </w:r>
    </w:p>
    <w:p w:rsidR="00D01221" w:rsidRPr="007306BE" w:rsidRDefault="00D01221" w:rsidP="00D01221">
      <w:pPr>
        <w:autoSpaceDE w:val="0"/>
        <w:autoSpaceDN w:val="0"/>
        <w:adjustRightInd w:val="0"/>
        <w:ind w:right="-1"/>
        <w:jc w:val="center"/>
        <w:rPr>
          <w:rFonts w:ascii="Arial" w:hAnsi="Arial" w:cs="Arial"/>
          <w:b/>
          <w:bCs/>
          <w:u w:val="single"/>
        </w:rPr>
      </w:pPr>
    </w:p>
    <w:p w:rsidR="00D01221" w:rsidRPr="007306BE" w:rsidRDefault="00D01221" w:rsidP="00D01221">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D01221" w:rsidRPr="007306BE" w:rsidRDefault="00D01221" w:rsidP="00D01221">
      <w:pPr>
        <w:autoSpaceDE w:val="0"/>
        <w:autoSpaceDN w:val="0"/>
        <w:adjustRightInd w:val="0"/>
        <w:ind w:right="-1"/>
        <w:jc w:val="center"/>
        <w:rPr>
          <w:rFonts w:ascii="Arial" w:hAnsi="Arial" w:cs="Arial"/>
          <w:b/>
          <w:bCs/>
          <w:u w:val="single"/>
        </w:rPr>
      </w:pPr>
    </w:p>
    <w:p w:rsidR="00D01221" w:rsidRPr="007306BE" w:rsidRDefault="00D01221" w:rsidP="00D01221">
      <w:pPr>
        <w:autoSpaceDE w:val="0"/>
        <w:autoSpaceDN w:val="0"/>
        <w:adjustRightInd w:val="0"/>
        <w:ind w:right="-1"/>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nº </w:t>
      </w:r>
      <w:r>
        <w:rPr>
          <w:rFonts w:ascii="Arial" w:hAnsi="Arial" w:cs="Arial"/>
        </w:rPr>
        <w:t>08/2024 (Processo Administrativo nº 15.652/2023)</w:t>
      </w:r>
      <w:r w:rsidRPr="007306BE">
        <w:rPr>
          <w:rFonts w:ascii="Arial" w:hAnsi="Arial" w:cs="Arial"/>
        </w:rPr>
        <w:t>.</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pStyle w:val="Ttulo"/>
        <w:ind w:right="-1"/>
        <w:jc w:val="both"/>
        <w:rPr>
          <w:rFonts w:ascii="Arial" w:hAnsi="Arial" w:cs="Arial"/>
          <w:sz w:val="20"/>
          <w:u w:val="single"/>
        </w:rPr>
      </w:pPr>
      <w:r w:rsidRPr="007306BE">
        <w:rPr>
          <w:rFonts w:ascii="Arial" w:hAnsi="Arial" w:cs="Arial"/>
          <w:sz w:val="20"/>
          <w:u w:val="single"/>
        </w:rPr>
        <w:t xml:space="preserve"> </w:t>
      </w:r>
    </w:p>
    <w:p w:rsidR="00D01221" w:rsidRPr="005D66EA" w:rsidRDefault="00D01221" w:rsidP="00D01221">
      <w:pPr>
        <w:jc w:val="both"/>
        <w:rPr>
          <w:b/>
          <w:bCs/>
          <w:iCs/>
        </w:rPr>
      </w:pPr>
      <w:r w:rsidRPr="007306BE">
        <w:rPr>
          <w:rFonts w:ascii="Arial" w:hAnsi="Arial" w:cs="Arial"/>
          <w:color w:val="000000"/>
          <w:u w:val="single"/>
        </w:rPr>
        <w:t>Objeto</w:t>
      </w:r>
      <w:r w:rsidRPr="007306BE">
        <w:rPr>
          <w:rFonts w:ascii="Arial" w:hAnsi="Arial" w:cs="Arial"/>
          <w:color w:val="000000"/>
        </w:rPr>
        <w:t>:</w:t>
      </w:r>
      <w:r w:rsidRPr="007306BE">
        <w:rPr>
          <w:rFonts w:ascii="Arial" w:hAnsi="Arial" w:cs="Arial"/>
          <w:b/>
          <w:color w:val="000000"/>
        </w:rPr>
        <w:t xml:space="preserve"> </w:t>
      </w:r>
      <w:r w:rsidRPr="005D66EA">
        <w:rPr>
          <w:bCs/>
          <w:iCs/>
        </w:rPr>
        <w:t xml:space="preserve">Registro de preço para aquisição de </w:t>
      </w:r>
      <w:r w:rsidRPr="005D66EA">
        <w:rPr>
          <w:b/>
          <w:bCs/>
          <w:iCs/>
        </w:rPr>
        <w:t>REFEIÇÕES PRONTAS EM EMBALAGENS DESCARTÁVEIS DO TIPO MARMITEX.</w:t>
      </w:r>
    </w:p>
    <w:p w:rsidR="00D01221" w:rsidRPr="007306BE" w:rsidRDefault="00D01221" w:rsidP="00D01221">
      <w:pPr>
        <w:pStyle w:val="Ttulo"/>
        <w:ind w:right="-1"/>
        <w:jc w:val="both"/>
        <w:rPr>
          <w:rFonts w:ascii="Arial" w:hAnsi="Arial" w:cs="Arial"/>
          <w:b w:val="0"/>
          <w:bCs/>
          <w:sz w:val="20"/>
        </w:rPr>
      </w:pPr>
    </w:p>
    <w:p w:rsidR="00D01221" w:rsidRPr="007306BE" w:rsidRDefault="00D01221" w:rsidP="00D01221">
      <w:pPr>
        <w:autoSpaceDE w:val="0"/>
        <w:autoSpaceDN w:val="0"/>
        <w:adjustRightInd w:val="0"/>
        <w:ind w:right="-1"/>
        <w:jc w:val="center"/>
        <w:rPr>
          <w:rFonts w:ascii="Arial" w:hAnsi="Arial" w:cs="Arial"/>
          <w:b/>
          <w:bCs/>
        </w:rPr>
      </w:pPr>
    </w:p>
    <w:p w:rsidR="00D01221" w:rsidRPr="007306BE" w:rsidRDefault="00D01221" w:rsidP="00D01221">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center"/>
        <w:rPr>
          <w:rFonts w:ascii="Arial" w:hAnsi="Arial" w:cs="Arial"/>
        </w:rPr>
      </w:pPr>
      <w:r w:rsidRPr="007306BE">
        <w:rPr>
          <w:rFonts w:ascii="Arial" w:hAnsi="Arial" w:cs="Arial"/>
        </w:rPr>
        <w:t>Cidade, ___ de ___________ de 202</w:t>
      </w:r>
      <w:r>
        <w:rPr>
          <w:rFonts w:ascii="Arial" w:hAnsi="Arial" w:cs="Arial"/>
        </w:rPr>
        <w:t>4</w:t>
      </w:r>
      <w:r w:rsidRPr="007306BE">
        <w:rPr>
          <w:rFonts w:ascii="Arial" w:hAnsi="Arial" w:cs="Arial"/>
        </w:rPr>
        <w:t xml:space="preserve">. </w:t>
      </w:r>
    </w:p>
    <w:p w:rsidR="00D01221" w:rsidRPr="007306BE" w:rsidRDefault="00D01221" w:rsidP="00D01221">
      <w:pPr>
        <w:autoSpaceDE w:val="0"/>
        <w:autoSpaceDN w:val="0"/>
        <w:adjustRightInd w:val="0"/>
        <w:ind w:right="-1"/>
        <w:jc w:val="center"/>
        <w:rPr>
          <w:rFonts w:ascii="Arial" w:hAnsi="Arial" w:cs="Arial"/>
        </w:rPr>
      </w:pPr>
    </w:p>
    <w:p w:rsidR="00D01221" w:rsidRPr="007306BE" w:rsidRDefault="00D01221" w:rsidP="00D01221">
      <w:pPr>
        <w:autoSpaceDE w:val="0"/>
        <w:autoSpaceDN w:val="0"/>
        <w:adjustRightInd w:val="0"/>
        <w:ind w:right="-1"/>
        <w:jc w:val="center"/>
        <w:rPr>
          <w:rFonts w:ascii="Arial" w:hAnsi="Arial" w:cs="Arial"/>
        </w:rPr>
      </w:pPr>
    </w:p>
    <w:p w:rsidR="00D01221" w:rsidRPr="007306BE" w:rsidRDefault="00D01221" w:rsidP="00D01221">
      <w:pPr>
        <w:autoSpaceDE w:val="0"/>
        <w:autoSpaceDN w:val="0"/>
        <w:adjustRightInd w:val="0"/>
        <w:ind w:right="-1"/>
        <w:jc w:val="center"/>
        <w:rPr>
          <w:rFonts w:ascii="Arial" w:hAnsi="Arial" w:cs="Arial"/>
        </w:rPr>
      </w:pPr>
    </w:p>
    <w:p w:rsidR="00D01221" w:rsidRPr="007306BE" w:rsidRDefault="00D01221" w:rsidP="00D01221">
      <w:pPr>
        <w:autoSpaceDE w:val="0"/>
        <w:autoSpaceDN w:val="0"/>
        <w:adjustRightInd w:val="0"/>
        <w:ind w:right="-1"/>
        <w:jc w:val="center"/>
        <w:rPr>
          <w:rFonts w:ascii="Arial" w:hAnsi="Arial" w:cs="Arial"/>
        </w:rPr>
      </w:pPr>
    </w:p>
    <w:p w:rsidR="00D01221" w:rsidRPr="007306BE" w:rsidRDefault="00D01221" w:rsidP="00D01221">
      <w:pPr>
        <w:autoSpaceDE w:val="0"/>
        <w:autoSpaceDN w:val="0"/>
        <w:adjustRightInd w:val="0"/>
        <w:ind w:right="-1"/>
        <w:jc w:val="center"/>
        <w:rPr>
          <w:rFonts w:ascii="Arial" w:hAnsi="Arial" w:cs="Arial"/>
          <w:b/>
        </w:rPr>
      </w:pPr>
      <w:r w:rsidRPr="007306BE">
        <w:rPr>
          <w:rFonts w:ascii="Arial" w:hAnsi="Arial" w:cs="Arial"/>
          <w:b/>
        </w:rPr>
        <w:t>______________________________</w:t>
      </w:r>
    </w:p>
    <w:p w:rsidR="00D01221" w:rsidRPr="007306BE" w:rsidRDefault="00D01221" w:rsidP="00D01221">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D01221" w:rsidRPr="007306BE" w:rsidRDefault="00D01221" w:rsidP="00D01221">
      <w:pPr>
        <w:autoSpaceDE w:val="0"/>
        <w:autoSpaceDN w:val="0"/>
        <w:adjustRightInd w:val="0"/>
        <w:ind w:right="-1"/>
        <w:jc w:val="center"/>
        <w:rPr>
          <w:rFonts w:ascii="Arial" w:hAnsi="Arial" w:cs="Arial"/>
          <w:b/>
        </w:rPr>
      </w:pPr>
    </w:p>
    <w:p w:rsidR="00D01221" w:rsidRPr="007306BE" w:rsidRDefault="00D01221" w:rsidP="00D01221">
      <w:pPr>
        <w:autoSpaceDE w:val="0"/>
        <w:autoSpaceDN w:val="0"/>
        <w:adjustRightInd w:val="0"/>
        <w:ind w:right="-1"/>
        <w:jc w:val="center"/>
        <w:rPr>
          <w:rFonts w:ascii="Arial" w:hAnsi="Arial" w:cs="Arial"/>
          <w:b/>
        </w:rPr>
      </w:pPr>
    </w:p>
    <w:p w:rsidR="00D01221" w:rsidRPr="007306BE" w:rsidRDefault="00D01221" w:rsidP="00D01221">
      <w:pPr>
        <w:autoSpaceDE w:val="0"/>
        <w:autoSpaceDN w:val="0"/>
        <w:adjustRightInd w:val="0"/>
        <w:ind w:right="-1"/>
        <w:jc w:val="center"/>
        <w:rPr>
          <w:rFonts w:ascii="Arial" w:hAnsi="Arial" w:cs="Arial"/>
          <w:b/>
        </w:rPr>
      </w:pPr>
    </w:p>
    <w:p w:rsidR="00D01221" w:rsidRPr="007306BE" w:rsidRDefault="00D01221" w:rsidP="00D01221">
      <w:pPr>
        <w:autoSpaceDE w:val="0"/>
        <w:autoSpaceDN w:val="0"/>
        <w:adjustRightInd w:val="0"/>
        <w:ind w:left="2124" w:right="-1"/>
        <w:jc w:val="both"/>
        <w:rPr>
          <w:rFonts w:ascii="Arial" w:hAnsi="Arial" w:cs="Arial"/>
          <w:b/>
        </w:rPr>
      </w:pPr>
      <w:r w:rsidRPr="007306BE">
        <w:rPr>
          <w:rFonts w:ascii="Arial" w:hAnsi="Arial" w:cs="Arial"/>
          <w:b/>
        </w:rPr>
        <w:t>Nome:</w:t>
      </w:r>
    </w:p>
    <w:p w:rsidR="00D01221" w:rsidRPr="007306BE" w:rsidRDefault="00D01221" w:rsidP="00D01221">
      <w:pPr>
        <w:autoSpaceDE w:val="0"/>
        <w:autoSpaceDN w:val="0"/>
        <w:adjustRightInd w:val="0"/>
        <w:ind w:left="2124" w:right="-1"/>
        <w:jc w:val="both"/>
        <w:rPr>
          <w:rFonts w:ascii="Arial" w:hAnsi="Arial" w:cs="Arial"/>
          <w:b/>
        </w:rPr>
      </w:pPr>
    </w:p>
    <w:p w:rsidR="00D01221" w:rsidRPr="007306BE" w:rsidRDefault="00D01221" w:rsidP="00D01221">
      <w:pPr>
        <w:autoSpaceDE w:val="0"/>
        <w:autoSpaceDN w:val="0"/>
        <w:adjustRightInd w:val="0"/>
        <w:ind w:left="2124" w:right="-1"/>
        <w:jc w:val="both"/>
        <w:rPr>
          <w:rFonts w:ascii="Arial" w:hAnsi="Arial" w:cs="Arial"/>
          <w:b/>
        </w:rPr>
      </w:pPr>
      <w:r w:rsidRPr="007306BE">
        <w:rPr>
          <w:rFonts w:ascii="Arial" w:hAnsi="Arial" w:cs="Arial"/>
          <w:b/>
        </w:rPr>
        <w:t>RG:</w:t>
      </w:r>
    </w:p>
    <w:p w:rsidR="00D01221" w:rsidRPr="007306BE" w:rsidRDefault="00D01221" w:rsidP="00D01221">
      <w:pPr>
        <w:autoSpaceDE w:val="0"/>
        <w:autoSpaceDN w:val="0"/>
        <w:adjustRightInd w:val="0"/>
        <w:ind w:left="2124" w:right="-1"/>
        <w:jc w:val="both"/>
        <w:rPr>
          <w:rFonts w:ascii="Arial" w:hAnsi="Arial" w:cs="Arial"/>
          <w:b/>
        </w:rPr>
      </w:pPr>
    </w:p>
    <w:p w:rsidR="00D01221" w:rsidRPr="007306BE" w:rsidRDefault="00D01221" w:rsidP="00D01221">
      <w:pPr>
        <w:autoSpaceDE w:val="0"/>
        <w:autoSpaceDN w:val="0"/>
        <w:adjustRightInd w:val="0"/>
        <w:ind w:left="2124" w:right="-1"/>
        <w:jc w:val="both"/>
        <w:rPr>
          <w:rFonts w:ascii="Arial" w:hAnsi="Arial" w:cs="Arial"/>
          <w:b/>
        </w:rPr>
      </w:pPr>
      <w:r w:rsidRPr="007306BE">
        <w:rPr>
          <w:rFonts w:ascii="Arial" w:hAnsi="Arial" w:cs="Arial"/>
          <w:b/>
        </w:rPr>
        <w:t>CPF:</w:t>
      </w:r>
    </w:p>
    <w:p w:rsidR="00D01221" w:rsidRPr="007306BE" w:rsidRDefault="00D01221" w:rsidP="00D01221">
      <w:pPr>
        <w:autoSpaceDE w:val="0"/>
        <w:autoSpaceDN w:val="0"/>
        <w:adjustRightInd w:val="0"/>
        <w:ind w:right="-1"/>
        <w:jc w:val="center"/>
        <w:rPr>
          <w:rFonts w:ascii="Arial" w:hAnsi="Arial" w:cs="Arial"/>
          <w:b/>
          <w:bCs/>
          <w:u w:val="single"/>
        </w:rPr>
      </w:pPr>
    </w:p>
    <w:p w:rsidR="00D01221" w:rsidRPr="007306BE" w:rsidRDefault="00D01221" w:rsidP="00D01221">
      <w:pPr>
        <w:ind w:right="-1"/>
        <w:jc w:val="center"/>
        <w:rPr>
          <w:rFonts w:ascii="Arial" w:hAnsi="Arial" w:cs="Arial"/>
        </w:rPr>
      </w:pPr>
    </w:p>
    <w:p w:rsidR="00D01221" w:rsidRPr="007306BE" w:rsidRDefault="00D01221" w:rsidP="00D01221">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D01221" w:rsidRPr="007306BE" w:rsidRDefault="00D01221" w:rsidP="00D01221">
      <w:pPr>
        <w:pStyle w:val="Ttulo"/>
        <w:ind w:right="-1"/>
        <w:rPr>
          <w:rFonts w:ascii="Arial" w:hAnsi="Arial" w:cs="Arial"/>
          <w:sz w:val="20"/>
          <w:u w:val="single"/>
        </w:rPr>
      </w:pPr>
    </w:p>
    <w:p w:rsidR="00D01221" w:rsidRPr="007306BE" w:rsidRDefault="00D01221" w:rsidP="00D01221">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D01221" w:rsidRPr="007306BE" w:rsidRDefault="00D01221" w:rsidP="00D01221">
      <w:pPr>
        <w:pStyle w:val="Ttulo"/>
        <w:ind w:right="-1"/>
        <w:rPr>
          <w:rFonts w:ascii="Arial" w:hAnsi="Arial" w:cs="Arial"/>
          <w:sz w:val="20"/>
          <w:u w:val="single"/>
        </w:rPr>
      </w:pPr>
    </w:p>
    <w:p w:rsidR="00D01221" w:rsidRPr="007306BE" w:rsidRDefault="00D01221" w:rsidP="00D01221">
      <w:pPr>
        <w:pStyle w:val="Ttulo"/>
        <w:ind w:right="-1"/>
        <w:rPr>
          <w:rFonts w:ascii="Arial" w:hAnsi="Arial" w:cs="Arial"/>
          <w:sz w:val="20"/>
          <w:u w:val="single"/>
        </w:rPr>
      </w:pPr>
      <w:r w:rsidRPr="007306BE">
        <w:rPr>
          <w:rFonts w:ascii="Arial" w:hAnsi="Arial" w:cs="Arial"/>
          <w:sz w:val="20"/>
          <w:u w:val="single"/>
        </w:rPr>
        <w:t>PROPOSTA COMERCIAL</w:t>
      </w:r>
    </w:p>
    <w:p w:rsidR="00D01221" w:rsidRPr="007306BE" w:rsidRDefault="00D01221" w:rsidP="00D01221">
      <w:pPr>
        <w:pStyle w:val="Ttulo"/>
        <w:ind w:right="-1"/>
        <w:jc w:val="left"/>
        <w:rPr>
          <w:rFonts w:ascii="Arial" w:hAnsi="Arial" w:cs="Arial"/>
          <w:sz w:val="20"/>
          <w:u w:val="single"/>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nº </w:t>
      </w:r>
      <w:r>
        <w:rPr>
          <w:rFonts w:ascii="Arial" w:hAnsi="Arial" w:cs="Arial"/>
        </w:rPr>
        <w:t>08/2024 (Processo Administrativo nº 15.652/2023)</w:t>
      </w:r>
      <w:r w:rsidRPr="007306BE">
        <w:rPr>
          <w:rFonts w:ascii="Arial" w:hAnsi="Arial" w:cs="Arial"/>
        </w:rPr>
        <w:t>.</w:t>
      </w:r>
    </w:p>
    <w:p w:rsidR="00D01221" w:rsidRPr="007306BE" w:rsidRDefault="00D01221" w:rsidP="00D01221">
      <w:pPr>
        <w:pStyle w:val="Ttulo"/>
        <w:ind w:right="-1"/>
        <w:jc w:val="both"/>
        <w:rPr>
          <w:rFonts w:ascii="Arial" w:hAnsi="Arial" w:cs="Arial"/>
          <w:sz w:val="20"/>
          <w:u w:val="single"/>
        </w:rPr>
      </w:pPr>
      <w:r w:rsidRPr="007306BE">
        <w:rPr>
          <w:rFonts w:ascii="Arial" w:hAnsi="Arial" w:cs="Arial"/>
          <w:sz w:val="20"/>
          <w:u w:val="single"/>
        </w:rPr>
        <w:t xml:space="preserve"> </w:t>
      </w:r>
    </w:p>
    <w:p w:rsidR="00D01221" w:rsidRPr="005D66EA" w:rsidRDefault="00D01221" w:rsidP="00D01221">
      <w:pPr>
        <w:jc w:val="both"/>
        <w:rPr>
          <w:b/>
          <w:bCs/>
          <w:iCs/>
        </w:rPr>
      </w:pPr>
      <w:r w:rsidRPr="007306BE">
        <w:rPr>
          <w:rFonts w:ascii="Arial" w:hAnsi="Arial" w:cs="Arial"/>
          <w:color w:val="000000"/>
          <w:u w:val="single"/>
        </w:rPr>
        <w:t>Objeto</w:t>
      </w:r>
      <w:r w:rsidRPr="007306BE">
        <w:rPr>
          <w:rFonts w:ascii="Arial" w:hAnsi="Arial" w:cs="Arial"/>
          <w:color w:val="000000"/>
        </w:rPr>
        <w:t>:</w:t>
      </w:r>
      <w:r w:rsidRPr="007306BE">
        <w:rPr>
          <w:rFonts w:ascii="Arial" w:hAnsi="Arial" w:cs="Arial"/>
          <w:b/>
          <w:color w:val="000000"/>
        </w:rPr>
        <w:t xml:space="preserve"> </w:t>
      </w:r>
      <w:r w:rsidRPr="005D66EA">
        <w:rPr>
          <w:bCs/>
          <w:iCs/>
        </w:rPr>
        <w:t xml:space="preserve">Registro de preço para aquisição de </w:t>
      </w:r>
      <w:r w:rsidRPr="005D66EA">
        <w:rPr>
          <w:b/>
          <w:bCs/>
          <w:iCs/>
        </w:rPr>
        <w:t>REFEIÇÕES PRONTAS EM EMBALAGENS DESCARTÁVEIS DO TIPO MARMITEX.</w:t>
      </w:r>
    </w:p>
    <w:p w:rsidR="00D01221" w:rsidRPr="007306BE" w:rsidRDefault="00D01221" w:rsidP="00D01221">
      <w:pPr>
        <w:pStyle w:val="Ttulo"/>
        <w:ind w:right="-1"/>
        <w:jc w:val="both"/>
        <w:rPr>
          <w:rFonts w:ascii="Arial" w:hAnsi="Arial" w:cs="Arial"/>
          <w:b w:val="0"/>
          <w:sz w:val="20"/>
        </w:rPr>
      </w:pPr>
    </w:p>
    <w:p w:rsidR="00D01221" w:rsidRPr="007306BE" w:rsidRDefault="00D01221" w:rsidP="00D01221">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D01221" w:rsidRPr="007306BE" w:rsidTr="006428B6">
        <w:tc>
          <w:tcPr>
            <w:tcW w:w="9104" w:type="dxa"/>
            <w:gridSpan w:val="4"/>
            <w:shd w:val="clear" w:color="auto" w:fill="D6E3BC"/>
          </w:tcPr>
          <w:p w:rsidR="00D01221" w:rsidRPr="007306BE" w:rsidRDefault="00D01221" w:rsidP="006428B6">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D01221" w:rsidRPr="007306BE" w:rsidTr="006428B6">
        <w:tc>
          <w:tcPr>
            <w:tcW w:w="9104" w:type="dxa"/>
            <w:gridSpan w:val="4"/>
          </w:tcPr>
          <w:p w:rsidR="00D01221" w:rsidRPr="007306BE" w:rsidRDefault="00D01221" w:rsidP="006428B6">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D01221" w:rsidRPr="007306BE" w:rsidTr="006428B6">
        <w:tc>
          <w:tcPr>
            <w:tcW w:w="9104" w:type="dxa"/>
            <w:gridSpan w:val="4"/>
          </w:tcPr>
          <w:p w:rsidR="00D01221" w:rsidRPr="007306BE" w:rsidRDefault="00D01221" w:rsidP="006428B6">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D01221" w:rsidRPr="007306BE" w:rsidTr="006428B6">
        <w:tc>
          <w:tcPr>
            <w:tcW w:w="6804" w:type="dxa"/>
            <w:gridSpan w:val="3"/>
          </w:tcPr>
          <w:p w:rsidR="00D01221" w:rsidRPr="007306BE" w:rsidRDefault="00D01221" w:rsidP="006428B6">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D01221" w:rsidRPr="007306BE" w:rsidRDefault="00D01221" w:rsidP="006428B6">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D01221" w:rsidRPr="007306BE" w:rsidTr="006428B6">
        <w:tc>
          <w:tcPr>
            <w:tcW w:w="2962" w:type="dxa"/>
          </w:tcPr>
          <w:p w:rsidR="00D01221" w:rsidRPr="007306BE" w:rsidRDefault="00D01221" w:rsidP="006428B6">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D01221" w:rsidRPr="007306BE" w:rsidRDefault="00D01221" w:rsidP="006428B6">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D01221" w:rsidRPr="007306BE" w:rsidRDefault="00D01221" w:rsidP="006428B6">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D01221" w:rsidRPr="007306BE" w:rsidTr="006428B6">
        <w:tc>
          <w:tcPr>
            <w:tcW w:w="5954" w:type="dxa"/>
            <w:gridSpan w:val="2"/>
          </w:tcPr>
          <w:p w:rsidR="00D01221" w:rsidRPr="007306BE" w:rsidRDefault="00D01221" w:rsidP="006428B6">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D01221" w:rsidRPr="007306BE" w:rsidRDefault="00D01221" w:rsidP="006428B6">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D01221" w:rsidRPr="007306BE" w:rsidTr="006428B6">
        <w:tc>
          <w:tcPr>
            <w:tcW w:w="2962" w:type="dxa"/>
          </w:tcPr>
          <w:p w:rsidR="00D01221" w:rsidRPr="007306BE" w:rsidRDefault="00D01221" w:rsidP="006428B6">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D01221" w:rsidRPr="007306BE" w:rsidRDefault="00D01221" w:rsidP="006428B6">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D01221" w:rsidRPr="007306BE" w:rsidRDefault="00D01221" w:rsidP="006428B6">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D01221" w:rsidRPr="007306BE" w:rsidRDefault="00D01221" w:rsidP="00D01221">
      <w:pPr>
        <w:autoSpaceDE w:val="0"/>
        <w:autoSpaceDN w:val="0"/>
        <w:adjustRightInd w:val="0"/>
        <w:ind w:right="-1"/>
        <w:jc w:val="center"/>
        <w:rPr>
          <w:rFonts w:ascii="Arial" w:hAnsi="Arial" w:cs="Arial"/>
          <w:b/>
          <w:bCs/>
          <w:u w:val="single"/>
        </w:rPr>
      </w:pPr>
    </w:p>
    <w:tbl>
      <w:tblPr>
        <w:tblW w:w="915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67"/>
        <w:gridCol w:w="1632"/>
        <w:gridCol w:w="1345"/>
        <w:gridCol w:w="1276"/>
        <w:gridCol w:w="1071"/>
        <w:gridCol w:w="160"/>
        <w:gridCol w:w="1825"/>
        <w:gridCol w:w="1275"/>
      </w:tblGrid>
      <w:tr w:rsidR="00D01221" w:rsidRPr="007306BE" w:rsidTr="006428B6">
        <w:tc>
          <w:tcPr>
            <w:tcW w:w="9151" w:type="dxa"/>
            <w:gridSpan w:val="8"/>
            <w:shd w:val="clear" w:color="auto" w:fill="D6E3BC"/>
          </w:tcPr>
          <w:p w:rsidR="00D01221" w:rsidRPr="007306BE" w:rsidRDefault="00D01221" w:rsidP="006428B6">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D01221" w:rsidRPr="007306BE" w:rsidTr="006428B6">
        <w:tc>
          <w:tcPr>
            <w:tcW w:w="9151" w:type="dxa"/>
            <w:gridSpan w:val="8"/>
          </w:tcPr>
          <w:p w:rsidR="00D01221" w:rsidRPr="007306BE" w:rsidRDefault="00D01221" w:rsidP="006428B6">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D01221" w:rsidRPr="007306BE" w:rsidTr="006428B6">
        <w:tc>
          <w:tcPr>
            <w:tcW w:w="9151" w:type="dxa"/>
            <w:gridSpan w:val="8"/>
          </w:tcPr>
          <w:p w:rsidR="00D01221" w:rsidRPr="007306BE" w:rsidRDefault="00D01221" w:rsidP="006428B6">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D01221" w:rsidRPr="007306BE" w:rsidTr="006428B6">
        <w:tc>
          <w:tcPr>
            <w:tcW w:w="2199" w:type="dxa"/>
            <w:gridSpan w:val="2"/>
          </w:tcPr>
          <w:p w:rsidR="00D01221" w:rsidRPr="007306BE" w:rsidRDefault="00D01221" w:rsidP="006428B6">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6952" w:type="dxa"/>
            <w:gridSpan w:val="6"/>
          </w:tcPr>
          <w:p w:rsidR="00D01221" w:rsidRPr="007306BE" w:rsidRDefault="00D01221" w:rsidP="006428B6">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D01221" w:rsidRPr="007306BE" w:rsidTr="006428B6">
        <w:tc>
          <w:tcPr>
            <w:tcW w:w="2199" w:type="dxa"/>
            <w:gridSpan w:val="2"/>
          </w:tcPr>
          <w:p w:rsidR="00D01221" w:rsidRPr="007306BE" w:rsidRDefault="00D01221" w:rsidP="006428B6">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6952" w:type="dxa"/>
            <w:gridSpan w:val="6"/>
          </w:tcPr>
          <w:p w:rsidR="00D01221" w:rsidRPr="007306BE" w:rsidRDefault="00D01221" w:rsidP="006428B6">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D01221" w:rsidRPr="007306BE" w:rsidTr="006428B6">
        <w:tc>
          <w:tcPr>
            <w:tcW w:w="9151" w:type="dxa"/>
            <w:gridSpan w:val="8"/>
          </w:tcPr>
          <w:p w:rsidR="00D01221" w:rsidRPr="007306BE" w:rsidRDefault="00D01221" w:rsidP="006428B6">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D01221" w:rsidRPr="007306BE" w:rsidTr="006428B6">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567" w:type="dxa"/>
            <w:tcBorders>
              <w:top w:val="single" w:sz="4" w:space="0" w:color="auto"/>
              <w:bottom w:val="single" w:sz="4" w:space="0" w:color="auto"/>
            </w:tcBorders>
            <w:shd w:val="clear" w:color="auto" w:fill="C2D69B"/>
            <w:vAlign w:val="center"/>
          </w:tcPr>
          <w:p w:rsidR="00D01221" w:rsidRPr="007306BE" w:rsidRDefault="00D01221" w:rsidP="006428B6">
            <w:pPr>
              <w:ind w:right="-73"/>
              <w:jc w:val="center"/>
              <w:rPr>
                <w:rFonts w:ascii="Arial" w:hAnsi="Arial" w:cs="Arial"/>
                <w:b/>
                <w:bCs/>
              </w:rPr>
            </w:pPr>
            <w:r w:rsidRPr="007306BE">
              <w:rPr>
                <w:rFonts w:ascii="Arial" w:hAnsi="Arial" w:cs="Arial"/>
              </w:rPr>
              <w:br w:type="page"/>
            </w:r>
            <w:r w:rsidRPr="007306BE">
              <w:rPr>
                <w:rFonts w:ascii="Arial" w:hAnsi="Arial" w:cs="Arial"/>
                <w:b/>
                <w:bCs/>
              </w:rPr>
              <w:t>Item</w:t>
            </w:r>
          </w:p>
        </w:tc>
        <w:tc>
          <w:tcPr>
            <w:tcW w:w="2977" w:type="dxa"/>
            <w:gridSpan w:val="2"/>
            <w:tcBorders>
              <w:top w:val="single" w:sz="4" w:space="0" w:color="auto"/>
              <w:bottom w:val="single" w:sz="4" w:space="0" w:color="auto"/>
            </w:tcBorders>
            <w:shd w:val="clear" w:color="auto" w:fill="C2D69B"/>
            <w:vAlign w:val="center"/>
          </w:tcPr>
          <w:p w:rsidR="00D01221" w:rsidRPr="007306BE" w:rsidRDefault="00D01221" w:rsidP="006428B6">
            <w:pPr>
              <w:ind w:right="-1"/>
              <w:jc w:val="center"/>
              <w:rPr>
                <w:rFonts w:ascii="Arial" w:hAnsi="Arial" w:cs="Arial"/>
                <w:b/>
                <w:bCs/>
              </w:rPr>
            </w:pPr>
            <w:r>
              <w:rPr>
                <w:rFonts w:ascii="Arial" w:hAnsi="Arial" w:cs="Arial"/>
                <w:b/>
                <w:bCs/>
              </w:rPr>
              <w:t>Descrição</w:t>
            </w:r>
          </w:p>
        </w:tc>
        <w:tc>
          <w:tcPr>
            <w:tcW w:w="1276" w:type="dxa"/>
            <w:tcBorders>
              <w:top w:val="single" w:sz="4" w:space="0" w:color="auto"/>
              <w:bottom w:val="single" w:sz="4" w:space="0" w:color="auto"/>
            </w:tcBorders>
            <w:shd w:val="clear" w:color="auto" w:fill="C2D69B"/>
            <w:vAlign w:val="center"/>
          </w:tcPr>
          <w:p w:rsidR="00D01221" w:rsidRPr="007306BE" w:rsidRDefault="00D01221" w:rsidP="006428B6">
            <w:pPr>
              <w:ind w:right="-1"/>
              <w:jc w:val="center"/>
              <w:rPr>
                <w:rFonts w:ascii="Arial" w:hAnsi="Arial" w:cs="Arial"/>
                <w:b/>
                <w:bCs/>
              </w:rPr>
            </w:pPr>
            <w:r>
              <w:rPr>
                <w:rFonts w:ascii="Arial" w:hAnsi="Arial" w:cs="Arial"/>
                <w:b/>
                <w:bCs/>
              </w:rPr>
              <w:t>Peso</w:t>
            </w:r>
          </w:p>
        </w:tc>
        <w:tc>
          <w:tcPr>
            <w:tcW w:w="1071" w:type="dxa"/>
            <w:tcBorders>
              <w:top w:val="single" w:sz="4" w:space="0" w:color="auto"/>
              <w:bottom w:val="single" w:sz="4" w:space="0" w:color="auto"/>
            </w:tcBorders>
            <w:shd w:val="clear" w:color="auto" w:fill="C2D69B"/>
          </w:tcPr>
          <w:p w:rsidR="00D01221" w:rsidRPr="007306BE" w:rsidRDefault="00D01221" w:rsidP="006428B6">
            <w:pPr>
              <w:ind w:right="-1"/>
              <w:jc w:val="center"/>
              <w:rPr>
                <w:rFonts w:ascii="Arial" w:hAnsi="Arial" w:cs="Arial"/>
                <w:b/>
                <w:bCs/>
              </w:rPr>
            </w:pPr>
            <w:r>
              <w:rPr>
                <w:rFonts w:ascii="Arial" w:hAnsi="Arial" w:cs="Arial"/>
                <w:b/>
                <w:bCs/>
              </w:rPr>
              <w:t>Quant.</w:t>
            </w:r>
          </w:p>
        </w:tc>
        <w:tc>
          <w:tcPr>
            <w:tcW w:w="160" w:type="dxa"/>
            <w:tcBorders>
              <w:top w:val="single" w:sz="4" w:space="0" w:color="auto"/>
              <w:bottom w:val="single" w:sz="4" w:space="0" w:color="auto"/>
            </w:tcBorders>
            <w:shd w:val="clear" w:color="auto" w:fill="C2D69B"/>
          </w:tcPr>
          <w:p w:rsidR="00D01221" w:rsidRPr="007306BE" w:rsidRDefault="00D01221" w:rsidP="006428B6">
            <w:pPr>
              <w:ind w:right="-1"/>
              <w:jc w:val="center"/>
              <w:rPr>
                <w:rFonts w:ascii="Arial" w:hAnsi="Arial" w:cs="Arial"/>
                <w:b/>
                <w:bCs/>
              </w:rPr>
            </w:pPr>
          </w:p>
        </w:tc>
        <w:tc>
          <w:tcPr>
            <w:tcW w:w="1825" w:type="dxa"/>
            <w:tcBorders>
              <w:top w:val="single" w:sz="4" w:space="0" w:color="auto"/>
              <w:bottom w:val="single" w:sz="4" w:space="0" w:color="auto"/>
            </w:tcBorders>
            <w:shd w:val="clear" w:color="auto" w:fill="C2D69B"/>
          </w:tcPr>
          <w:p w:rsidR="00D01221" w:rsidRPr="007306BE" w:rsidRDefault="00D01221" w:rsidP="006428B6">
            <w:pPr>
              <w:ind w:right="-1"/>
              <w:jc w:val="center"/>
              <w:rPr>
                <w:rFonts w:ascii="Arial" w:hAnsi="Arial" w:cs="Arial"/>
                <w:b/>
                <w:bCs/>
              </w:rPr>
            </w:pPr>
            <w:r>
              <w:rPr>
                <w:rFonts w:ascii="Arial" w:hAnsi="Arial" w:cs="Arial"/>
                <w:b/>
                <w:bCs/>
              </w:rPr>
              <w:t>Valor Unitário/hora</w:t>
            </w:r>
          </w:p>
        </w:tc>
        <w:tc>
          <w:tcPr>
            <w:tcW w:w="1275" w:type="dxa"/>
            <w:tcBorders>
              <w:top w:val="single" w:sz="4" w:space="0" w:color="auto"/>
              <w:bottom w:val="single" w:sz="4" w:space="0" w:color="auto"/>
            </w:tcBorders>
            <w:shd w:val="clear" w:color="auto" w:fill="C2D69B"/>
          </w:tcPr>
          <w:p w:rsidR="00D01221" w:rsidRPr="007306BE" w:rsidRDefault="00D01221" w:rsidP="006428B6">
            <w:pPr>
              <w:ind w:right="-1"/>
              <w:jc w:val="center"/>
              <w:rPr>
                <w:rFonts w:ascii="Arial" w:hAnsi="Arial" w:cs="Arial"/>
                <w:b/>
                <w:bCs/>
              </w:rPr>
            </w:pPr>
            <w:r w:rsidRPr="007306BE">
              <w:rPr>
                <w:rFonts w:ascii="Arial" w:hAnsi="Arial" w:cs="Arial"/>
                <w:b/>
                <w:bCs/>
              </w:rPr>
              <w:t>Valor Total</w:t>
            </w:r>
          </w:p>
        </w:tc>
      </w:tr>
      <w:tr w:rsidR="00D01221" w:rsidRPr="007306BE" w:rsidTr="006428B6">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6"/>
        </w:trPr>
        <w:tc>
          <w:tcPr>
            <w:tcW w:w="567" w:type="dxa"/>
            <w:tcBorders>
              <w:top w:val="single" w:sz="4" w:space="0" w:color="auto"/>
              <w:bottom w:val="single" w:sz="4" w:space="0" w:color="auto"/>
            </w:tcBorders>
            <w:shd w:val="clear" w:color="auto" w:fill="C2D69B"/>
            <w:noWrap/>
            <w:vAlign w:val="center"/>
          </w:tcPr>
          <w:p w:rsidR="00D01221" w:rsidRPr="007306BE" w:rsidRDefault="00D01221" w:rsidP="006428B6">
            <w:pPr>
              <w:ind w:right="-1"/>
              <w:jc w:val="center"/>
              <w:rPr>
                <w:rFonts w:ascii="Arial" w:hAnsi="Arial" w:cs="Arial"/>
                <w:b/>
                <w:bCs/>
              </w:rPr>
            </w:pPr>
            <w:r>
              <w:rPr>
                <w:rFonts w:ascii="Arial" w:hAnsi="Arial" w:cs="Arial"/>
                <w:b/>
                <w:bCs/>
              </w:rPr>
              <w:t>1</w:t>
            </w:r>
          </w:p>
        </w:tc>
        <w:tc>
          <w:tcPr>
            <w:tcW w:w="2977" w:type="dxa"/>
            <w:gridSpan w:val="2"/>
            <w:tcBorders>
              <w:top w:val="single" w:sz="4" w:space="0" w:color="auto"/>
              <w:bottom w:val="single" w:sz="4" w:space="0" w:color="auto"/>
            </w:tcBorders>
            <w:shd w:val="clear" w:color="000000" w:fill="FFFFFF"/>
            <w:vAlign w:val="center"/>
          </w:tcPr>
          <w:p w:rsidR="00D01221" w:rsidRPr="00F42D15" w:rsidRDefault="00D01221" w:rsidP="006428B6">
            <w:pPr>
              <w:spacing w:line="360" w:lineRule="auto"/>
              <w:jc w:val="both"/>
              <w:rPr>
                <w:sz w:val="18"/>
                <w:szCs w:val="18"/>
              </w:rPr>
            </w:pPr>
            <w:r w:rsidRPr="00F42D15">
              <w:rPr>
                <w:sz w:val="18"/>
                <w:szCs w:val="18"/>
              </w:rPr>
              <w:t xml:space="preserve">Marmitex tamanho P (pequeno), </w:t>
            </w:r>
          </w:p>
        </w:tc>
        <w:tc>
          <w:tcPr>
            <w:tcW w:w="1276" w:type="dxa"/>
            <w:tcBorders>
              <w:top w:val="single" w:sz="4" w:space="0" w:color="auto"/>
              <w:bottom w:val="single" w:sz="4" w:space="0" w:color="auto"/>
            </w:tcBorders>
            <w:noWrap/>
            <w:vAlign w:val="center"/>
          </w:tcPr>
          <w:p w:rsidR="00D01221" w:rsidRPr="007306BE" w:rsidRDefault="00D01221" w:rsidP="006428B6">
            <w:pPr>
              <w:ind w:right="-1"/>
              <w:jc w:val="center"/>
              <w:rPr>
                <w:rFonts w:ascii="Arial" w:hAnsi="Arial" w:cs="Arial"/>
              </w:rPr>
            </w:pPr>
          </w:p>
        </w:tc>
        <w:tc>
          <w:tcPr>
            <w:tcW w:w="1071" w:type="dxa"/>
            <w:tcBorders>
              <w:top w:val="single" w:sz="4" w:space="0" w:color="auto"/>
              <w:bottom w:val="single" w:sz="4" w:space="0" w:color="auto"/>
            </w:tcBorders>
            <w:shd w:val="clear" w:color="000000" w:fill="FFFFFF"/>
            <w:vAlign w:val="center"/>
          </w:tcPr>
          <w:p w:rsidR="00D01221" w:rsidRPr="005D66EA" w:rsidRDefault="00D01221" w:rsidP="006428B6">
            <w:pPr>
              <w:pStyle w:val="TableParagraph"/>
              <w:spacing w:before="100" w:beforeAutospacing="1" w:line="276" w:lineRule="auto"/>
              <w:rPr>
                <w:rFonts w:ascii="Times New Roman" w:eastAsia="Times New Roman" w:hAnsi="Times New Roman" w:cs="Times New Roman"/>
                <w:sz w:val="18"/>
                <w:szCs w:val="18"/>
                <w:lang w:val="pt-BR" w:eastAsia="pt-BR"/>
              </w:rPr>
            </w:pPr>
            <w:r w:rsidRPr="005D66EA">
              <w:rPr>
                <w:rFonts w:ascii="Times New Roman" w:eastAsia="Times New Roman" w:hAnsi="Times New Roman" w:cs="Times New Roman"/>
                <w:sz w:val="18"/>
                <w:szCs w:val="18"/>
                <w:lang w:val="pt-BR" w:eastAsia="pt-BR"/>
              </w:rPr>
              <w:t>35.000</w:t>
            </w:r>
            <w:r>
              <w:rPr>
                <w:rFonts w:ascii="Times New Roman" w:eastAsia="Times New Roman" w:hAnsi="Times New Roman" w:cs="Times New Roman"/>
                <w:sz w:val="18"/>
                <w:szCs w:val="18"/>
                <w:lang w:val="pt-BR" w:eastAsia="pt-BR"/>
              </w:rPr>
              <w:t xml:space="preserve"> Unid</w:t>
            </w:r>
          </w:p>
        </w:tc>
        <w:tc>
          <w:tcPr>
            <w:tcW w:w="160" w:type="dxa"/>
            <w:tcBorders>
              <w:top w:val="single" w:sz="4" w:space="0" w:color="auto"/>
              <w:bottom w:val="single" w:sz="4" w:space="0" w:color="auto"/>
            </w:tcBorders>
            <w:shd w:val="clear" w:color="000000" w:fill="FFFFFF"/>
          </w:tcPr>
          <w:p w:rsidR="00D01221" w:rsidRPr="007306BE" w:rsidRDefault="00D01221" w:rsidP="006428B6">
            <w:pPr>
              <w:ind w:right="-1"/>
              <w:jc w:val="both"/>
              <w:rPr>
                <w:rFonts w:ascii="Arial" w:hAnsi="Arial" w:cs="Arial"/>
              </w:rPr>
            </w:pPr>
          </w:p>
        </w:tc>
        <w:tc>
          <w:tcPr>
            <w:tcW w:w="1825" w:type="dxa"/>
            <w:tcBorders>
              <w:top w:val="single" w:sz="4" w:space="0" w:color="auto"/>
              <w:bottom w:val="single" w:sz="4" w:space="0" w:color="auto"/>
            </w:tcBorders>
            <w:shd w:val="clear" w:color="000000" w:fill="FFFFFF"/>
          </w:tcPr>
          <w:p w:rsidR="00D01221" w:rsidRPr="007306BE" w:rsidRDefault="00D01221" w:rsidP="006428B6">
            <w:pPr>
              <w:ind w:right="-1"/>
              <w:jc w:val="both"/>
              <w:rPr>
                <w:rFonts w:ascii="Arial" w:hAnsi="Arial" w:cs="Arial"/>
              </w:rPr>
            </w:pPr>
          </w:p>
        </w:tc>
        <w:tc>
          <w:tcPr>
            <w:tcW w:w="1275" w:type="dxa"/>
            <w:tcBorders>
              <w:top w:val="single" w:sz="4" w:space="0" w:color="auto"/>
              <w:bottom w:val="single" w:sz="4" w:space="0" w:color="auto"/>
            </w:tcBorders>
            <w:shd w:val="clear" w:color="000000" w:fill="FFFFFF"/>
          </w:tcPr>
          <w:p w:rsidR="00D01221" w:rsidRPr="007306BE" w:rsidRDefault="00D01221" w:rsidP="006428B6">
            <w:pPr>
              <w:ind w:right="-1"/>
              <w:jc w:val="both"/>
              <w:rPr>
                <w:rFonts w:ascii="Arial" w:hAnsi="Arial" w:cs="Arial"/>
              </w:rPr>
            </w:pPr>
          </w:p>
        </w:tc>
      </w:tr>
      <w:tr w:rsidR="00D01221" w:rsidRPr="007306BE" w:rsidTr="006428B6">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1221" w:rsidRPr="007306BE" w:rsidRDefault="00D01221" w:rsidP="006428B6">
            <w:pPr>
              <w:ind w:right="-1"/>
              <w:jc w:val="center"/>
              <w:rPr>
                <w:rFonts w:ascii="Arial" w:hAnsi="Arial" w:cs="Arial"/>
                <w:b/>
                <w:bCs/>
              </w:rPr>
            </w:pPr>
            <w:r>
              <w:rPr>
                <w:rFonts w:ascii="Arial" w:hAnsi="Arial" w:cs="Arial"/>
                <w:b/>
                <w:bCs/>
              </w:rPr>
              <w:t>2</w:t>
            </w:r>
          </w:p>
        </w:tc>
        <w:tc>
          <w:tcPr>
            <w:tcW w:w="2977" w:type="dxa"/>
            <w:gridSpan w:val="2"/>
            <w:tcBorders>
              <w:top w:val="single" w:sz="4" w:space="0" w:color="auto"/>
              <w:bottom w:val="single" w:sz="4" w:space="0" w:color="auto"/>
            </w:tcBorders>
            <w:shd w:val="clear" w:color="000000" w:fill="FFFFFF"/>
            <w:vAlign w:val="center"/>
          </w:tcPr>
          <w:p w:rsidR="00D01221" w:rsidRPr="00F42D15" w:rsidRDefault="00D01221" w:rsidP="006428B6">
            <w:pPr>
              <w:spacing w:line="360" w:lineRule="auto"/>
              <w:jc w:val="both"/>
              <w:rPr>
                <w:sz w:val="18"/>
                <w:szCs w:val="18"/>
              </w:rPr>
            </w:pPr>
            <w:r w:rsidRPr="00F42D15">
              <w:rPr>
                <w:sz w:val="18"/>
                <w:szCs w:val="18"/>
              </w:rPr>
              <w:t xml:space="preserve">Marmitex tamanho M (médio), </w:t>
            </w:r>
          </w:p>
        </w:tc>
        <w:tc>
          <w:tcPr>
            <w:tcW w:w="1276" w:type="dxa"/>
            <w:tcBorders>
              <w:top w:val="single" w:sz="4" w:space="0" w:color="auto"/>
              <w:bottom w:val="single" w:sz="4" w:space="0" w:color="auto"/>
            </w:tcBorders>
            <w:noWrap/>
            <w:vAlign w:val="center"/>
          </w:tcPr>
          <w:p w:rsidR="00D01221" w:rsidRDefault="00D01221" w:rsidP="006428B6">
            <w:pPr>
              <w:ind w:right="-1"/>
              <w:jc w:val="center"/>
              <w:rPr>
                <w:rFonts w:ascii="Arial" w:hAnsi="Arial" w:cs="Arial"/>
              </w:rPr>
            </w:pPr>
          </w:p>
        </w:tc>
        <w:tc>
          <w:tcPr>
            <w:tcW w:w="1071" w:type="dxa"/>
            <w:tcBorders>
              <w:top w:val="single" w:sz="4" w:space="0" w:color="auto"/>
              <w:bottom w:val="single" w:sz="4" w:space="0" w:color="auto"/>
            </w:tcBorders>
            <w:shd w:val="clear" w:color="000000" w:fill="FFFFFF"/>
            <w:vAlign w:val="center"/>
          </w:tcPr>
          <w:p w:rsidR="00D01221" w:rsidRPr="005D66EA" w:rsidRDefault="00D01221" w:rsidP="006428B6">
            <w:pPr>
              <w:pStyle w:val="TableParagraph"/>
              <w:spacing w:before="100" w:beforeAutospacing="1" w:after="100" w:afterAutospacing="1" w:line="276" w:lineRule="auto"/>
              <w:rPr>
                <w:rFonts w:ascii="Times New Roman" w:eastAsia="Times New Roman" w:hAnsi="Times New Roman" w:cs="Times New Roman"/>
                <w:sz w:val="18"/>
                <w:szCs w:val="18"/>
                <w:lang w:val="pt-BR" w:eastAsia="pt-BR"/>
              </w:rPr>
            </w:pPr>
            <w:r w:rsidRPr="005D66EA">
              <w:rPr>
                <w:rFonts w:ascii="Times New Roman" w:eastAsia="Times New Roman" w:hAnsi="Times New Roman" w:cs="Times New Roman"/>
                <w:sz w:val="18"/>
                <w:szCs w:val="18"/>
                <w:lang w:val="pt-BR" w:eastAsia="pt-BR"/>
              </w:rPr>
              <w:t>35.000</w:t>
            </w:r>
            <w:r>
              <w:rPr>
                <w:rFonts w:ascii="Times New Roman" w:eastAsia="Times New Roman" w:hAnsi="Times New Roman" w:cs="Times New Roman"/>
                <w:sz w:val="18"/>
                <w:szCs w:val="18"/>
                <w:lang w:val="pt-BR" w:eastAsia="pt-BR"/>
              </w:rPr>
              <w:t xml:space="preserve"> Unid</w:t>
            </w:r>
          </w:p>
        </w:tc>
        <w:tc>
          <w:tcPr>
            <w:tcW w:w="160" w:type="dxa"/>
            <w:tcBorders>
              <w:top w:val="single" w:sz="4" w:space="0" w:color="auto"/>
              <w:bottom w:val="single" w:sz="4" w:space="0" w:color="auto"/>
            </w:tcBorders>
            <w:shd w:val="clear" w:color="000000" w:fill="FFFFFF"/>
          </w:tcPr>
          <w:p w:rsidR="00D01221" w:rsidRPr="007306BE" w:rsidRDefault="00D01221" w:rsidP="006428B6">
            <w:pPr>
              <w:ind w:right="-1"/>
              <w:jc w:val="both"/>
              <w:rPr>
                <w:rFonts w:ascii="Arial" w:hAnsi="Arial" w:cs="Arial"/>
              </w:rPr>
            </w:pPr>
          </w:p>
        </w:tc>
        <w:tc>
          <w:tcPr>
            <w:tcW w:w="1825" w:type="dxa"/>
            <w:tcBorders>
              <w:top w:val="single" w:sz="4" w:space="0" w:color="auto"/>
              <w:bottom w:val="single" w:sz="4" w:space="0" w:color="auto"/>
            </w:tcBorders>
            <w:shd w:val="clear" w:color="000000" w:fill="FFFFFF"/>
          </w:tcPr>
          <w:p w:rsidR="00D01221" w:rsidRPr="007306BE" w:rsidRDefault="00D01221" w:rsidP="006428B6">
            <w:pPr>
              <w:ind w:right="-1"/>
              <w:jc w:val="both"/>
              <w:rPr>
                <w:rFonts w:ascii="Arial" w:hAnsi="Arial" w:cs="Arial"/>
              </w:rPr>
            </w:pPr>
          </w:p>
        </w:tc>
        <w:tc>
          <w:tcPr>
            <w:tcW w:w="1275" w:type="dxa"/>
            <w:tcBorders>
              <w:top w:val="single" w:sz="4" w:space="0" w:color="auto"/>
              <w:bottom w:val="single" w:sz="4" w:space="0" w:color="auto"/>
            </w:tcBorders>
            <w:shd w:val="clear" w:color="000000" w:fill="FFFFFF"/>
          </w:tcPr>
          <w:p w:rsidR="00D01221" w:rsidRPr="007306BE" w:rsidRDefault="00D01221" w:rsidP="006428B6">
            <w:pPr>
              <w:ind w:right="-1"/>
              <w:jc w:val="both"/>
              <w:rPr>
                <w:rFonts w:ascii="Arial" w:hAnsi="Arial" w:cs="Arial"/>
              </w:rPr>
            </w:pPr>
          </w:p>
        </w:tc>
      </w:tr>
      <w:tr w:rsidR="00D01221" w:rsidRPr="007306BE" w:rsidTr="006428B6">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1221" w:rsidRPr="007306BE" w:rsidRDefault="00D01221" w:rsidP="006428B6">
            <w:pPr>
              <w:ind w:right="-1"/>
              <w:jc w:val="center"/>
              <w:rPr>
                <w:rFonts w:ascii="Arial" w:hAnsi="Arial" w:cs="Arial"/>
                <w:b/>
                <w:bCs/>
              </w:rPr>
            </w:pPr>
            <w:r>
              <w:rPr>
                <w:rFonts w:ascii="Arial" w:hAnsi="Arial" w:cs="Arial"/>
                <w:b/>
                <w:bCs/>
              </w:rPr>
              <w:t>3</w:t>
            </w:r>
          </w:p>
        </w:tc>
        <w:tc>
          <w:tcPr>
            <w:tcW w:w="2977" w:type="dxa"/>
            <w:gridSpan w:val="2"/>
            <w:tcBorders>
              <w:top w:val="single" w:sz="4" w:space="0" w:color="auto"/>
              <w:bottom w:val="single" w:sz="4" w:space="0" w:color="auto"/>
            </w:tcBorders>
            <w:shd w:val="clear" w:color="000000" w:fill="FFFFFF"/>
            <w:vAlign w:val="center"/>
          </w:tcPr>
          <w:p w:rsidR="00D01221" w:rsidRPr="00F42D15" w:rsidRDefault="00D01221" w:rsidP="006428B6">
            <w:pPr>
              <w:spacing w:line="360" w:lineRule="auto"/>
              <w:jc w:val="both"/>
              <w:rPr>
                <w:sz w:val="18"/>
                <w:szCs w:val="18"/>
              </w:rPr>
            </w:pPr>
            <w:r w:rsidRPr="00F42D15">
              <w:rPr>
                <w:sz w:val="18"/>
                <w:szCs w:val="18"/>
              </w:rPr>
              <w:t xml:space="preserve">Marmitex tamanho G (grande), </w:t>
            </w:r>
          </w:p>
        </w:tc>
        <w:tc>
          <w:tcPr>
            <w:tcW w:w="1276" w:type="dxa"/>
            <w:tcBorders>
              <w:top w:val="single" w:sz="4" w:space="0" w:color="auto"/>
              <w:bottom w:val="single" w:sz="4" w:space="0" w:color="auto"/>
            </w:tcBorders>
            <w:noWrap/>
            <w:vAlign w:val="center"/>
          </w:tcPr>
          <w:p w:rsidR="00D01221" w:rsidRDefault="00D01221" w:rsidP="006428B6">
            <w:pPr>
              <w:ind w:right="-1"/>
              <w:jc w:val="center"/>
              <w:rPr>
                <w:rFonts w:ascii="Arial" w:hAnsi="Arial" w:cs="Arial"/>
              </w:rPr>
            </w:pPr>
          </w:p>
        </w:tc>
        <w:tc>
          <w:tcPr>
            <w:tcW w:w="1071" w:type="dxa"/>
            <w:tcBorders>
              <w:top w:val="single" w:sz="4" w:space="0" w:color="auto"/>
              <w:bottom w:val="single" w:sz="4" w:space="0" w:color="auto"/>
            </w:tcBorders>
            <w:shd w:val="clear" w:color="000000" w:fill="FFFFFF"/>
            <w:vAlign w:val="center"/>
          </w:tcPr>
          <w:p w:rsidR="00D01221" w:rsidRPr="005D66EA" w:rsidRDefault="00D01221" w:rsidP="006428B6">
            <w:pPr>
              <w:pStyle w:val="TableParagraph"/>
              <w:spacing w:before="100" w:beforeAutospacing="1" w:after="100" w:afterAutospacing="1" w:line="276" w:lineRule="auto"/>
              <w:rPr>
                <w:rFonts w:ascii="Times New Roman" w:eastAsia="Times New Roman" w:hAnsi="Times New Roman" w:cs="Times New Roman"/>
                <w:sz w:val="18"/>
                <w:szCs w:val="18"/>
                <w:lang w:val="pt-BR" w:eastAsia="pt-BR"/>
              </w:rPr>
            </w:pPr>
            <w:r w:rsidRPr="005D66EA">
              <w:rPr>
                <w:rFonts w:ascii="Times New Roman" w:eastAsia="Times New Roman" w:hAnsi="Times New Roman" w:cs="Times New Roman"/>
                <w:sz w:val="18"/>
                <w:szCs w:val="18"/>
                <w:lang w:val="pt-BR" w:eastAsia="pt-BR"/>
              </w:rPr>
              <w:t>10.000</w:t>
            </w:r>
            <w:r>
              <w:rPr>
                <w:rFonts w:ascii="Times New Roman" w:eastAsia="Times New Roman" w:hAnsi="Times New Roman" w:cs="Times New Roman"/>
                <w:sz w:val="18"/>
                <w:szCs w:val="18"/>
                <w:lang w:val="pt-BR" w:eastAsia="pt-BR"/>
              </w:rPr>
              <w:t xml:space="preserve"> U</w:t>
            </w:r>
            <w:r w:rsidRPr="005D66EA">
              <w:rPr>
                <w:rFonts w:ascii="Times New Roman" w:eastAsia="Times New Roman" w:hAnsi="Times New Roman" w:cs="Times New Roman"/>
                <w:sz w:val="18"/>
                <w:szCs w:val="18"/>
                <w:lang w:val="pt-BR" w:eastAsia="pt-BR"/>
              </w:rPr>
              <w:t>nid</w:t>
            </w:r>
          </w:p>
        </w:tc>
        <w:tc>
          <w:tcPr>
            <w:tcW w:w="160" w:type="dxa"/>
            <w:tcBorders>
              <w:top w:val="single" w:sz="4" w:space="0" w:color="auto"/>
              <w:bottom w:val="single" w:sz="4" w:space="0" w:color="auto"/>
            </w:tcBorders>
            <w:shd w:val="clear" w:color="000000" w:fill="FFFFFF"/>
          </w:tcPr>
          <w:p w:rsidR="00D01221" w:rsidRPr="007306BE" w:rsidRDefault="00D01221" w:rsidP="006428B6">
            <w:pPr>
              <w:ind w:right="-1"/>
              <w:jc w:val="both"/>
              <w:rPr>
                <w:rFonts w:ascii="Arial" w:hAnsi="Arial" w:cs="Arial"/>
              </w:rPr>
            </w:pPr>
          </w:p>
        </w:tc>
        <w:tc>
          <w:tcPr>
            <w:tcW w:w="1825" w:type="dxa"/>
            <w:tcBorders>
              <w:top w:val="single" w:sz="4" w:space="0" w:color="auto"/>
              <w:bottom w:val="single" w:sz="4" w:space="0" w:color="auto"/>
            </w:tcBorders>
            <w:shd w:val="clear" w:color="000000" w:fill="FFFFFF"/>
          </w:tcPr>
          <w:p w:rsidR="00D01221" w:rsidRPr="007306BE" w:rsidRDefault="00D01221" w:rsidP="006428B6">
            <w:pPr>
              <w:ind w:right="-1"/>
              <w:jc w:val="both"/>
              <w:rPr>
                <w:rFonts w:ascii="Arial" w:hAnsi="Arial" w:cs="Arial"/>
              </w:rPr>
            </w:pPr>
          </w:p>
        </w:tc>
        <w:tc>
          <w:tcPr>
            <w:tcW w:w="1275" w:type="dxa"/>
            <w:tcBorders>
              <w:top w:val="single" w:sz="4" w:space="0" w:color="auto"/>
              <w:bottom w:val="single" w:sz="4" w:space="0" w:color="auto"/>
            </w:tcBorders>
            <w:shd w:val="clear" w:color="000000" w:fill="FFFFFF"/>
          </w:tcPr>
          <w:p w:rsidR="00D01221" w:rsidRPr="007306BE" w:rsidRDefault="00D01221" w:rsidP="006428B6">
            <w:pPr>
              <w:ind w:right="-1"/>
              <w:jc w:val="both"/>
              <w:rPr>
                <w:rFonts w:ascii="Arial" w:hAnsi="Arial" w:cs="Arial"/>
              </w:rPr>
            </w:pPr>
          </w:p>
        </w:tc>
      </w:tr>
    </w:tbl>
    <w:p w:rsidR="00D01221" w:rsidRPr="007306BE" w:rsidRDefault="00D01221" w:rsidP="00D01221">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D01221" w:rsidRPr="007306BE" w:rsidTr="006428B6">
        <w:trPr>
          <w:trHeight w:val="340"/>
        </w:trPr>
        <w:tc>
          <w:tcPr>
            <w:tcW w:w="1899" w:type="pct"/>
            <w:shd w:val="clear" w:color="auto" w:fill="C2D69B"/>
            <w:vAlign w:val="center"/>
          </w:tcPr>
          <w:p w:rsidR="00D01221" w:rsidRPr="007306BE" w:rsidRDefault="00D01221" w:rsidP="006428B6">
            <w:pPr>
              <w:ind w:right="-1"/>
              <w:rPr>
                <w:rFonts w:ascii="Arial" w:hAnsi="Arial" w:cs="Arial"/>
                <w:b/>
              </w:rPr>
            </w:pPr>
            <w:r>
              <w:rPr>
                <w:rFonts w:ascii="Arial" w:hAnsi="Arial" w:cs="Arial"/>
                <w:b/>
              </w:rPr>
              <w:t>Valor total dos itens – R$</w:t>
            </w:r>
            <w:r w:rsidRPr="007306BE">
              <w:rPr>
                <w:rFonts w:ascii="Arial" w:hAnsi="Arial" w:cs="Arial"/>
                <w:b/>
              </w:rPr>
              <w:t>:</w:t>
            </w:r>
          </w:p>
        </w:tc>
        <w:tc>
          <w:tcPr>
            <w:tcW w:w="3101" w:type="pct"/>
            <w:vAlign w:val="center"/>
          </w:tcPr>
          <w:p w:rsidR="00D01221" w:rsidRPr="007306BE" w:rsidRDefault="00D01221" w:rsidP="006428B6">
            <w:pPr>
              <w:ind w:right="-1"/>
              <w:rPr>
                <w:rFonts w:ascii="Arial" w:hAnsi="Arial" w:cs="Arial"/>
              </w:rPr>
            </w:pPr>
          </w:p>
        </w:tc>
      </w:tr>
      <w:tr w:rsidR="00D01221" w:rsidRPr="007306BE" w:rsidTr="006428B6">
        <w:trPr>
          <w:trHeight w:val="340"/>
        </w:trPr>
        <w:tc>
          <w:tcPr>
            <w:tcW w:w="1899" w:type="pct"/>
            <w:shd w:val="clear" w:color="auto" w:fill="C2D69B"/>
            <w:vAlign w:val="center"/>
          </w:tcPr>
          <w:p w:rsidR="00D01221" w:rsidRDefault="00D01221" w:rsidP="006428B6">
            <w:pPr>
              <w:ind w:right="-1"/>
              <w:rPr>
                <w:rFonts w:ascii="Arial" w:hAnsi="Arial" w:cs="Arial"/>
                <w:b/>
              </w:rPr>
            </w:pPr>
            <w:r>
              <w:rPr>
                <w:rFonts w:ascii="Arial" w:hAnsi="Arial" w:cs="Arial"/>
                <w:b/>
              </w:rPr>
              <w:t>Preço Total dos itens p/ extenso:</w:t>
            </w:r>
          </w:p>
        </w:tc>
        <w:tc>
          <w:tcPr>
            <w:tcW w:w="3101" w:type="pct"/>
            <w:vAlign w:val="center"/>
          </w:tcPr>
          <w:p w:rsidR="00D01221" w:rsidRPr="007306BE" w:rsidRDefault="00D01221" w:rsidP="006428B6">
            <w:pPr>
              <w:ind w:right="-1"/>
              <w:rPr>
                <w:rFonts w:ascii="Arial" w:hAnsi="Arial" w:cs="Arial"/>
              </w:rPr>
            </w:pPr>
          </w:p>
        </w:tc>
      </w:tr>
      <w:tr w:rsidR="00D01221" w:rsidRPr="007306BE" w:rsidTr="006428B6">
        <w:trPr>
          <w:trHeight w:val="340"/>
        </w:trPr>
        <w:tc>
          <w:tcPr>
            <w:tcW w:w="1899" w:type="pct"/>
            <w:shd w:val="clear" w:color="auto" w:fill="C2D69B"/>
            <w:vAlign w:val="center"/>
          </w:tcPr>
          <w:p w:rsidR="00D01221" w:rsidRPr="007306BE" w:rsidRDefault="00D01221" w:rsidP="006428B6">
            <w:pPr>
              <w:ind w:right="-1"/>
              <w:rPr>
                <w:rFonts w:ascii="Arial" w:hAnsi="Arial" w:cs="Arial"/>
                <w:b/>
              </w:rPr>
            </w:pPr>
            <w:r w:rsidRPr="007306BE">
              <w:rPr>
                <w:rFonts w:ascii="Arial" w:hAnsi="Arial" w:cs="Arial"/>
                <w:b/>
              </w:rPr>
              <w:t>Prazo de validade da proposta:</w:t>
            </w:r>
          </w:p>
        </w:tc>
        <w:tc>
          <w:tcPr>
            <w:tcW w:w="3101" w:type="pct"/>
            <w:vAlign w:val="center"/>
          </w:tcPr>
          <w:p w:rsidR="00D01221" w:rsidRPr="007306BE" w:rsidRDefault="00D01221" w:rsidP="006428B6">
            <w:pPr>
              <w:ind w:right="-1"/>
              <w:rPr>
                <w:rFonts w:ascii="Arial" w:hAnsi="Arial" w:cs="Arial"/>
              </w:rPr>
            </w:pPr>
            <w:r w:rsidRPr="00E33907">
              <w:rPr>
                <w:rFonts w:ascii="Arial" w:hAnsi="Arial" w:cs="Arial"/>
              </w:rPr>
              <w:t xml:space="preserve">60 dias </w:t>
            </w:r>
            <w:r>
              <w:rPr>
                <w:rFonts w:ascii="Arial" w:hAnsi="Arial" w:cs="Arial"/>
              </w:rPr>
              <w:t>corridos</w:t>
            </w:r>
          </w:p>
        </w:tc>
      </w:tr>
      <w:tr w:rsidR="00D01221" w:rsidRPr="007306BE" w:rsidTr="006428B6">
        <w:trPr>
          <w:trHeight w:val="340"/>
        </w:trPr>
        <w:tc>
          <w:tcPr>
            <w:tcW w:w="1899" w:type="pct"/>
            <w:shd w:val="clear" w:color="auto" w:fill="C2D69B"/>
            <w:vAlign w:val="center"/>
          </w:tcPr>
          <w:p w:rsidR="00D01221" w:rsidRPr="00E33907" w:rsidRDefault="00D01221" w:rsidP="006428B6">
            <w:pPr>
              <w:rPr>
                <w:rFonts w:ascii="Arial" w:hAnsi="Arial" w:cs="Arial"/>
                <w:b/>
                <w:bCs/>
              </w:rPr>
            </w:pPr>
            <w:r w:rsidRPr="00E33907">
              <w:rPr>
                <w:rFonts w:ascii="Arial" w:hAnsi="Arial" w:cs="Arial"/>
                <w:b/>
                <w:bCs/>
              </w:rPr>
              <w:t xml:space="preserve">Prazo de entrega dos </w:t>
            </w:r>
            <w:r>
              <w:rPr>
                <w:rFonts w:ascii="Arial" w:hAnsi="Arial" w:cs="Arial"/>
                <w:b/>
                <w:bCs/>
              </w:rPr>
              <w:t>produtos:</w:t>
            </w:r>
          </w:p>
        </w:tc>
        <w:tc>
          <w:tcPr>
            <w:tcW w:w="3101" w:type="pct"/>
            <w:vAlign w:val="center"/>
          </w:tcPr>
          <w:p w:rsidR="00D01221" w:rsidRPr="00D46BE8" w:rsidRDefault="00D01221" w:rsidP="006428B6">
            <w:pPr>
              <w:rPr>
                <w:rFonts w:ascii="Arial" w:hAnsi="Arial" w:cs="Arial"/>
              </w:rPr>
            </w:pPr>
            <w:r>
              <w:rPr>
                <w:rFonts w:ascii="Arial" w:hAnsi="Arial" w:cs="Arial"/>
              </w:rPr>
              <w:t>Conforme Anexo I</w:t>
            </w:r>
            <w:r w:rsidRPr="00D46BE8">
              <w:rPr>
                <w:rFonts w:ascii="Arial" w:hAnsi="Arial" w:cs="Arial"/>
              </w:rPr>
              <w:t xml:space="preserve"> </w:t>
            </w:r>
          </w:p>
        </w:tc>
      </w:tr>
      <w:tr w:rsidR="00D01221" w:rsidRPr="007306BE" w:rsidTr="006428B6">
        <w:trPr>
          <w:trHeight w:val="340"/>
        </w:trPr>
        <w:tc>
          <w:tcPr>
            <w:tcW w:w="1899" w:type="pct"/>
            <w:shd w:val="clear" w:color="auto" w:fill="C2D69B"/>
            <w:vAlign w:val="center"/>
          </w:tcPr>
          <w:p w:rsidR="00D01221" w:rsidRPr="007306BE" w:rsidRDefault="00D01221" w:rsidP="006428B6">
            <w:pPr>
              <w:ind w:right="-1"/>
              <w:rPr>
                <w:rFonts w:ascii="Arial" w:hAnsi="Arial" w:cs="Arial"/>
                <w:b/>
              </w:rPr>
            </w:pPr>
            <w:r w:rsidRPr="007306BE">
              <w:rPr>
                <w:rFonts w:ascii="Arial" w:hAnsi="Arial" w:cs="Arial"/>
                <w:b/>
              </w:rPr>
              <w:t>Forma de pagamento:</w:t>
            </w:r>
          </w:p>
        </w:tc>
        <w:tc>
          <w:tcPr>
            <w:tcW w:w="3101" w:type="pct"/>
            <w:vAlign w:val="center"/>
          </w:tcPr>
          <w:p w:rsidR="00D01221" w:rsidRPr="007306BE" w:rsidRDefault="00D01221" w:rsidP="006428B6">
            <w:pPr>
              <w:ind w:right="-1"/>
              <w:rPr>
                <w:rFonts w:ascii="Arial" w:hAnsi="Arial" w:cs="Arial"/>
              </w:rPr>
            </w:pPr>
            <w:r>
              <w:rPr>
                <w:rFonts w:ascii="Arial" w:hAnsi="Arial" w:cs="Arial"/>
              </w:rPr>
              <w:t>1</w:t>
            </w:r>
            <w:r w:rsidRPr="00E33907">
              <w:rPr>
                <w:rFonts w:ascii="Arial" w:hAnsi="Arial" w:cs="Arial"/>
              </w:rPr>
              <w:t xml:space="preserve">0 dias </w:t>
            </w:r>
            <w:r>
              <w:rPr>
                <w:rFonts w:ascii="Arial" w:hAnsi="Arial" w:cs="Arial"/>
              </w:rPr>
              <w:t xml:space="preserve"> </w:t>
            </w:r>
          </w:p>
        </w:tc>
      </w:tr>
    </w:tbl>
    <w:p w:rsidR="00D01221" w:rsidRPr="007306BE" w:rsidRDefault="00D01221" w:rsidP="00D01221">
      <w:pPr>
        <w:ind w:right="-1"/>
        <w:jc w:val="both"/>
        <w:rPr>
          <w:rFonts w:ascii="Arial" w:hAnsi="Arial" w:cs="Arial"/>
          <w:b/>
        </w:rPr>
      </w:pPr>
    </w:p>
    <w:p w:rsidR="00D01221" w:rsidRPr="007306BE" w:rsidRDefault="00D01221" w:rsidP="00D01221">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D01221" w:rsidRPr="007306BE" w:rsidRDefault="00D01221" w:rsidP="00D01221">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D01221" w:rsidRPr="007306BE" w:rsidRDefault="00D01221" w:rsidP="00D01221">
      <w:pPr>
        <w:ind w:right="-1"/>
        <w:rPr>
          <w:rFonts w:ascii="Arial" w:hAnsi="Arial" w:cs="Arial"/>
          <w:b/>
        </w:rPr>
      </w:pPr>
    </w:p>
    <w:p w:rsidR="00D01221" w:rsidRDefault="00D01221" w:rsidP="00D01221">
      <w:pPr>
        <w:autoSpaceDE w:val="0"/>
        <w:autoSpaceDN w:val="0"/>
        <w:adjustRightInd w:val="0"/>
        <w:ind w:right="-1"/>
        <w:jc w:val="center"/>
        <w:rPr>
          <w:rFonts w:ascii="Arial" w:hAnsi="Arial" w:cs="Arial"/>
        </w:rPr>
      </w:pPr>
      <w:r w:rsidRPr="007306BE">
        <w:rPr>
          <w:rFonts w:ascii="Arial" w:hAnsi="Arial" w:cs="Arial"/>
        </w:rPr>
        <w:t>Cidade, ___ de _______________ de 202</w:t>
      </w:r>
      <w:r>
        <w:rPr>
          <w:rFonts w:ascii="Arial" w:hAnsi="Arial" w:cs="Arial"/>
        </w:rPr>
        <w:t>4</w:t>
      </w:r>
      <w:r w:rsidRPr="007306BE">
        <w:rPr>
          <w:rFonts w:ascii="Arial" w:hAnsi="Arial" w:cs="Arial"/>
        </w:rPr>
        <w:t xml:space="preserve">. </w:t>
      </w:r>
    </w:p>
    <w:p w:rsidR="00D01221" w:rsidRPr="007306BE" w:rsidRDefault="00D01221" w:rsidP="00D01221">
      <w:pPr>
        <w:autoSpaceDE w:val="0"/>
        <w:autoSpaceDN w:val="0"/>
        <w:adjustRightInd w:val="0"/>
        <w:ind w:right="-1"/>
        <w:jc w:val="center"/>
        <w:rPr>
          <w:rFonts w:ascii="Arial" w:hAnsi="Arial" w:cs="Arial"/>
        </w:rPr>
      </w:pPr>
      <w:r w:rsidRPr="007306BE">
        <w:rPr>
          <w:rFonts w:ascii="Arial" w:hAnsi="Arial" w:cs="Arial"/>
        </w:rPr>
        <w:t>_____________________________</w:t>
      </w:r>
    </w:p>
    <w:p w:rsidR="00D01221" w:rsidRPr="007306BE" w:rsidRDefault="00D01221" w:rsidP="00D01221">
      <w:pPr>
        <w:autoSpaceDE w:val="0"/>
        <w:autoSpaceDN w:val="0"/>
        <w:adjustRightInd w:val="0"/>
        <w:ind w:right="-1"/>
        <w:jc w:val="center"/>
        <w:rPr>
          <w:rFonts w:ascii="Arial" w:hAnsi="Arial" w:cs="Arial"/>
          <w:b/>
        </w:rPr>
      </w:pPr>
      <w:r w:rsidRPr="007306BE">
        <w:rPr>
          <w:rFonts w:ascii="Arial" w:hAnsi="Arial" w:cs="Arial"/>
          <w:b/>
        </w:rPr>
        <w:lastRenderedPageBreak/>
        <w:t>Assinatura do Representante Legal</w:t>
      </w:r>
    </w:p>
    <w:p w:rsidR="00D01221" w:rsidRPr="007306BE" w:rsidRDefault="00D01221" w:rsidP="00D01221">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D01221" w:rsidRPr="007306BE" w:rsidRDefault="00D01221" w:rsidP="00D01221">
      <w:pPr>
        <w:autoSpaceDE w:val="0"/>
        <w:autoSpaceDN w:val="0"/>
        <w:adjustRightInd w:val="0"/>
        <w:ind w:right="-1"/>
        <w:jc w:val="center"/>
        <w:rPr>
          <w:rFonts w:ascii="Arial" w:hAnsi="Arial" w:cs="Arial"/>
          <w:b/>
          <w:bCs/>
        </w:rPr>
      </w:pPr>
    </w:p>
    <w:p w:rsidR="00D01221" w:rsidRPr="007306BE" w:rsidRDefault="00D01221" w:rsidP="00D01221">
      <w:pPr>
        <w:autoSpaceDE w:val="0"/>
        <w:autoSpaceDN w:val="0"/>
        <w:adjustRightInd w:val="0"/>
        <w:ind w:right="-1"/>
        <w:jc w:val="center"/>
        <w:rPr>
          <w:rFonts w:ascii="Arial" w:hAnsi="Arial" w:cs="Arial"/>
          <w:b/>
          <w:bCs/>
        </w:rPr>
      </w:pPr>
      <w:r w:rsidRPr="007306BE">
        <w:rPr>
          <w:rFonts w:ascii="Arial" w:hAnsi="Arial" w:cs="Arial"/>
          <w:b/>
          <w:bCs/>
        </w:rPr>
        <w:t>(MODELO)</w:t>
      </w:r>
    </w:p>
    <w:p w:rsidR="00D01221" w:rsidRPr="007306BE" w:rsidRDefault="00D01221" w:rsidP="00D01221">
      <w:pPr>
        <w:autoSpaceDE w:val="0"/>
        <w:autoSpaceDN w:val="0"/>
        <w:adjustRightInd w:val="0"/>
        <w:ind w:right="-1"/>
        <w:jc w:val="center"/>
        <w:rPr>
          <w:rFonts w:ascii="Arial" w:hAnsi="Arial" w:cs="Arial"/>
          <w:b/>
          <w:bCs/>
        </w:rPr>
      </w:pPr>
    </w:p>
    <w:p w:rsidR="00D01221" w:rsidRPr="007306BE" w:rsidRDefault="00D01221" w:rsidP="00D01221">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D01221" w:rsidRPr="007306BE" w:rsidRDefault="00D01221" w:rsidP="00D01221">
      <w:pPr>
        <w:autoSpaceDE w:val="0"/>
        <w:autoSpaceDN w:val="0"/>
        <w:adjustRightInd w:val="0"/>
        <w:ind w:right="-1"/>
        <w:jc w:val="center"/>
        <w:rPr>
          <w:rFonts w:ascii="Arial" w:hAnsi="Arial" w:cs="Arial"/>
          <w:b/>
          <w:bCs/>
        </w:rPr>
      </w:pPr>
    </w:p>
    <w:p w:rsidR="00D01221" w:rsidRPr="007306BE" w:rsidRDefault="00D01221" w:rsidP="00D01221">
      <w:pPr>
        <w:autoSpaceDE w:val="0"/>
        <w:autoSpaceDN w:val="0"/>
        <w:adjustRightInd w:val="0"/>
        <w:ind w:right="-1"/>
        <w:jc w:val="center"/>
        <w:rPr>
          <w:rFonts w:ascii="Arial" w:hAnsi="Arial" w:cs="Arial"/>
          <w:b/>
          <w:bCs/>
        </w:rPr>
      </w:pPr>
    </w:p>
    <w:p w:rsidR="00D01221" w:rsidRPr="007306BE" w:rsidRDefault="00D01221" w:rsidP="00D01221">
      <w:pPr>
        <w:autoSpaceDE w:val="0"/>
        <w:autoSpaceDN w:val="0"/>
        <w:adjustRightInd w:val="0"/>
        <w:ind w:right="-1"/>
        <w:jc w:val="center"/>
        <w:rPr>
          <w:rFonts w:ascii="Arial" w:hAnsi="Arial" w:cs="Arial"/>
          <w:b/>
          <w:bCs/>
        </w:rPr>
      </w:pPr>
    </w:p>
    <w:p w:rsidR="00D01221" w:rsidRPr="007306BE" w:rsidRDefault="00D01221" w:rsidP="00D01221">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nº </w:t>
      </w:r>
      <w:r>
        <w:rPr>
          <w:rFonts w:ascii="Arial" w:hAnsi="Arial" w:cs="Arial"/>
        </w:rPr>
        <w:t>08/2024 (Processo Administrativo nº 15.652/2023)</w:t>
      </w:r>
      <w:r w:rsidRPr="007306BE">
        <w:rPr>
          <w:rFonts w:ascii="Arial" w:hAnsi="Arial" w:cs="Arial"/>
        </w:rPr>
        <w:t>.</w:t>
      </w:r>
    </w:p>
    <w:p w:rsidR="00D01221" w:rsidRPr="007306BE" w:rsidRDefault="00D01221" w:rsidP="00D01221">
      <w:pPr>
        <w:pStyle w:val="Ttulo"/>
        <w:ind w:right="-1"/>
        <w:jc w:val="both"/>
        <w:rPr>
          <w:rFonts w:ascii="Arial" w:hAnsi="Arial" w:cs="Arial"/>
          <w:sz w:val="20"/>
          <w:u w:val="single"/>
        </w:rPr>
      </w:pPr>
      <w:r w:rsidRPr="007306BE">
        <w:rPr>
          <w:rFonts w:ascii="Arial" w:hAnsi="Arial" w:cs="Arial"/>
          <w:sz w:val="20"/>
          <w:u w:val="single"/>
        </w:rPr>
        <w:t xml:space="preserve"> </w:t>
      </w:r>
    </w:p>
    <w:p w:rsidR="00D01221" w:rsidRPr="005D66EA" w:rsidRDefault="00D01221" w:rsidP="00D01221">
      <w:pPr>
        <w:jc w:val="both"/>
        <w:rPr>
          <w:b/>
          <w:bCs/>
          <w:iCs/>
        </w:rPr>
      </w:pPr>
      <w:r w:rsidRPr="007306BE">
        <w:rPr>
          <w:rFonts w:ascii="Arial" w:hAnsi="Arial" w:cs="Arial"/>
          <w:color w:val="000000"/>
          <w:u w:val="single"/>
        </w:rPr>
        <w:t>Objeto</w:t>
      </w:r>
      <w:r w:rsidRPr="007306BE">
        <w:rPr>
          <w:rFonts w:ascii="Arial" w:hAnsi="Arial" w:cs="Arial"/>
          <w:color w:val="000000"/>
        </w:rPr>
        <w:t>:</w:t>
      </w:r>
      <w:r w:rsidRPr="007306BE">
        <w:rPr>
          <w:rFonts w:ascii="Arial" w:hAnsi="Arial" w:cs="Arial"/>
          <w:b/>
          <w:color w:val="000000"/>
        </w:rPr>
        <w:t xml:space="preserve"> </w:t>
      </w:r>
      <w:r w:rsidRPr="005D66EA">
        <w:rPr>
          <w:bCs/>
          <w:iCs/>
        </w:rPr>
        <w:t xml:space="preserve">Registro de preço para aquisição de </w:t>
      </w:r>
      <w:r w:rsidRPr="005D66EA">
        <w:rPr>
          <w:b/>
          <w:bCs/>
          <w:iCs/>
        </w:rPr>
        <w:t>REFEIÇÕES PRONTAS EM EMBALAGENS DESCARTÁVEIS DO TIPO MARMITEX.</w:t>
      </w:r>
    </w:p>
    <w:p w:rsidR="00D01221" w:rsidRPr="007306BE" w:rsidRDefault="00D01221" w:rsidP="00D01221">
      <w:pPr>
        <w:pStyle w:val="Ttulo"/>
        <w:ind w:right="-1"/>
        <w:jc w:val="both"/>
        <w:rPr>
          <w:rFonts w:ascii="Arial" w:hAnsi="Arial" w:cs="Arial"/>
          <w:b w:val="0"/>
          <w:sz w:val="20"/>
        </w:rPr>
      </w:pPr>
    </w:p>
    <w:p w:rsidR="00D01221" w:rsidRPr="007306BE" w:rsidRDefault="00D01221" w:rsidP="00D01221">
      <w:pPr>
        <w:autoSpaceDE w:val="0"/>
        <w:autoSpaceDN w:val="0"/>
        <w:adjustRightInd w:val="0"/>
        <w:ind w:right="-1"/>
        <w:rPr>
          <w:rFonts w:ascii="Arial" w:hAnsi="Arial" w:cs="Arial"/>
        </w:rPr>
      </w:pPr>
    </w:p>
    <w:p w:rsidR="00D01221" w:rsidRPr="007306BE" w:rsidRDefault="00D01221" w:rsidP="00D01221">
      <w:pPr>
        <w:autoSpaceDE w:val="0"/>
        <w:autoSpaceDN w:val="0"/>
        <w:adjustRightInd w:val="0"/>
        <w:ind w:right="-1"/>
        <w:rPr>
          <w:rFonts w:ascii="Arial" w:hAnsi="Arial" w:cs="Arial"/>
        </w:rPr>
      </w:pPr>
    </w:p>
    <w:p w:rsidR="00D01221" w:rsidRPr="007306BE" w:rsidRDefault="00D01221" w:rsidP="00D01221">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both"/>
        <w:rPr>
          <w:rFonts w:ascii="Arial" w:hAnsi="Arial" w:cs="Arial"/>
        </w:rPr>
      </w:pPr>
    </w:p>
    <w:p w:rsidR="00D01221" w:rsidRPr="007306BE" w:rsidRDefault="00D01221" w:rsidP="00D01221">
      <w:pPr>
        <w:autoSpaceDE w:val="0"/>
        <w:autoSpaceDN w:val="0"/>
        <w:adjustRightInd w:val="0"/>
        <w:ind w:right="-1"/>
        <w:jc w:val="center"/>
        <w:rPr>
          <w:rFonts w:ascii="Arial" w:hAnsi="Arial" w:cs="Arial"/>
        </w:rPr>
      </w:pPr>
      <w:r w:rsidRPr="007306BE">
        <w:rPr>
          <w:rFonts w:ascii="Arial" w:hAnsi="Arial" w:cs="Arial"/>
        </w:rPr>
        <w:t>Cidade, ___ de ______________ de 202</w:t>
      </w:r>
      <w:r>
        <w:rPr>
          <w:rFonts w:ascii="Arial" w:hAnsi="Arial" w:cs="Arial"/>
        </w:rPr>
        <w:t>4</w:t>
      </w:r>
      <w:r w:rsidRPr="007306BE">
        <w:rPr>
          <w:rFonts w:ascii="Arial" w:hAnsi="Arial" w:cs="Arial"/>
        </w:rPr>
        <w:t xml:space="preserve">. </w:t>
      </w:r>
    </w:p>
    <w:p w:rsidR="00D01221" w:rsidRPr="007306BE" w:rsidRDefault="00D01221" w:rsidP="00D01221">
      <w:pPr>
        <w:autoSpaceDE w:val="0"/>
        <w:autoSpaceDN w:val="0"/>
        <w:adjustRightInd w:val="0"/>
        <w:ind w:right="-1"/>
        <w:jc w:val="center"/>
        <w:rPr>
          <w:rFonts w:ascii="Arial" w:hAnsi="Arial" w:cs="Arial"/>
        </w:rPr>
      </w:pPr>
    </w:p>
    <w:p w:rsidR="00D01221" w:rsidRPr="007306BE" w:rsidRDefault="00D01221" w:rsidP="00D01221">
      <w:pPr>
        <w:autoSpaceDE w:val="0"/>
        <w:autoSpaceDN w:val="0"/>
        <w:adjustRightInd w:val="0"/>
        <w:ind w:right="-1"/>
        <w:jc w:val="center"/>
        <w:rPr>
          <w:rFonts w:ascii="Arial" w:hAnsi="Arial" w:cs="Arial"/>
        </w:rPr>
      </w:pPr>
    </w:p>
    <w:p w:rsidR="00D01221" w:rsidRPr="007306BE" w:rsidRDefault="00D01221" w:rsidP="00D01221">
      <w:pPr>
        <w:autoSpaceDE w:val="0"/>
        <w:autoSpaceDN w:val="0"/>
        <w:adjustRightInd w:val="0"/>
        <w:ind w:right="-1"/>
        <w:jc w:val="center"/>
        <w:rPr>
          <w:rFonts w:ascii="Arial" w:hAnsi="Arial" w:cs="Arial"/>
          <w:b/>
        </w:rPr>
      </w:pPr>
    </w:p>
    <w:p w:rsidR="00D01221" w:rsidRPr="007306BE" w:rsidRDefault="00D01221" w:rsidP="00D01221">
      <w:pPr>
        <w:autoSpaceDE w:val="0"/>
        <w:autoSpaceDN w:val="0"/>
        <w:adjustRightInd w:val="0"/>
        <w:ind w:right="-1"/>
        <w:jc w:val="center"/>
        <w:rPr>
          <w:rFonts w:ascii="Arial" w:hAnsi="Arial" w:cs="Arial"/>
          <w:b/>
        </w:rPr>
      </w:pPr>
    </w:p>
    <w:p w:rsidR="00D01221" w:rsidRPr="007306BE" w:rsidRDefault="00D01221" w:rsidP="00D01221">
      <w:pPr>
        <w:autoSpaceDE w:val="0"/>
        <w:autoSpaceDN w:val="0"/>
        <w:adjustRightInd w:val="0"/>
        <w:ind w:right="-1"/>
        <w:jc w:val="center"/>
        <w:rPr>
          <w:rFonts w:ascii="Arial" w:hAnsi="Arial" w:cs="Arial"/>
          <w:b/>
        </w:rPr>
      </w:pPr>
      <w:r w:rsidRPr="007306BE">
        <w:rPr>
          <w:rFonts w:ascii="Arial" w:hAnsi="Arial" w:cs="Arial"/>
          <w:b/>
        </w:rPr>
        <w:t>______________________________</w:t>
      </w:r>
    </w:p>
    <w:p w:rsidR="00D01221" w:rsidRPr="007306BE" w:rsidRDefault="00D01221" w:rsidP="00D01221">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D01221" w:rsidRPr="007306BE" w:rsidRDefault="00D01221" w:rsidP="00D01221">
      <w:pPr>
        <w:autoSpaceDE w:val="0"/>
        <w:autoSpaceDN w:val="0"/>
        <w:adjustRightInd w:val="0"/>
        <w:ind w:right="-1"/>
        <w:jc w:val="center"/>
        <w:rPr>
          <w:rFonts w:ascii="Arial" w:hAnsi="Arial" w:cs="Arial"/>
          <w:b/>
        </w:rPr>
      </w:pPr>
    </w:p>
    <w:p w:rsidR="00D01221" w:rsidRPr="007306BE" w:rsidRDefault="00D01221" w:rsidP="00D01221">
      <w:pPr>
        <w:autoSpaceDE w:val="0"/>
        <w:autoSpaceDN w:val="0"/>
        <w:adjustRightInd w:val="0"/>
        <w:ind w:left="2124" w:right="-1"/>
        <w:jc w:val="both"/>
        <w:rPr>
          <w:rFonts w:ascii="Arial" w:hAnsi="Arial" w:cs="Arial"/>
          <w:b/>
        </w:rPr>
      </w:pPr>
      <w:r w:rsidRPr="007306BE">
        <w:rPr>
          <w:rFonts w:ascii="Arial" w:hAnsi="Arial" w:cs="Arial"/>
          <w:b/>
        </w:rPr>
        <w:t>Nome:</w:t>
      </w:r>
    </w:p>
    <w:p w:rsidR="00D01221" w:rsidRPr="007306BE" w:rsidRDefault="00D01221" w:rsidP="00D01221">
      <w:pPr>
        <w:autoSpaceDE w:val="0"/>
        <w:autoSpaceDN w:val="0"/>
        <w:adjustRightInd w:val="0"/>
        <w:ind w:left="2124" w:right="-1"/>
        <w:jc w:val="both"/>
        <w:rPr>
          <w:rFonts w:ascii="Arial" w:hAnsi="Arial" w:cs="Arial"/>
          <w:b/>
        </w:rPr>
      </w:pPr>
    </w:p>
    <w:p w:rsidR="00D01221" w:rsidRPr="007306BE" w:rsidRDefault="00D01221" w:rsidP="00D01221">
      <w:pPr>
        <w:autoSpaceDE w:val="0"/>
        <w:autoSpaceDN w:val="0"/>
        <w:adjustRightInd w:val="0"/>
        <w:ind w:left="2124" w:right="-1"/>
        <w:jc w:val="both"/>
        <w:rPr>
          <w:rFonts w:ascii="Arial" w:hAnsi="Arial" w:cs="Arial"/>
          <w:b/>
        </w:rPr>
      </w:pPr>
      <w:r w:rsidRPr="007306BE">
        <w:rPr>
          <w:rFonts w:ascii="Arial" w:hAnsi="Arial" w:cs="Arial"/>
          <w:b/>
        </w:rPr>
        <w:t>RG:</w:t>
      </w:r>
    </w:p>
    <w:p w:rsidR="00D01221" w:rsidRPr="007306BE" w:rsidRDefault="00D01221" w:rsidP="00D01221">
      <w:pPr>
        <w:autoSpaceDE w:val="0"/>
        <w:autoSpaceDN w:val="0"/>
        <w:adjustRightInd w:val="0"/>
        <w:ind w:left="2124" w:right="-1"/>
        <w:jc w:val="both"/>
        <w:rPr>
          <w:rFonts w:ascii="Arial" w:hAnsi="Arial" w:cs="Arial"/>
          <w:b/>
        </w:rPr>
      </w:pPr>
    </w:p>
    <w:p w:rsidR="00D01221" w:rsidRPr="007306BE" w:rsidRDefault="00D01221" w:rsidP="00D01221">
      <w:pPr>
        <w:autoSpaceDE w:val="0"/>
        <w:autoSpaceDN w:val="0"/>
        <w:adjustRightInd w:val="0"/>
        <w:ind w:left="2124" w:right="-1"/>
        <w:jc w:val="both"/>
        <w:rPr>
          <w:rFonts w:ascii="Arial" w:hAnsi="Arial" w:cs="Arial"/>
          <w:b/>
        </w:rPr>
      </w:pPr>
      <w:r w:rsidRPr="007306BE">
        <w:rPr>
          <w:rFonts w:ascii="Arial" w:hAnsi="Arial" w:cs="Arial"/>
          <w:b/>
        </w:rPr>
        <w:t>CPF:</w:t>
      </w:r>
    </w:p>
    <w:p w:rsidR="00D01221" w:rsidRPr="007306BE" w:rsidRDefault="00D01221" w:rsidP="00D01221">
      <w:pPr>
        <w:autoSpaceDE w:val="0"/>
        <w:autoSpaceDN w:val="0"/>
        <w:adjustRightInd w:val="0"/>
        <w:ind w:right="-1"/>
        <w:jc w:val="center"/>
        <w:rPr>
          <w:rFonts w:ascii="Arial" w:hAnsi="Arial" w:cs="Arial"/>
          <w:b/>
          <w:bCs/>
          <w:u w:val="single"/>
        </w:rPr>
      </w:pPr>
    </w:p>
    <w:p w:rsidR="00D01221" w:rsidRPr="007306BE" w:rsidRDefault="00D01221" w:rsidP="00D01221">
      <w:pPr>
        <w:autoSpaceDE w:val="0"/>
        <w:autoSpaceDN w:val="0"/>
        <w:adjustRightInd w:val="0"/>
        <w:ind w:right="-1"/>
        <w:jc w:val="center"/>
        <w:rPr>
          <w:rFonts w:ascii="Arial" w:hAnsi="Arial" w:cs="Arial"/>
          <w:b/>
          <w:bCs/>
          <w:u w:val="single"/>
        </w:rPr>
      </w:pPr>
    </w:p>
    <w:p w:rsidR="00D01221" w:rsidRPr="007306BE" w:rsidRDefault="00D01221" w:rsidP="00D01221">
      <w:pPr>
        <w:autoSpaceDE w:val="0"/>
        <w:autoSpaceDN w:val="0"/>
        <w:adjustRightInd w:val="0"/>
        <w:ind w:right="-1"/>
        <w:jc w:val="center"/>
        <w:rPr>
          <w:rFonts w:ascii="Arial" w:hAnsi="Arial" w:cs="Arial"/>
          <w:b/>
          <w:bCs/>
          <w:u w:val="single"/>
        </w:rPr>
      </w:pPr>
    </w:p>
    <w:p w:rsidR="00D01221" w:rsidRPr="007306BE" w:rsidRDefault="00D01221" w:rsidP="00D01221">
      <w:pPr>
        <w:autoSpaceDE w:val="0"/>
        <w:autoSpaceDN w:val="0"/>
        <w:adjustRightInd w:val="0"/>
        <w:ind w:right="-1"/>
        <w:jc w:val="center"/>
        <w:rPr>
          <w:rFonts w:ascii="Arial" w:hAnsi="Arial" w:cs="Arial"/>
          <w:b/>
          <w:bCs/>
          <w:u w:val="single"/>
        </w:rPr>
      </w:pPr>
    </w:p>
    <w:p w:rsidR="00D01221" w:rsidRDefault="00D01221" w:rsidP="00D01221">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D01221" w:rsidRDefault="00D01221" w:rsidP="00D01221">
      <w:pPr>
        <w:autoSpaceDE w:val="0"/>
        <w:autoSpaceDN w:val="0"/>
        <w:adjustRightInd w:val="0"/>
        <w:ind w:right="-1"/>
        <w:jc w:val="center"/>
        <w:rPr>
          <w:rFonts w:ascii="Arial" w:hAnsi="Arial" w:cs="Arial"/>
          <w:b/>
          <w:u w:val="single"/>
        </w:rPr>
      </w:pPr>
    </w:p>
    <w:p w:rsidR="00D01221" w:rsidRPr="007306BE" w:rsidRDefault="00D01221" w:rsidP="00D01221">
      <w:pPr>
        <w:pStyle w:val="Ttulo"/>
        <w:tabs>
          <w:tab w:val="left" w:pos="1701"/>
        </w:tabs>
        <w:ind w:right="-1"/>
        <w:rPr>
          <w:rFonts w:ascii="Arial" w:hAnsi="Arial" w:cs="Arial"/>
          <w:sz w:val="20"/>
          <w:u w:val="single"/>
        </w:rPr>
      </w:pPr>
      <w:r w:rsidRPr="007306BE">
        <w:rPr>
          <w:rFonts w:ascii="Arial" w:hAnsi="Arial" w:cs="Arial"/>
          <w:sz w:val="20"/>
          <w:u w:val="single"/>
        </w:rPr>
        <w:t>(MODELO)</w:t>
      </w:r>
    </w:p>
    <w:p w:rsidR="00D01221" w:rsidRPr="007306BE" w:rsidRDefault="00D01221" w:rsidP="00D01221">
      <w:pPr>
        <w:pStyle w:val="Ttulo"/>
        <w:tabs>
          <w:tab w:val="left" w:pos="1701"/>
        </w:tabs>
        <w:ind w:right="-1"/>
        <w:rPr>
          <w:rFonts w:ascii="Arial" w:hAnsi="Arial" w:cs="Arial"/>
          <w:sz w:val="20"/>
          <w:u w:val="single"/>
        </w:rPr>
      </w:pPr>
    </w:p>
    <w:p w:rsidR="00D01221" w:rsidRPr="00CA6269" w:rsidRDefault="00D01221" w:rsidP="00D01221">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D01221" w:rsidRPr="00C22D99" w:rsidRDefault="00D01221" w:rsidP="00D01221">
      <w:pPr>
        <w:pStyle w:val="Ttulo"/>
        <w:tabs>
          <w:tab w:val="left" w:pos="1701"/>
        </w:tabs>
        <w:rPr>
          <w:rFonts w:ascii="Arial" w:hAnsi="Arial" w:cs="Arial"/>
          <w:sz w:val="20"/>
          <w:u w:val="single"/>
        </w:rPr>
      </w:pPr>
    </w:p>
    <w:p w:rsidR="00D01221" w:rsidRPr="00C22D99" w:rsidRDefault="00D01221" w:rsidP="00D01221">
      <w:pPr>
        <w:pStyle w:val="Ttulo"/>
        <w:tabs>
          <w:tab w:val="left" w:pos="1701"/>
        </w:tabs>
        <w:rPr>
          <w:rFonts w:ascii="Arial" w:hAnsi="Arial" w:cs="Arial"/>
          <w:sz w:val="20"/>
          <w:u w:val="single"/>
        </w:rPr>
      </w:pPr>
    </w:p>
    <w:p w:rsidR="00D01221" w:rsidRPr="00C22D99" w:rsidRDefault="00D01221" w:rsidP="00D01221">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08/2024</w:t>
      </w:r>
      <w:r w:rsidRPr="00C22D99">
        <w:rPr>
          <w:rFonts w:ascii="Arial" w:hAnsi="Arial" w:cs="Arial"/>
        </w:rPr>
        <w:t>.</w:t>
      </w:r>
      <w:r>
        <w:rPr>
          <w:rFonts w:ascii="Arial" w:hAnsi="Arial" w:cs="Arial"/>
        </w:rPr>
        <w:t xml:space="preserve">   (Processo Administrativo nº 15.652/2023)</w:t>
      </w:r>
      <w:r w:rsidRPr="007306BE">
        <w:rPr>
          <w:rFonts w:ascii="Arial" w:hAnsi="Arial" w:cs="Arial"/>
        </w:rPr>
        <w:t>.</w:t>
      </w:r>
    </w:p>
    <w:p w:rsidR="00D01221" w:rsidRDefault="00D01221" w:rsidP="00D01221">
      <w:pPr>
        <w:pStyle w:val="Ttulo"/>
        <w:jc w:val="both"/>
        <w:rPr>
          <w:rFonts w:ascii="Arial" w:hAnsi="Arial" w:cs="Arial"/>
          <w:sz w:val="20"/>
          <w:u w:val="single"/>
        </w:rPr>
      </w:pPr>
      <w:r w:rsidRPr="00C22D99">
        <w:rPr>
          <w:rFonts w:ascii="Arial" w:hAnsi="Arial" w:cs="Arial"/>
          <w:sz w:val="20"/>
          <w:u w:val="single"/>
        </w:rPr>
        <w:t xml:space="preserve"> </w:t>
      </w:r>
    </w:p>
    <w:p w:rsidR="00D01221" w:rsidRPr="005D66EA" w:rsidRDefault="00D01221" w:rsidP="00D01221">
      <w:pPr>
        <w:jc w:val="both"/>
        <w:rPr>
          <w:b/>
          <w:bCs/>
          <w:iCs/>
        </w:rPr>
      </w:pPr>
      <w:r w:rsidRPr="00C22D99">
        <w:rPr>
          <w:rFonts w:ascii="Arial" w:hAnsi="Arial" w:cs="Arial"/>
          <w:color w:val="000000"/>
          <w:u w:val="single"/>
        </w:rPr>
        <w:t>Objeto</w:t>
      </w:r>
      <w:r w:rsidRPr="00C22D99">
        <w:rPr>
          <w:rFonts w:ascii="Arial" w:hAnsi="Arial" w:cs="Arial"/>
          <w:color w:val="000000"/>
        </w:rPr>
        <w:t>:</w:t>
      </w:r>
      <w:r w:rsidRPr="00274436">
        <w:rPr>
          <w:rFonts w:ascii="Arial" w:eastAsia="Calibri" w:hAnsi="Arial" w:cs="Arial"/>
          <w:bCs/>
        </w:rPr>
        <w:t xml:space="preserve"> </w:t>
      </w:r>
      <w:r w:rsidRPr="005D66EA">
        <w:rPr>
          <w:bCs/>
          <w:iCs/>
        </w:rPr>
        <w:t xml:space="preserve">Registro de preço para aquisição de </w:t>
      </w:r>
      <w:r w:rsidRPr="005D66EA">
        <w:rPr>
          <w:b/>
          <w:bCs/>
          <w:iCs/>
        </w:rPr>
        <w:t>REFEIÇÕES PRONTAS EM EMBALAGENS DESCARTÁVEIS DO TIPO MARMITEX.</w:t>
      </w:r>
    </w:p>
    <w:p w:rsidR="00D01221" w:rsidRPr="00C22D99" w:rsidRDefault="00D01221" w:rsidP="00D01221">
      <w:pPr>
        <w:pStyle w:val="Ttulo"/>
        <w:jc w:val="both"/>
        <w:rPr>
          <w:rFonts w:ascii="Arial" w:hAnsi="Arial" w:cs="Arial"/>
          <w:b w:val="0"/>
          <w:sz w:val="20"/>
        </w:rPr>
      </w:pPr>
    </w:p>
    <w:p w:rsidR="00D01221" w:rsidRPr="00C22D99" w:rsidRDefault="00D01221" w:rsidP="00D01221">
      <w:pPr>
        <w:pStyle w:val="Default"/>
        <w:rPr>
          <w:rFonts w:ascii="Calibri" w:hAnsi="Calibri" w:cs="Calibri"/>
          <w:sz w:val="20"/>
          <w:szCs w:val="20"/>
        </w:rPr>
      </w:pPr>
      <w:r w:rsidRPr="00C22D99">
        <w:rPr>
          <w:rFonts w:ascii="Calibri" w:hAnsi="Calibri" w:cs="Calibri"/>
          <w:sz w:val="20"/>
          <w:szCs w:val="20"/>
        </w:rPr>
        <w:t xml:space="preserve">  </w:t>
      </w:r>
    </w:p>
    <w:p w:rsidR="00D01221" w:rsidRPr="00C22D99" w:rsidRDefault="00D01221" w:rsidP="00D01221">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 Eletrônico 08/2024</w:t>
      </w:r>
      <w:r w:rsidRPr="00C22D99">
        <w:rPr>
          <w:rFonts w:ascii="Arial" w:hAnsi="Arial" w:cs="Arial"/>
          <w:b w:val="0"/>
          <w:sz w:val="20"/>
        </w:rPr>
        <w:t>, mediante condições a seguir estabelecidas:</w:t>
      </w:r>
    </w:p>
    <w:p w:rsidR="00D01221" w:rsidRPr="00C22D99" w:rsidRDefault="00D01221" w:rsidP="00D01221">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D01221" w:rsidRPr="00C22D99" w:rsidTr="006428B6">
        <w:tc>
          <w:tcPr>
            <w:tcW w:w="9076" w:type="dxa"/>
            <w:gridSpan w:val="5"/>
            <w:shd w:val="clear" w:color="auto" w:fill="D6E3BC"/>
          </w:tcPr>
          <w:p w:rsidR="00D01221" w:rsidRPr="00C22D99" w:rsidRDefault="00D01221" w:rsidP="006428B6">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D01221" w:rsidRPr="00C22D99" w:rsidTr="006428B6">
        <w:trPr>
          <w:trHeight w:val="567"/>
        </w:trPr>
        <w:tc>
          <w:tcPr>
            <w:tcW w:w="9076" w:type="dxa"/>
            <w:gridSpan w:val="5"/>
            <w:vAlign w:val="center"/>
          </w:tcPr>
          <w:p w:rsidR="00D01221" w:rsidRPr="00C22D99" w:rsidRDefault="00D01221" w:rsidP="006428B6">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D01221" w:rsidRPr="00C22D99" w:rsidTr="006428B6">
        <w:trPr>
          <w:trHeight w:val="567"/>
        </w:trPr>
        <w:tc>
          <w:tcPr>
            <w:tcW w:w="9076" w:type="dxa"/>
            <w:gridSpan w:val="5"/>
            <w:vAlign w:val="center"/>
          </w:tcPr>
          <w:p w:rsidR="00D01221" w:rsidRPr="00C22D99" w:rsidRDefault="00D01221" w:rsidP="006428B6">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D01221" w:rsidRPr="00C22D99" w:rsidTr="006428B6">
        <w:trPr>
          <w:trHeight w:val="567"/>
        </w:trPr>
        <w:tc>
          <w:tcPr>
            <w:tcW w:w="7202" w:type="dxa"/>
            <w:gridSpan w:val="4"/>
            <w:vAlign w:val="center"/>
          </w:tcPr>
          <w:p w:rsidR="00D01221" w:rsidRPr="00C22D99" w:rsidRDefault="00D01221" w:rsidP="006428B6">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D01221" w:rsidRPr="00C22D99" w:rsidRDefault="00D01221" w:rsidP="006428B6">
            <w:pPr>
              <w:autoSpaceDE w:val="0"/>
              <w:autoSpaceDN w:val="0"/>
              <w:adjustRightInd w:val="0"/>
              <w:spacing w:line="360" w:lineRule="auto"/>
              <w:rPr>
                <w:rFonts w:ascii="Arial" w:hAnsi="Arial" w:cs="Arial"/>
                <w:b/>
                <w:bCs/>
              </w:rPr>
            </w:pPr>
            <w:r w:rsidRPr="00C22D99">
              <w:rPr>
                <w:rFonts w:ascii="Arial" w:hAnsi="Arial" w:cs="Arial"/>
                <w:b/>
                <w:bCs/>
              </w:rPr>
              <w:t>UF:</w:t>
            </w:r>
          </w:p>
        </w:tc>
      </w:tr>
      <w:tr w:rsidR="00D01221" w:rsidRPr="00C22D99" w:rsidTr="006428B6">
        <w:trPr>
          <w:trHeight w:val="567"/>
        </w:trPr>
        <w:tc>
          <w:tcPr>
            <w:tcW w:w="2934" w:type="dxa"/>
            <w:vAlign w:val="center"/>
          </w:tcPr>
          <w:p w:rsidR="00D01221" w:rsidRPr="00C22D99" w:rsidRDefault="00D01221" w:rsidP="006428B6">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D01221" w:rsidRPr="00C22D99" w:rsidRDefault="00D01221" w:rsidP="006428B6">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D01221" w:rsidRPr="00C22D99" w:rsidRDefault="00D01221" w:rsidP="006428B6">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D01221" w:rsidRPr="00C22D99" w:rsidTr="006428B6">
        <w:trPr>
          <w:trHeight w:val="567"/>
        </w:trPr>
        <w:tc>
          <w:tcPr>
            <w:tcW w:w="6005" w:type="dxa"/>
            <w:gridSpan w:val="3"/>
            <w:vAlign w:val="center"/>
          </w:tcPr>
          <w:p w:rsidR="00D01221" w:rsidRPr="00C22D99" w:rsidRDefault="00D01221" w:rsidP="006428B6">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D01221" w:rsidRPr="00C22D99" w:rsidRDefault="00D01221" w:rsidP="006428B6">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D01221" w:rsidRPr="00C22D99" w:rsidTr="006428B6">
        <w:trPr>
          <w:trHeight w:val="567"/>
        </w:trPr>
        <w:tc>
          <w:tcPr>
            <w:tcW w:w="9076" w:type="dxa"/>
            <w:gridSpan w:val="5"/>
            <w:vAlign w:val="center"/>
          </w:tcPr>
          <w:p w:rsidR="00D01221" w:rsidRPr="00C22D99" w:rsidRDefault="00D01221" w:rsidP="006428B6">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D01221" w:rsidRPr="00C22D99" w:rsidTr="006428B6">
        <w:trPr>
          <w:trHeight w:val="421"/>
        </w:trPr>
        <w:tc>
          <w:tcPr>
            <w:tcW w:w="4508" w:type="dxa"/>
            <w:gridSpan w:val="2"/>
            <w:vAlign w:val="center"/>
          </w:tcPr>
          <w:p w:rsidR="00D01221" w:rsidRPr="00C22D99" w:rsidRDefault="00D01221" w:rsidP="006428B6">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D01221" w:rsidRPr="00C22D99" w:rsidRDefault="00D01221" w:rsidP="006428B6">
            <w:pPr>
              <w:autoSpaceDE w:val="0"/>
              <w:autoSpaceDN w:val="0"/>
              <w:adjustRightInd w:val="0"/>
              <w:spacing w:line="360" w:lineRule="auto"/>
              <w:rPr>
                <w:rFonts w:ascii="Arial" w:hAnsi="Arial" w:cs="Arial"/>
                <w:b/>
                <w:bCs/>
              </w:rPr>
            </w:pPr>
            <w:r w:rsidRPr="00C22D99">
              <w:rPr>
                <w:rFonts w:ascii="Arial" w:hAnsi="Arial" w:cs="Arial"/>
                <w:b/>
                <w:bCs/>
              </w:rPr>
              <w:t>RG:</w:t>
            </w:r>
          </w:p>
        </w:tc>
      </w:tr>
    </w:tbl>
    <w:p w:rsidR="00D01221" w:rsidRDefault="00D01221" w:rsidP="00D01221">
      <w:pPr>
        <w:shd w:val="clear" w:color="auto" w:fill="FFFFFF"/>
        <w:rPr>
          <w:rFonts w:ascii="Arial" w:hAnsi="Arial" w:cs="Arial"/>
        </w:rPr>
      </w:pPr>
    </w:p>
    <w:p w:rsidR="00D01221" w:rsidRDefault="00D01221" w:rsidP="00D01221">
      <w:pPr>
        <w:shd w:val="clear" w:color="auto" w:fill="FFFFFF"/>
        <w:rPr>
          <w:rFonts w:ascii="Arial" w:hAnsi="Arial" w:cs="Arial"/>
        </w:rPr>
      </w:pPr>
    </w:p>
    <w:tbl>
      <w:tblPr>
        <w:tblW w:w="9180" w:type="dxa"/>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38"/>
        <w:gridCol w:w="607"/>
        <w:gridCol w:w="2015"/>
        <w:gridCol w:w="327"/>
        <w:gridCol w:w="807"/>
        <w:gridCol w:w="1344"/>
        <w:gridCol w:w="2116"/>
        <w:gridCol w:w="1926"/>
      </w:tblGrid>
      <w:tr w:rsidR="00D01221" w:rsidRPr="001F5385" w:rsidTr="006428B6">
        <w:trPr>
          <w:gridBefore w:val="1"/>
          <w:wBefore w:w="38" w:type="dxa"/>
          <w:trHeight w:val="300"/>
        </w:trPr>
        <w:tc>
          <w:tcPr>
            <w:tcW w:w="607" w:type="dxa"/>
            <w:tcBorders>
              <w:top w:val="single" w:sz="4" w:space="0" w:color="auto"/>
              <w:bottom w:val="single" w:sz="4" w:space="0" w:color="auto"/>
            </w:tcBorders>
            <w:shd w:val="clear" w:color="auto" w:fill="C2D69B"/>
            <w:vAlign w:val="center"/>
          </w:tcPr>
          <w:p w:rsidR="00D01221" w:rsidRPr="001F5385" w:rsidRDefault="00D01221" w:rsidP="006428B6">
            <w:pPr>
              <w:jc w:val="center"/>
              <w:rPr>
                <w:rFonts w:ascii="Arial" w:hAnsi="Arial" w:cs="Arial"/>
                <w:b/>
                <w:bCs/>
                <w:sz w:val="18"/>
                <w:szCs w:val="18"/>
              </w:rPr>
            </w:pPr>
            <w:r w:rsidRPr="001F5385">
              <w:rPr>
                <w:rFonts w:ascii="Arial" w:hAnsi="Arial" w:cs="Arial"/>
                <w:b/>
                <w:bCs/>
                <w:sz w:val="18"/>
                <w:szCs w:val="18"/>
              </w:rPr>
              <w:t>Item</w:t>
            </w:r>
          </w:p>
        </w:tc>
        <w:tc>
          <w:tcPr>
            <w:tcW w:w="2015" w:type="dxa"/>
            <w:tcBorders>
              <w:top w:val="single" w:sz="4" w:space="0" w:color="auto"/>
              <w:bottom w:val="single" w:sz="4" w:space="0" w:color="auto"/>
            </w:tcBorders>
            <w:shd w:val="clear" w:color="auto" w:fill="C2D69B"/>
            <w:vAlign w:val="center"/>
          </w:tcPr>
          <w:p w:rsidR="00D01221" w:rsidRPr="001F5385" w:rsidRDefault="00D01221" w:rsidP="006428B6">
            <w:pPr>
              <w:jc w:val="center"/>
              <w:rPr>
                <w:rFonts w:ascii="Arial" w:hAnsi="Arial" w:cs="Arial"/>
                <w:b/>
                <w:bCs/>
                <w:sz w:val="18"/>
                <w:szCs w:val="18"/>
              </w:rPr>
            </w:pPr>
            <w:r w:rsidRPr="001F5385">
              <w:rPr>
                <w:rFonts w:ascii="Arial" w:hAnsi="Arial" w:cs="Arial"/>
                <w:b/>
                <w:bCs/>
                <w:sz w:val="18"/>
                <w:szCs w:val="18"/>
              </w:rPr>
              <w:t>Descrição</w:t>
            </w:r>
          </w:p>
        </w:tc>
        <w:tc>
          <w:tcPr>
            <w:tcW w:w="1134" w:type="dxa"/>
            <w:gridSpan w:val="2"/>
            <w:tcBorders>
              <w:top w:val="single" w:sz="4" w:space="0" w:color="auto"/>
              <w:bottom w:val="single" w:sz="4" w:space="0" w:color="auto"/>
            </w:tcBorders>
            <w:shd w:val="clear" w:color="auto" w:fill="C2D69B"/>
          </w:tcPr>
          <w:p w:rsidR="00D01221" w:rsidRPr="001F5385" w:rsidRDefault="00D01221" w:rsidP="006428B6">
            <w:pPr>
              <w:jc w:val="center"/>
              <w:rPr>
                <w:rFonts w:ascii="Arial" w:hAnsi="Arial" w:cs="Arial"/>
                <w:b/>
                <w:bCs/>
                <w:sz w:val="18"/>
                <w:szCs w:val="18"/>
              </w:rPr>
            </w:pPr>
            <w:r>
              <w:rPr>
                <w:rFonts w:ascii="Arial" w:hAnsi="Arial" w:cs="Arial"/>
                <w:b/>
                <w:bCs/>
                <w:sz w:val="18"/>
                <w:szCs w:val="18"/>
              </w:rPr>
              <w:t>Peso</w:t>
            </w:r>
          </w:p>
        </w:tc>
        <w:tc>
          <w:tcPr>
            <w:tcW w:w="1344" w:type="dxa"/>
            <w:tcBorders>
              <w:top w:val="single" w:sz="4" w:space="0" w:color="auto"/>
              <w:bottom w:val="single" w:sz="4" w:space="0" w:color="auto"/>
            </w:tcBorders>
            <w:shd w:val="clear" w:color="auto" w:fill="C2D69B"/>
          </w:tcPr>
          <w:p w:rsidR="00D01221" w:rsidRPr="001F5385" w:rsidRDefault="00D01221" w:rsidP="006428B6">
            <w:pPr>
              <w:jc w:val="center"/>
              <w:rPr>
                <w:rFonts w:ascii="Arial" w:hAnsi="Arial" w:cs="Arial"/>
                <w:b/>
                <w:bCs/>
                <w:sz w:val="18"/>
                <w:szCs w:val="18"/>
              </w:rPr>
            </w:pPr>
            <w:r>
              <w:rPr>
                <w:rFonts w:ascii="Arial" w:hAnsi="Arial" w:cs="Arial"/>
                <w:b/>
                <w:bCs/>
                <w:sz w:val="18"/>
                <w:szCs w:val="18"/>
              </w:rPr>
              <w:t>Quantidade</w:t>
            </w:r>
          </w:p>
        </w:tc>
        <w:tc>
          <w:tcPr>
            <w:tcW w:w="2116" w:type="dxa"/>
            <w:tcBorders>
              <w:top w:val="single" w:sz="4" w:space="0" w:color="auto"/>
              <w:bottom w:val="single" w:sz="4" w:space="0" w:color="auto"/>
            </w:tcBorders>
            <w:shd w:val="clear" w:color="auto" w:fill="C2D69B"/>
          </w:tcPr>
          <w:p w:rsidR="00D01221" w:rsidRPr="001F5385" w:rsidRDefault="00D01221" w:rsidP="006428B6">
            <w:pPr>
              <w:jc w:val="center"/>
              <w:rPr>
                <w:rFonts w:ascii="Arial" w:hAnsi="Arial" w:cs="Arial"/>
                <w:b/>
                <w:bCs/>
                <w:sz w:val="18"/>
                <w:szCs w:val="18"/>
              </w:rPr>
            </w:pPr>
            <w:r w:rsidRPr="001F5385">
              <w:rPr>
                <w:rFonts w:ascii="Arial" w:hAnsi="Arial" w:cs="Arial"/>
                <w:b/>
                <w:bCs/>
                <w:sz w:val="18"/>
                <w:szCs w:val="18"/>
              </w:rPr>
              <w:t>Valor Unitário</w:t>
            </w:r>
          </w:p>
        </w:tc>
        <w:tc>
          <w:tcPr>
            <w:tcW w:w="1926" w:type="dxa"/>
            <w:tcBorders>
              <w:top w:val="single" w:sz="4" w:space="0" w:color="auto"/>
              <w:bottom w:val="single" w:sz="4" w:space="0" w:color="auto"/>
            </w:tcBorders>
            <w:shd w:val="clear" w:color="auto" w:fill="C2D69B"/>
          </w:tcPr>
          <w:p w:rsidR="00D01221" w:rsidRPr="001F5385" w:rsidRDefault="00D01221" w:rsidP="006428B6">
            <w:pPr>
              <w:jc w:val="center"/>
              <w:rPr>
                <w:rFonts w:ascii="Arial" w:hAnsi="Arial" w:cs="Arial"/>
                <w:b/>
                <w:bCs/>
                <w:sz w:val="18"/>
                <w:szCs w:val="18"/>
              </w:rPr>
            </w:pPr>
            <w:r w:rsidRPr="001F5385">
              <w:rPr>
                <w:rFonts w:ascii="Arial" w:hAnsi="Arial" w:cs="Arial"/>
                <w:b/>
                <w:bCs/>
                <w:sz w:val="18"/>
                <w:szCs w:val="18"/>
              </w:rPr>
              <w:t>Valor Total</w:t>
            </w:r>
          </w:p>
        </w:tc>
      </w:tr>
      <w:tr w:rsidR="00D01221" w:rsidRPr="001F5385" w:rsidTr="006428B6">
        <w:trPr>
          <w:gridBefore w:val="1"/>
          <w:wBefore w:w="38" w:type="dxa"/>
          <w:trHeight w:val="270"/>
        </w:trPr>
        <w:tc>
          <w:tcPr>
            <w:tcW w:w="607" w:type="dxa"/>
            <w:tcBorders>
              <w:top w:val="single" w:sz="4" w:space="0" w:color="auto"/>
              <w:bottom w:val="single" w:sz="4" w:space="0" w:color="auto"/>
            </w:tcBorders>
            <w:shd w:val="clear" w:color="auto" w:fill="C2D69B"/>
            <w:noWrap/>
            <w:vAlign w:val="center"/>
          </w:tcPr>
          <w:p w:rsidR="00D01221" w:rsidRPr="007306BE" w:rsidRDefault="00D01221" w:rsidP="006428B6">
            <w:pPr>
              <w:ind w:right="-1"/>
              <w:jc w:val="center"/>
              <w:rPr>
                <w:rFonts w:ascii="Arial" w:hAnsi="Arial" w:cs="Arial"/>
                <w:b/>
                <w:bCs/>
              </w:rPr>
            </w:pPr>
            <w:r>
              <w:rPr>
                <w:rFonts w:ascii="Arial" w:hAnsi="Arial" w:cs="Arial"/>
                <w:b/>
                <w:bCs/>
              </w:rPr>
              <w:t>1</w:t>
            </w:r>
          </w:p>
        </w:tc>
        <w:tc>
          <w:tcPr>
            <w:tcW w:w="2015" w:type="dxa"/>
            <w:tcBorders>
              <w:top w:val="single" w:sz="4" w:space="0" w:color="auto"/>
              <w:bottom w:val="single" w:sz="4" w:space="0" w:color="auto"/>
            </w:tcBorders>
            <w:shd w:val="clear" w:color="000000" w:fill="FFFFFF"/>
            <w:vAlign w:val="center"/>
          </w:tcPr>
          <w:p w:rsidR="00D01221" w:rsidRPr="00F42D15" w:rsidRDefault="00D01221" w:rsidP="006428B6">
            <w:pPr>
              <w:spacing w:line="360" w:lineRule="auto"/>
              <w:jc w:val="both"/>
              <w:rPr>
                <w:sz w:val="18"/>
                <w:szCs w:val="18"/>
              </w:rPr>
            </w:pPr>
            <w:r w:rsidRPr="00F42D15">
              <w:rPr>
                <w:sz w:val="18"/>
                <w:szCs w:val="18"/>
              </w:rPr>
              <w:t xml:space="preserve">Marmitex tamanho P </w:t>
            </w:r>
          </w:p>
        </w:tc>
        <w:tc>
          <w:tcPr>
            <w:tcW w:w="1134" w:type="dxa"/>
            <w:gridSpan w:val="2"/>
            <w:tcBorders>
              <w:top w:val="single" w:sz="4" w:space="0" w:color="auto"/>
              <w:bottom w:val="single" w:sz="4" w:space="0" w:color="auto"/>
            </w:tcBorders>
            <w:shd w:val="clear" w:color="000000" w:fill="FFFFFF"/>
            <w:vAlign w:val="center"/>
          </w:tcPr>
          <w:p w:rsidR="00D01221" w:rsidRPr="007306BE" w:rsidRDefault="00D01221" w:rsidP="006428B6">
            <w:pPr>
              <w:ind w:right="-1"/>
              <w:jc w:val="center"/>
              <w:rPr>
                <w:rFonts w:ascii="Arial" w:hAnsi="Arial" w:cs="Arial"/>
              </w:rPr>
            </w:pPr>
          </w:p>
        </w:tc>
        <w:tc>
          <w:tcPr>
            <w:tcW w:w="1344" w:type="dxa"/>
            <w:tcBorders>
              <w:top w:val="single" w:sz="4" w:space="0" w:color="auto"/>
              <w:bottom w:val="single" w:sz="4" w:space="0" w:color="auto"/>
            </w:tcBorders>
            <w:shd w:val="clear" w:color="000000" w:fill="FFFFFF"/>
            <w:vAlign w:val="center"/>
          </w:tcPr>
          <w:p w:rsidR="00D01221" w:rsidRPr="005D66EA" w:rsidRDefault="00D01221" w:rsidP="006428B6">
            <w:pPr>
              <w:pStyle w:val="TableParagraph"/>
              <w:spacing w:before="100" w:beforeAutospacing="1" w:line="276" w:lineRule="auto"/>
              <w:rPr>
                <w:rFonts w:ascii="Times New Roman" w:eastAsia="Times New Roman" w:hAnsi="Times New Roman" w:cs="Times New Roman"/>
                <w:sz w:val="18"/>
                <w:szCs w:val="18"/>
                <w:lang w:val="pt-BR" w:eastAsia="pt-BR"/>
              </w:rPr>
            </w:pPr>
            <w:r w:rsidRPr="005D66EA">
              <w:rPr>
                <w:rFonts w:ascii="Times New Roman" w:eastAsia="Times New Roman" w:hAnsi="Times New Roman" w:cs="Times New Roman"/>
                <w:sz w:val="18"/>
                <w:szCs w:val="18"/>
                <w:lang w:val="pt-BR" w:eastAsia="pt-BR"/>
              </w:rPr>
              <w:t>35.000</w:t>
            </w:r>
            <w:r>
              <w:rPr>
                <w:rFonts w:ascii="Times New Roman" w:eastAsia="Times New Roman" w:hAnsi="Times New Roman" w:cs="Times New Roman"/>
                <w:sz w:val="18"/>
                <w:szCs w:val="18"/>
                <w:lang w:val="pt-BR" w:eastAsia="pt-BR"/>
              </w:rPr>
              <w:t xml:space="preserve"> Unid</w:t>
            </w:r>
          </w:p>
        </w:tc>
        <w:tc>
          <w:tcPr>
            <w:tcW w:w="2116" w:type="dxa"/>
            <w:tcBorders>
              <w:top w:val="single" w:sz="4" w:space="0" w:color="auto"/>
              <w:bottom w:val="single" w:sz="4" w:space="0" w:color="auto"/>
            </w:tcBorders>
            <w:shd w:val="clear" w:color="000000" w:fill="FFFFFF"/>
          </w:tcPr>
          <w:p w:rsidR="00D01221" w:rsidRPr="001F5385" w:rsidRDefault="00D01221" w:rsidP="006428B6">
            <w:pPr>
              <w:jc w:val="both"/>
              <w:rPr>
                <w:rFonts w:ascii="Arial" w:hAnsi="Arial" w:cs="Arial"/>
                <w:sz w:val="18"/>
                <w:szCs w:val="18"/>
              </w:rPr>
            </w:pPr>
          </w:p>
        </w:tc>
        <w:tc>
          <w:tcPr>
            <w:tcW w:w="1926" w:type="dxa"/>
            <w:tcBorders>
              <w:top w:val="single" w:sz="4" w:space="0" w:color="auto"/>
              <w:bottom w:val="single" w:sz="4" w:space="0" w:color="auto"/>
            </w:tcBorders>
            <w:shd w:val="clear" w:color="000000" w:fill="FFFFFF"/>
          </w:tcPr>
          <w:p w:rsidR="00D01221" w:rsidRPr="001F5385" w:rsidRDefault="00D01221" w:rsidP="006428B6">
            <w:pPr>
              <w:jc w:val="both"/>
              <w:rPr>
                <w:rFonts w:ascii="Arial" w:hAnsi="Arial" w:cs="Arial"/>
                <w:sz w:val="18"/>
                <w:szCs w:val="18"/>
              </w:rPr>
            </w:pPr>
          </w:p>
        </w:tc>
      </w:tr>
      <w:tr w:rsidR="00D01221" w:rsidRPr="001F5385" w:rsidTr="006428B6">
        <w:trPr>
          <w:gridBefore w:val="1"/>
          <w:wBefore w:w="38" w:type="dxa"/>
          <w:trHeight w:val="270"/>
        </w:trPr>
        <w:tc>
          <w:tcPr>
            <w:tcW w:w="607" w:type="dxa"/>
            <w:tcBorders>
              <w:top w:val="single" w:sz="4" w:space="0" w:color="auto"/>
              <w:bottom w:val="single" w:sz="4" w:space="0" w:color="auto"/>
            </w:tcBorders>
            <w:shd w:val="clear" w:color="auto" w:fill="C2D69B"/>
            <w:noWrap/>
            <w:vAlign w:val="center"/>
          </w:tcPr>
          <w:p w:rsidR="00D01221" w:rsidRPr="007306BE" w:rsidRDefault="00D01221" w:rsidP="006428B6">
            <w:pPr>
              <w:ind w:right="-1"/>
              <w:jc w:val="center"/>
              <w:rPr>
                <w:rFonts w:ascii="Arial" w:hAnsi="Arial" w:cs="Arial"/>
                <w:b/>
                <w:bCs/>
              </w:rPr>
            </w:pPr>
            <w:r>
              <w:rPr>
                <w:rFonts w:ascii="Arial" w:hAnsi="Arial" w:cs="Arial"/>
                <w:b/>
                <w:bCs/>
              </w:rPr>
              <w:t>2</w:t>
            </w:r>
          </w:p>
        </w:tc>
        <w:tc>
          <w:tcPr>
            <w:tcW w:w="2015" w:type="dxa"/>
            <w:tcBorders>
              <w:top w:val="single" w:sz="4" w:space="0" w:color="auto"/>
              <w:bottom w:val="single" w:sz="4" w:space="0" w:color="auto"/>
            </w:tcBorders>
            <w:shd w:val="clear" w:color="000000" w:fill="FFFFFF"/>
            <w:vAlign w:val="center"/>
          </w:tcPr>
          <w:p w:rsidR="00D01221" w:rsidRPr="00F42D15" w:rsidRDefault="00D01221" w:rsidP="006428B6">
            <w:pPr>
              <w:spacing w:line="360" w:lineRule="auto"/>
              <w:jc w:val="both"/>
              <w:rPr>
                <w:sz w:val="18"/>
                <w:szCs w:val="18"/>
              </w:rPr>
            </w:pPr>
            <w:r w:rsidRPr="00F42D15">
              <w:rPr>
                <w:sz w:val="18"/>
                <w:szCs w:val="18"/>
              </w:rPr>
              <w:t xml:space="preserve">Marmitex tamanho </w:t>
            </w:r>
            <w:r>
              <w:rPr>
                <w:sz w:val="18"/>
                <w:szCs w:val="18"/>
              </w:rPr>
              <w:t>M</w:t>
            </w:r>
          </w:p>
        </w:tc>
        <w:tc>
          <w:tcPr>
            <w:tcW w:w="1134" w:type="dxa"/>
            <w:gridSpan w:val="2"/>
            <w:tcBorders>
              <w:top w:val="single" w:sz="4" w:space="0" w:color="auto"/>
              <w:bottom w:val="single" w:sz="4" w:space="0" w:color="auto"/>
            </w:tcBorders>
            <w:shd w:val="clear" w:color="000000" w:fill="FFFFFF"/>
            <w:vAlign w:val="center"/>
          </w:tcPr>
          <w:p w:rsidR="00D01221" w:rsidRDefault="00D01221" w:rsidP="006428B6">
            <w:pPr>
              <w:ind w:right="-1"/>
              <w:jc w:val="center"/>
              <w:rPr>
                <w:rFonts w:ascii="Arial" w:hAnsi="Arial" w:cs="Arial"/>
              </w:rPr>
            </w:pPr>
          </w:p>
        </w:tc>
        <w:tc>
          <w:tcPr>
            <w:tcW w:w="1344" w:type="dxa"/>
            <w:tcBorders>
              <w:top w:val="single" w:sz="4" w:space="0" w:color="auto"/>
              <w:bottom w:val="single" w:sz="4" w:space="0" w:color="auto"/>
            </w:tcBorders>
            <w:shd w:val="clear" w:color="000000" w:fill="FFFFFF"/>
            <w:vAlign w:val="center"/>
          </w:tcPr>
          <w:p w:rsidR="00D01221" w:rsidRPr="005D66EA" w:rsidRDefault="00D01221" w:rsidP="006428B6">
            <w:pPr>
              <w:pStyle w:val="TableParagraph"/>
              <w:spacing w:before="100" w:beforeAutospacing="1" w:after="100" w:afterAutospacing="1" w:line="276" w:lineRule="auto"/>
              <w:rPr>
                <w:rFonts w:ascii="Times New Roman" w:eastAsia="Times New Roman" w:hAnsi="Times New Roman" w:cs="Times New Roman"/>
                <w:sz w:val="18"/>
                <w:szCs w:val="18"/>
                <w:lang w:val="pt-BR" w:eastAsia="pt-BR"/>
              </w:rPr>
            </w:pPr>
            <w:r w:rsidRPr="005D66EA">
              <w:rPr>
                <w:rFonts w:ascii="Times New Roman" w:eastAsia="Times New Roman" w:hAnsi="Times New Roman" w:cs="Times New Roman"/>
                <w:sz w:val="18"/>
                <w:szCs w:val="18"/>
                <w:lang w:val="pt-BR" w:eastAsia="pt-BR"/>
              </w:rPr>
              <w:t>35.000</w:t>
            </w:r>
            <w:r>
              <w:rPr>
                <w:rFonts w:ascii="Times New Roman" w:eastAsia="Times New Roman" w:hAnsi="Times New Roman" w:cs="Times New Roman"/>
                <w:sz w:val="18"/>
                <w:szCs w:val="18"/>
                <w:lang w:val="pt-BR" w:eastAsia="pt-BR"/>
              </w:rPr>
              <w:t xml:space="preserve"> Unid</w:t>
            </w:r>
          </w:p>
        </w:tc>
        <w:tc>
          <w:tcPr>
            <w:tcW w:w="2116" w:type="dxa"/>
            <w:tcBorders>
              <w:top w:val="single" w:sz="4" w:space="0" w:color="auto"/>
              <w:bottom w:val="single" w:sz="4" w:space="0" w:color="auto"/>
            </w:tcBorders>
            <w:shd w:val="clear" w:color="000000" w:fill="FFFFFF"/>
          </w:tcPr>
          <w:p w:rsidR="00D01221" w:rsidRPr="001F5385" w:rsidRDefault="00D01221" w:rsidP="006428B6">
            <w:pPr>
              <w:jc w:val="both"/>
              <w:rPr>
                <w:rFonts w:ascii="Arial" w:hAnsi="Arial" w:cs="Arial"/>
                <w:sz w:val="18"/>
                <w:szCs w:val="18"/>
              </w:rPr>
            </w:pPr>
          </w:p>
        </w:tc>
        <w:tc>
          <w:tcPr>
            <w:tcW w:w="1926" w:type="dxa"/>
            <w:tcBorders>
              <w:top w:val="single" w:sz="4" w:space="0" w:color="auto"/>
              <w:bottom w:val="single" w:sz="4" w:space="0" w:color="auto"/>
            </w:tcBorders>
            <w:shd w:val="clear" w:color="000000" w:fill="FFFFFF"/>
          </w:tcPr>
          <w:p w:rsidR="00D01221" w:rsidRPr="001F5385" w:rsidRDefault="00D01221" w:rsidP="006428B6">
            <w:pPr>
              <w:jc w:val="both"/>
              <w:rPr>
                <w:rFonts w:ascii="Arial" w:hAnsi="Arial" w:cs="Arial"/>
                <w:sz w:val="18"/>
                <w:szCs w:val="18"/>
              </w:rPr>
            </w:pPr>
          </w:p>
        </w:tc>
      </w:tr>
      <w:tr w:rsidR="00D01221" w:rsidRPr="001F5385" w:rsidTr="006428B6">
        <w:trPr>
          <w:gridBefore w:val="1"/>
          <w:wBefore w:w="38" w:type="dxa"/>
          <w:trHeight w:val="270"/>
        </w:trPr>
        <w:tc>
          <w:tcPr>
            <w:tcW w:w="607" w:type="dxa"/>
            <w:tcBorders>
              <w:top w:val="single" w:sz="4" w:space="0" w:color="auto"/>
              <w:bottom w:val="single" w:sz="4" w:space="0" w:color="auto"/>
            </w:tcBorders>
            <w:shd w:val="clear" w:color="auto" w:fill="C2D69B"/>
            <w:noWrap/>
            <w:vAlign w:val="center"/>
          </w:tcPr>
          <w:p w:rsidR="00D01221" w:rsidRPr="007306BE" w:rsidRDefault="00D01221" w:rsidP="006428B6">
            <w:pPr>
              <w:ind w:right="-1"/>
              <w:jc w:val="center"/>
              <w:rPr>
                <w:rFonts w:ascii="Arial" w:hAnsi="Arial" w:cs="Arial"/>
                <w:b/>
                <w:bCs/>
              </w:rPr>
            </w:pPr>
            <w:r>
              <w:rPr>
                <w:rFonts w:ascii="Arial" w:hAnsi="Arial" w:cs="Arial"/>
                <w:b/>
                <w:bCs/>
              </w:rPr>
              <w:t>3</w:t>
            </w:r>
          </w:p>
        </w:tc>
        <w:tc>
          <w:tcPr>
            <w:tcW w:w="2015" w:type="dxa"/>
            <w:tcBorders>
              <w:top w:val="single" w:sz="4" w:space="0" w:color="auto"/>
              <w:bottom w:val="single" w:sz="4" w:space="0" w:color="auto"/>
            </w:tcBorders>
            <w:shd w:val="clear" w:color="000000" w:fill="FFFFFF"/>
            <w:vAlign w:val="center"/>
          </w:tcPr>
          <w:p w:rsidR="00D01221" w:rsidRPr="00F42D15" w:rsidRDefault="00D01221" w:rsidP="006428B6">
            <w:pPr>
              <w:spacing w:line="360" w:lineRule="auto"/>
              <w:jc w:val="both"/>
              <w:rPr>
                <w:sz w:val="18"/>
                <w:szCs w:val="18"/>
              </w:rPr>
            </w:pPr>
            <w:r w:rsidRPr="00F42D15">
              <w:rPr>
                <w:sz w:val="18"/>
                <w:szCs w:val="18"/>
              </w:rPr>
              <w:t xml:space="preserve">Marmitex tamanho G </w:t>
            </w:r>
          </w:p>
        </w:tc>
        <w:tc>
          <w:tcPr>
            <w:tcW w:w="1134" w:type="dxa"/>
            <w:gridSpan w:val="2"/>
            <w:tcBorders>
              <w:top w:val="single" w:sz="4" w:space="0" w:color="auto"/>
              <w:bottom w:val="single" w:sz="4" w:space="0" w:color="auto"/>
            </w:tcBorders>
            <w:shd w:val="clear" w:color="000000" w:fill="FFFFFF"/>
            <w:vAlign w:val="center"/>
          </w:tcPr>
          <w:p w:rsidR="00D01221" w:rsidRDefault="00D01221" w:rsidP="006428B6">
            <w:pPr>
              <w:ind w:right="-1"/>
              <w:jc w:val="center"/>
              <w:rPr>
                <w:rFonts w:ascii="Arial" w:hAnsi="Arial" w:cs="Arial"/>
              </w:rPr>
            </w:pPr>
          </w:p>
        </w:tc>
        <w:tc>
          <w:tcPr>
            <w:tcW w:w="1344" w:type="dxa"/>
            <w:tcBorders>
              <w:top w:val="single" w:sz="4" w:space="0" w:color="auto"/>
              <w:bottom w:val="single" w:sz="4" w:space="0" w:color="auto"/>
            </w:tcBorders>
            <w:shd w:val="clear" w:color="000000" w:fill="FFFFFF"/>
            <w:vAlign w:val="center"/>
          </w:tcPr>
          <w:p w:rsidR="00D01221" w:rsidRPr="005D66EA" w:rsidRDefault="00D01221" w:rsidP="006428B6">
            <w:pPr>
              <w:pStyle w:val="TableParagraph"/>
              <w:spacing w:before="100" w:beforeAutospacing="1" w:after="100" w:afterAutospacing="1" w:line="276" w:lineRule="auto"/>
              <w:rPr>
                <w:rFonts w:ascii="Times New Roman" w:eastAsia="Times New Roman" w:hAnsi="Times New Roman" w:cs="Times New Roman"/>
                <w:sz w:val="18"/>
                <w:szCs w:val="18"/>
                <w:lang w:val="pt-BR" w:eastAsia="pt-BR"/>
              </w:rPr>
            </w:pPr>
            <w:r w:rsidRPr="005D66EA">
              <w:rPr>
                <w:rFonts w:ascii="Times New Roman" w:eastAsia="Times New Roman" w:hAnsi="Times New Roman" w:cs="Times New Roman"/>
                <w:sz w:val="18"/>
                <w:szCs w:val="18"/>
                <w:lang w:val="pt-BR" w:eastAsia="pt-BR"/>
              </w:rPr>
              <w:t>10.000</w:t>
            </w:r>
            <w:r>
              <w:rPr>
                <w:rFonts w:ascii="Times New Roman" w:eastAsia="Times New Roman" w:hAnsi="Times New Roman" w:cs="Times New Roman"/>
                <w:sz w:val="18"/>
                <w:szCs w:val="18"/>
                <w:lang w:val="pt-BR" w:eastAsia="pt-BR"/>
              </w:rPr>
              <w:t xml:space="preserve"> U</w:t>
            </w:r>
            <w:r w:rsidRPr="005D66EA">
              <w:rPr>
                <w:rFonts w:ascii="Times New Roman" w:eastAsia="Times New Roman" w:hAnsi="Times New Roman" w:cs="Times New Roman"/>
                <w:sz w:val="18"/>
                <w:szCs w:val="18"/>
                <w:lang w:val="pt-BR" w:eastAsia="pt-BR"/>
              </w:rPr>
              <w:t>nid</w:t>
            </w:r>
          </w:p>
        </w:tc>
        <w:tc>
          <w:tcPr>
            <w:tcW w:w="2116" w:type="dxa"/>
            <w:tcBorders>
              <w:top w:val="single" w:sz="4" w:space="0" w:color="auto"/>
              <w:bottom w:val="single" w:sz="4" w:space="0" w:color="auto"/>
            </w:tcBorders>
            <w:shd w:val="clear" w:color="000000" w:fill="FFFFFF"/>
          </w:tcPr>
          <w:p w:rsidR="00D01221" w:rsidRPr="001F5385" w:rsidRDefault="00D01221" w:rsidP="006428B6">
            <w:pPr>
              <w:jc w:val="both"/>
              <w:rPr>
                <w:rFonts w:ascii="Arial" w:hAnsi="Arial" w:cs="Arial"/>
                <w:sz w:val="18"/>
                <w:szCs w:val="18"/>
              </w:rPr>
            </w:pPr>
          </w:p>
        </w:tc>
        <w:tc>
          <w:tcPr>
            <w:tcW w:w="1926" w:type="dxa"/>
            <w:tcBorders>
              <w:top w:val="single" w:sz="4" w:space="0" w:color="auto"/>
              <w:bottom w:val="single" w:sz="4" w:space="0" w:color="auto"/>
            </w:tcBorders>
            <w:shd w:val="clear" w:color="000000" w:fill="FFFFFF"/>
          </w:tcPr>
          <w:p w:rsidR="00D01221" w:rsidRPr="001F5385" w:rsidRDefault="00D01221" w:rsidP="006428B6">
            <w:pPr>
              <w:jc w:val="both"/>
              <w:rPr>
                <w:rFonts w:ascii="Arial" w:hAnsi="Arial" w:cs="Arial"/>
                <w:sz w:val="18"/>
                <w:szCs w:val="18"/>
              </w:rPr>
            </w:pPr>
          </w:p>
        </w:tc>
      </w:tr>
      <w:tr w:rsidR="00D01221" w:rsidRPr="00C22D99" w:rsidTr="006428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87" w:type="dxa"/>
            <w:gridSpan w:val="4"/>
            <w:shd w:val="clear" w:color="auto" w:fill="C2D69B"/>
            <w:vAlign w:val="center"/>
          </w:tcPr>
          <w:p w:rsidR="00D01221" w:rsidRPr="00C22D99" w:rsidRDefault="00D01221" w:rsidP="006428B6">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6193" w:type="dxa"/>
            <w:gridSpan w:val="4"/>
            <w:vAlign w:val="center"/>
          </w:tcPr>
          <w:p w:rsidR="00D01221" w:rsidRPr="00C22D99" w:rsidRDefault="00D01221" w:rsidP="006428B6">
            <w:pPr>
              <w:rPr>
                <w:rFonts w:ascii="Arial" w:hAnsi="Arial" w:cs="Arial"/>
              </w:rPr>
            </w:pPr>
          </w:p>
        </w:tc>
      </w:tr>
      <w:tr w:rsidR="00D01221" w:rsidRPr="00C22D99" w:rsidTr="006428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87" w:type="dxa"/>
            <w:gridSpan w:val="4"/>
            <w:shd w:val="clear" w:color="auto" w:fill="C2D69B"/>
            <w:vAlign w:val="center"/>
          </w:tcPr>
          <w:p w:rsidR="00D01221" w:rsidRPr="00C22D99" w:rsidRDefault="00D01221" w:rsidP="006428B6">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6193" w:type="dxa"/>
            <w:gridSpan w:val="4"/>
            <w:vAlign w:val="center"/>
          </w:tcPr>
          <w:p w:rsidR="00D01221" w:rsidRPr="00C22D99" w:rsidRDefault="00D01221" w:rsidP="006428B6">
            <w:pPr>
              <w:rPr>
                <w:rFonts w:ascii="Arial" w:hAnsi="Arial" w:cs="Arial"/>
              </w:rPr>
            </w:pPr>
          </w:p>
        </w:tc>
      </w:tr>
      <w:tr w:rsidR="00D01221" w:rsidRPr="00C22D99" w:rsidTr="006428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9180" w:type="dxa"/>
            <w:gridSpan w:val="8"/>
            <w:shd w:val="clear" w:color="auto" w:fill="auto"/>
            <w:vAlign w:val="center"/>
          </w:tcPr>
          <w:p w:rsidR="00D01221" w:rsidRPr="00C22D99" w:rsidRDefault="00D01221" w:rsidP="006428B6">
            <w:pPr>
              <w:rPr>
                <w:rFonts w:ascii="Arial" w:hAnsi="Arial" w:cs="Arial"/>
              </w:rPr>
            </w:pPr>
          </w:p>
        </w:tc>
      </w:tr>
      <w:tr w:rsidR="00D01221" w:rsidRPr="00C22D99" w:rsidTr="006428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87" w:type="dxa"/>
            <w:gridSpan w:val="4"/>
            <w:shd w:val="clear" w:color="auto" w:fill="C2D69B"/>
            <w:vAlign w:val="center"/>
          </w:tcPr>
          <w:p w:rsidR="00D01221" w:rsidRPr="00C22D99" w:rsidRDefault="00D01221" w:rsidP="006428B6">
            <w:pPr>
              <w:rPr>
                <w:rFonts w:ascii="Arial" w:hAnsi="Arial" w:cs="Arial"/>
                <w:b/>
              </w:rPr>
            </w:pPr>
            <w:r w:rsidRPr="00C22D99">
              <w:rPr>
                <w:rFonts w:ascii="Arial" w:hAnsi="Arial" w:cs="Arial"/>
                <w:b/>
              </w:rPr>
              <w:t>Prazo de validade da proposta:</w:t>
            </w:r>
          </w:p>
        </w:tc>
        <w:tc>
          <w:tcPr>
            <w:tcW w:w="6193" w:type="dxa"/>
            <w:gridSpan w:val="4"/>
            <w:vAlign w:val="center"/>
          </w:tcPr>
          <w:p w:rsidR="00D01221" w:rsidRPr="00C22D99" w:rsidRDefault="00D01221" w:rsidP="006428B6">
            <w:pPr>
              <w:rPr>
                <w:rFonts w:ascii="Arial" w:hAnsi="Arial" w:cs="Arial"/>
              </w:rPr>
            </w:pPr>
            <w:r w:rsidRPr="00C22D99">
              <w:rPr>
                <w:rFonts w:ascii="Arial" w:hAnsi="Arial" w:cs="Arial"/>
              </w:rPr>
              <w:t>60 dias</w:t>
            </w:r>
            <w:r>
              <w:rPr>
                <w:rFonts w:ascii="Arial" w:hAnsi="Arial" w:cs="Arial"/>
              </w:rPr>
              <w:t xml:space="preserve"> corridos</w:t>
            </w:r>
          </w:p>
        </w:tc>
      </w:tr>
      <w:tr w:rsidR="00D01221" w:rsidRPr="00C22D99" w:rsidTr="006428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87" w:type="dxa"/>
            <w:gridSpan w:val="4"/>
            <w:shd w:val="clear" w:color="auto" w:fill="C2D69B"/>
            <w:vAlign w:val="center"/>
          </w:tcPr>
          <w:p w:rsidR="00D01221" w:rsidRPr="00225B1B" w:rsidRDefault="00D01221" w:rsidP="006428B6">
            <w:pPr>
              <w:rPr>
                <w:rFonts w:ascii="Arial" w:hAnsi="Arial" w:cs="Arial"/>
                <w:b/>
              </w:rPr>
            </w:pPr>
            <w:r w:rsidRPr="00225B1B">
              <w:rPr>
                <w:rFonts w:ascii="Arial" w:hAnsi="Arial" w:cs="Arial"/>
                <w:b/>
              </w:rPr>
              <w:t>Prazo de entrega dos produtos:</w:t>
            </w:r>
          </w:p>
        </w:tc>
        <w:tc>
          <w:tcPr>
            <w:tcW w:w="6193" w:type="dxa"/>
            <w:gridSpan w:val="4"/>
            <w:vAlign w:val="center"/>
          </w:tcPr>
          <w:p w:rsidR="00D01221" w:rsidRPr="00225B1B" w:rsidRDefault="00D01221" w:rsidP="006428B6">
            <w:pPr>
              <w:rPr>
                <w:rFonts w:ascii="Arial" w:hAnsi="Arial" w:cs="Arial"/>
              </w:rPr>
            </w:pPr>
            <w:r>
              <w:rPr>
                <w:rFonts w:ascii="Arial" w:hAnsi="Arial" w:cs="Arial"/>
              </w:rPr>
              <w:t>Conforme Anexo I</w:t>
            </w:r>
          </w:p>
        </w:tc>
      </w:tr>
      <w:tr w:rsidR="00D01221" w:rsidRPr="00C22D99" w:rsidTr="006428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2987" w:type="dxa"/>
            <w:gridSpan w:val="4"/>
            <w:shd w:val="clear" w:color="auto" w:fill="C2D69B"/>
            <w:vAlign w:val="center"/>
          </w:tcPr>
          <w:p w:rsidR="00D01221" w:rsidRPr="00C22D99" w:rsidRDefault="00D01221" w:rsidP="006428B6">
            <w:pPr>
              <w:rPr>
                <w:rFonts w:ascii="Arial" w:hAnsi="Arial" w:cs="Arial"/>
                <w:b/>
              </w:rPr>
            </w:pPr>
            <w:r w:rsidRPr="00C22D99">
              <w:rPr>
                <w:rFonts w:ascii="Arial" w:hAnsi="Arial" w:cs="Arial"/>
                <w:b/>
              </w:rPr>
              <w:t>Forma de pagamento:</w:t>
            </w:r>
          </w:p>
        </w:tc>
        <w:tc>
          <w:tcPr>
            <w:tcW w:w="6193" w:type="dxa"/>
            <w:gridSpan w:val="4"/>
            <w:vAlign w:val="center"/>
          </w:tcPr>
          <w:p w:rsidR="00D01221" w:rsidRPr="00C22D99" w:rsidRDefault="00D01221" w:rsidP="006428B6">
            <w:pPr>
              <w:rPr>
                <w:rFonts w:ascii="Arial" w:hAnsi="Arial" w:cs="Arial"/>
              </w:rPr>
            </w:pPr>
            <w:r>
              <w:rPr>
                <w:rFonts w:ascii="Arial" w:hAnsi="Arial" w:cs="Arial"/>
              </w:rPr>
              <w:t>10 dias corridos</w:t>
            </w:r>
          </w:p>
        </w:tc>
      </w:tr>
    </w:tbl>
    <w:p w:rsidR="00D01221" w:rsidRPr="00C22D99" w:rsidRDefault="00D01221" w:rsidP="00D01221">
      <w:pPr>
        <w:shd w:val="clear" w:color="auto" w:fill="FFFFFF"/>
        <w:rPr>
          <w:rFonts w:ascii="Arial" w:hAnsi="Arial" w:cs="Arial"/>
        </w:rPr>
      </w:pPr>
    </w:p>
    <w:p w:rsidR="00D01221" w:rsidRDefault="00D01221" w:rsidP="00D01221">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D01221" w:rsidRPr="00C22D99" w:rsidRDefault="00D01221" w:rsidP="00D01221">
      <w:pPr>
        <w:pStyle w:val="Ttulo"/>
        <w:tabs>
          <w:tab w:val="left" w:pos="1701"/>
        </w:tabs>
        <w:rPr>
          <w:rFonts w:ascii="Arial" w:hAnsi="Arial" w:cs="Arial"/>
          <w:sz w:val="20"/>
          <w:u w:val="single"/>
        </w:rPr>
      </w:pPr>
    </w:p>
    <w:p w:rsidR="00D01221" w:rsidRPr="005D66EA" w:rsidRDefault="00D01221" w:rsidP="00D01221">
      <w:pPr>
        <w:jc w:val="both"/>
        <w:rPr>
          <w:b/>
          <w:bCs/>
          <w:iCs/>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Pr="005D66EA">
        <w:rPr>
          <w:bCs/>
          <w:iCs/>
        </w:rPr>
        <w:t xml:space="preserve">Registro de preço para aquisição de </w:t>
      </w:r>
      <w:r w:rsidRPr="005D66EA">
        <w:rPr>
          <w:b/>
          <w:bCs/>
          <w:iCs/>
        </w:rPr>
        <w:t>REFEIÇÕES PRONTAS EM EMBALAGENS DESCARTÁVEIS DO TIPO MARMITEX.</w:t>
      </w:r>
    </w:p>
    <w:p w:rsidR="00D01221" w:rsidRDefault="00D01221" w:rsidP="00D01221">
      <w:pPr>
        <w:jc w:val="both"/>
        <w:rPr>
          <w:rFonts w:ascii="Arial" w:hAnsi="Arial" w:cs="Arial"/>
          <w:szCs w:val="22"/>
        </w:rPr>
      </w:pPr>
    </w:p>
    <w:p w:rsidR="00D01221" w:rsidRPr="00C22D99" w:rsidRDefault="00D01221" w:rsidP="00D01221">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D01221" w:rsidRDefault="00D01221" w:rsidP="00D01221">
      <w:pPr>
        <w:pStyle w:val="Ttulo"/>
        <w:jc w:val="both"/>
        <w:rPr>
          <w:rFonts w:ascii="Arial" w:hAnsi="Arial" w:cs="Arial"/>
          <w:sz w:val="20"/>
        </w:rPr>
      </w:pPr>
    </w:p>
    <w:p w:rsidR="00D01221" w:rsidRPr="00C22D99" w:rsidRDefault="00D01221" w:rsidP="00D01221">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D01221" w:rsidRPr="00C22D99" w:rsidRDefault="00D01221" w:rsidP="00D01221">
      <w:pPr>
        <w:pStyle w:val="Ttulo"/>
        <w:tabs>
          <w:tab w:val="left" w:pos="1701"/>
        </w:tabs>
        <w:rPr>
          <w:rFonts w:ascii="Arial" w:hAnsi="Arial" w:cs="Arial"/>
          <w:sz w:val="20"/>
        </w:rPr>
      </w:pPr>
    </w:p>
    <w:p w:rsidR="00D01221" w:rsidRDefault="00D01221" w:rsidP="00D01221">
      <w:pPr>
        <w:jc w:val="both"/>
        <w:rPr>
          <w:rFonts w:ascii="Arial" w:hAnsi="Arial" w:cs="Arial"/>
          <w:b/>
          <w:bCs/>
        </w:rPr>
      </w:pPr>
      <w:r w:rsidRPr="00C22D99">
        <w:rPr>
          <w:rFonts w:ascii="Arial" w:hAnsi="Arial" w:cs="Arial"/>
          <w:b/>
        </w:rPr>
        <w:t>2.1</w:t>
      </w:r>
      <w:r w:rsidRPr="00A83514">
        <w:rPr>
          <w:rFonts w:ascii="Arial" w:hAnsi="Arial" w:cs="Arial"/>
          <w:b/>
        </w:rPr>
        <w:t>.</w:t>
      </w:r>
      <w:r w:rsidRPr="00A83514">
        <w:rPr>
          <w:rFonts w:ascii="Arial" w:hAnsi="Arial" w:cs="Arial"/>
        </w:rPr>
        <w:t xml:space="preserve"> </w:t>
      </w:r>
      <w:r w:rsidRPr="00F300BC">
        <w:rPr>
          <w:rFonts w:ascii="Arial" w:hAnsi="Arial" w:cs="Arial"/>
        </w:rPr>
        <w:t>A entrega do item cotado deverá ser diário, nas quantidades solicitadas pelas secretarias participantes do certame</w:t>
      </w:r>
      <w:r>
        <w:rPr>
          <w:rFonts w:ascii="Arial" w:hAnsi="Arial" w:cs="Arial"/>
          <w:b/>
          <w:bCs/>
        </w:rPr>
        <w:t>.</w:t>
      </w:r>
    </w:p>
    <w:p w:rsidR="00D01221" w:rsidRDefault="00D01221" w:rsidP="00D01221">
      <w:pPr>
        <w:jc w:val="both"/>
        <w:rPr>
          <w:rFonts w:ascii="Arial" w:hAnsi="Arial" w:cs="Arial"/>
          <w:b/>
        </w:rPr>
      </w:pPr>
    </w:p>
    <w:p w:rsidR="00D01221" w:rsidRPr="00C22D99" w:rsidRDefault="00D01221" w:rsidP="00D01221">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D01221" w:rsidRPr="00C22D99" w:rsidRDefault="00D01221" w:rsidP="00D01221">
      <w:pPr>
        <w:pStyle w:val="texto1"/>
        <w:tabs>
          <w:tab w:val="left" w:pos="851"/>
        </w:tabs>
        <w:spacing w:before="0" w:beforeAutospacing="0" w:after="0" w:afterAutospacing="0" w:line="240" w:lineRule="auto"/>
        <w:rPr>
          <w:sz w:val="20"/>
          <w:szCs w:val="20"/>
        </w:rPr>
      </w:pPr>
    </w:p>
    <w:p w:rsidR="00D01221" w:rsidRPr="00C22D99" w:rsidRDefault="00D01221" w:rsidP="00D01221">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D01221" w:rsidRPr="00C22D99" w:rsidRDefault="00D01221" w:rsidP="00D01221">
      <w:pPr>
        <w:jc w:val="both"/>
        <w:rPr>
          <w:rFonts w:ascii="Arial" w:hAnsi="Arial" w:cs="Arial"/>
          <w:b/>
        </w:rPr>
      </w:pPr>
    </w:p>
    <w:p w:rsidR="00D01221" w:rsidRPr="00C22D99" w:rsidRDefault="00D01221" w:rsidP="00D01221">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Os produtos deverão ser entregues nos locais indicados pela</w:t>
      </w:r>
      <w:r>
        <w:rPr>
          <w:rFonts w:ascii="Arial" w:hAnsi="Arial" w:cs="Arial"/>
        </w:rPr>
        <w:t>s</w:t>
      </w:r>
      <w:r w:rsidRPr="00283BED">
        <w:rPr>
          <w:rFonts w:ascii="Arial" w:hAnsi="Arial" w:cs="Arial"/>
        </w:rPr>
        <w:t xml:space="preserve"> </w:t>
      </w:r>
      <w:r>
        <w:rPr>
          <w:rFonts w:ascii="Arial" w:hAnsi="Arial" w:cs="Arial"/>
          <w:b/>
        </w:rPr>
        <w:t>Secretarias Municipais Solicitantes</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D01221" w:rsidRDefault="00D01221" w:rsidP="00D01221">
      <w:pPr>
        <w:jc w:val="both"/>
        <w:rPr>
          <w:rFonts w:ascii="Arial" w:hAnsi="Arial" w:cs="Arial"/>
          <w:b/>
        </w:rPr>
      </w:pPr>
    </w:p>
    <w:p w:rsidR="00D01221" w:rsidRPr="00C22D99" w:rsidRDefault="00D01221" w:rsidP="00D01221">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D01221" w:rsidRPr="00C22D99" w:rsidRDefault="00D01221" w:rsidP="00D01221">
      <w:pPr>
        <w:pStyle w:val="Corpodetexto3"/>
        <w:rPr>
          <w:rFonts w:ascii="Arial" w:hAnsi="Arial" w:cs="Arial"/>
          <w:i w:val="0"/>
          <w:sz w:val="20"/>
        </w:rPr>
      </w:pPr>
    </w:p>
    <w:p w:rsidR="00D01221" w:rsidRPr="00C22D99" w:rsidRDefault="00D01221" w:rsidP="00D01221">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D01221" w:rsidRPr="00C22D99"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D01221" w:rsidRPr="00C22D99"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D01221" w:rsidRPr="00C22D99" w:rsidRDefault="00D01221" w:rsidP="00D01221">
      <w:pPr>
        <w:autoSpaceDE w:val="0"/>
        <w:autoSpaceDN w:val="0"/>
        <w:adjustRightInd w:val="0"/>
        <w:ind w:left="426"/>
        <w:jc w:val="both"/>
        <w:rPr>
          <w:rFonts w:ascii="Arial" w:hAnsi="Arial" w:cs="Arial"/>
        </w:rPr>
      </w:pPr>
    </w:p>
    <w:p w:rsidR="00D01221" w:rsidRPr="00C22D99" w:rsidRDefault="00D01221" w:rsidP="00D01221">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D01221" w:rsidRPr="00C22D99" w:rsidRDefault="00D01221" w:rsidP="00D01221">
      <w:pPr>
        <w:autoSpaceDE w:val="0"/>
        <w:autoSpaceDN w:val="0"/>
        <w:adjustRightInd w:val="0"/>
        <w:jc w:val="both"/>
        <w:rPr>
          <w:rFonts w:ascii="Arial" w:hAnsi="Arial" w:cs="Arial"/>
          <w:b/>
        </w:rPr>
      </w:pPr>
    </w:p>
    <w:p w:rsidR="00D01221" w:rsidRPr="00C22D99" w:rsidRDefault="00D01221" w:rsidP="00D01221">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D01221" w:rsidRPr="00C22D99" w:rsidRDefault="00D01221" w:rsidP="00D01221">
      <w:pPr>
        <w:autoSpaceDE w:val="0"/>
        <w:autoSpaceDN w:val="0"/>
        <w:adjustRightInd w:val="0"/>
        <w:jc w:val="both"/>
        <w:rPr>
          <w:rFonts w:ascii="Arial" w:hAnsi="Arial" w:cs="Arial"/>
        </w:rPr>
      </w:pPr>
    </w:p>
    <w:p w:rsidR="00D01221" w:rsidRPr="00C22D99" w:rsidRDefault="00D01221" w:rsidP="00D01221">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D01221" w:rsidRPr="00C22D99" w:rsidRDefault="00D01221" w:rsidP="00D01221">
      <w:pPr>
        <w:autoSpaceDE w:val="0"/>
        <w:autoSpaceDN w:val="0"/>
        <w:adjustRightInd w:val="0"/>
        <w:ind w:left="426"/>
        <w:jc w:val="both"/>
        <w:rPr>
          <w:rFonts w:ascii="Arial" w:hAnsi="Arial" w:cs="Arial"/>
          <w:bCs/>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D01221" w:rsidRPr="00C22D99" w:rsidRDefault="00D01221" w:rsidP="00D01221">
      <w:pPr>
        <w:autoSpaceDE w:val="0"/>
        <w:autoSpaceDN w:val="0"/>
        <w:adjustRightInd w:val="0"/>
        <w:ind w:left="426"/>
        <w:jc w:val="both"/>
        <w:rPr>
          <w:rFonts w:ascii="Arial" w:hAnsi="Arial" w:cs="Arial"/>
          <w:b/>
          <w:bCs/>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Pr>
          <w:rFonts w:ascii="Arial" w:hAnsi="Arial" w:cs="Arial"/>
        </w:rPr>
        <w:t>imediatamente</w:t>
      </w:r>
      <w:r w:rsidRPr="00C22D99">
        <w:rPr>
          <w:rFonts w:ascii="Arial" w:hAnsi="Arial" w:cs="Arial"/>
        </w:rPr>
        <w:t>, contado do efetivo recebimento da comunicação escrita de recusa, mantido o preço unitário inicialmente contratado.</w:t>
      </w:r>
    </w:p>
    <w:p w:rsidR="00D01221" w:rsidRPr="00C22D99" w:rsidRDefault="00D01221" w:rsidP="00D01221">
      <w:pPr>
        <w:pStyle w:val="Ttulo"/>
        <w:tabs>
          <w:tab w:val="left" w:pos="1701"/>
        </w:tabs>
        <w:jc w:val="both"/>
        <w:rPr>
          <w:rFonts w:ascii="Arial" w:hAnsi="Arial" w:cs="Arial"/>
          <w:sz w:val="20"/>
        </w:rPr>
      </w:pPr>
    </w:p>
    <w:p w:rsidR="00D01221" w:rsidRPr="00C22D99" w:rsidRDefault="00D01221" w:rsidP="00D01221">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D01221" w:rsidRPr="00C22D99" w:rsidRDefault="00D01221" w:rsidP="00D01221">
      <w:pPr>
        <w:pStyle w:val="Ttulo"/>
        <w:tabs>
          <w:tab w:val="left" w:pos="1701"/>
        </w:tabs>
        <w:jc w:val="both"/>
        <w:rPr>
          <w:rFonts w:ascii="Arial" w:hAnsi="Arial" w:cs="Arial"/>
          <w:sz w:val="24"/>
        </w:rPr>
      </w:pPr>
    </w:p>
    <w:p w:rsidR="00D01221" w:rsidRDefault="00D01221" w:rsidP="00D01221">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D01221" w:rsidRPr="00C22D99" w:rsidRDefault="00D01221" w:rsidP="00D01221">
      <w:pPr>
        <w:pStyle w:val="Ttulo"/>
        <w:tabs>
          <w:tab w:val="left" w:pos="1701"/>
        </w:tabs>
        <w:rPr>
          <w:rFonts w:ascii="Arial" w:hAnsi="Arial" w:cs="Arial"/>
          <w:sz w:val="20"/>
          <w:u w:val="single"/>
        </w:rPr>
      </w:pPr>
    </w:p>
    <w:p w:rsidR="00D01221" w:rsidRPr="00C22D99" w:rsidRDefault="00D01221" w:rsidP="00D01221">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D01221" w:rsidRDefault="00D01221" w:rsidP="00D01221">
      <w:pPr>
        <w:pStyle w:val="Ttulo"/>
        <w:tabs>
          <w:tab w:val="left" w:pos="1701"/>
        </w:tabs>
        <w:rPr>
          <w:rFonts w:ascii="Arial" w:hAnsi="Arial" w:cs="Arial"/>
          <w:sz w:val="20"/>
          <w:u w:val="single"/>
        </w:rPr>
      </w:pPr>
    </w:p>
    <w:p w:rsidR="00D01221" w:rsidRDefault="00D01221" w:rsidP="00D01221">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D01221" w:rsidRPr="00C22D99" w:rsidRDefault="00D01221" w:rsidP="00D01221">
      <w:pPr>
        <w:pStyle w:val="Ttulo"/>
        <w:tabs>
          <w:tab w:val="left" w:pos="1701"/>
        </w:tabs>
        <w:rPr>
          <w:rFonts w:ascii="Arial" w:hAnsi="Arial" w:cs="Arial"/>
          <w:sz w:val="20"/>
          <w:u w:val="single"/>
        </w:rPr>
      </w:pPr>
    </w:p>
    <w:p w:rsidR="00D01221" w:rsidRPr="00C22D99" w:rsidRDefault="00D01221" w:rsidP="00D01221">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D01221" w:rsidRPr="00C22D99" w:rsidRDefault="00D01221" w:rsidP="00D01221">
      <w:pPr>
        <w:autoSpaceDE w:val="0"/>
        <w:autoSpaceDN w:val="0"/>
        <w:adjustRightInd w:val="0"/>
        <w:rPr>
          <w:rFonts w:ascii="Arial" w:hAnsi="Arial" w:cs="Arial"/>
          <w:b/>
          <w:bCs/>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w:t>
      </w:r>
      <w:r>
        <w:rPr>
          <w:rFonts w:ascii="Arial" w:hAnsi="Arial" w:cs="Arial"/>
        </w:rPr>
        <w:t>serviço</w:t>
      </w:r>
      <w:r w:rsidRPr="00C22D99">
        <w:rPr>
          <w:rFonts w:ascii="Arial" w:hAnsi="Arial" w:cs="Arial"/>
        </w:rPr>
        <w:t xml:space="preserve">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08/2024</w:t>
      </w:r>
      <w:r w:rsidRPr="00C22D99">
        <w:rPr>
          <w:rFonts w:ascii="Arial" w:hAnsi="Arial" w:cs="Arial"/>
        </w:rPr>
        <w:t>.</w:t>
      </w:r>
    </w:p>
    <w:p w:rsidR="00D01221" w:rsidRDefault="00D01221" w:rsidP="00D01221">
      <w:pPr>
        <w:autoSpaceDE w:val="0"/>
        <w:autoSpaceDN w:val="0"/>
        <w:adjustRightInd w:val="0"/>
        <w:jc w:val="both"/>
        <w:rPr>
          <w:rFonts w:ascii="Arial" w:hAnsi="Arial" w:cs="Arial"/>
          <w:b/>
          <w:bCs/>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D01221" w:rsidRPr="00C22D99" w:rsidRDefault="00D01221" w:rsidP="00D01221">
      <w:pPr>
        <w:pStyle w:val="Ttulo"/>
        <w:tabs>
          <w:tab w:val="left" w:pos="1701"/>
        </w:tabs>
        <w:rPr>
          <w:rFonts w:ascii="Arial" w:hAnsi="Arial" w:cs="Arial"/>
          <w:sz w:val="20"/>
        </w:rPr>
      </w:pPr>
    </w:p>
    <w:p w:rsidR="00D01221" w:rsidRPr="00C22D99" w:rsidRDefault="00D01221" w:rsidP="00D01221">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D01221" w:rsidRPr="00C22D99" w:rsidRDefault="00D01221" w:rsidP="00D01221">
      <w:pPr>
        <w:autoSpaceDE w:val="0"/>
        <w:autoSpaceDN w:val="0"/>
        <w:adjustRightInd w:val="0"/>
        <w:rPr>
          <w:rFonts w:ascii="Arial" w:hAnsi="Arial" w:cs="Arial"/>
          <w:b/>
          <w:bCs/>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D01221" w:rsidRDefault="00D01221" w:rsidP="00D01221">
      <w:pPr>
        <w:autoSpaceDE w:val="0"/>
        <w:autoSpaceDN w:val="0"/>
        <w:adjustRightInd w:val="0"/>
        <w:jc w:val="both"/>
        <w:rPr>
          <w:rFonts w:ascii="Arial" w:hAnsi="Arial" w:cs="Arial"/>
          <w:b/>
          <w:bCs/>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D01221" w:rsidRDefault="00D01221" w:rsidP="00D01221">
      <w:pPr>
        <w:autoSpaceDE w:val="0"/>
        <w:autoSpaceDN w:val="0"/>
        <w:adjustRightInd w:val="0"/>
        <w:jc w:val="both"/>
        <w:rPr>
          <w:rFonts w:ascii="Arial" w:hAnsi="Arial" w:cs="Arial"/>
          <w:b/>
          <w:bCs/>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D01221" w:rsidRDefault="00D01221" w:rsidP="00D01221">
      <w:pPr>
        <w:autoSpaceDE w:val="0"/>
        <w:autoSpaceDN w:val="0"/>
        <w:adjustRightInd w:val="0"/>
        <w:jc w:val="both"/>
        <w:rPr>
          <w:rFonts w:ascii="Arial" w:hAnsi="Arial" w:cs="Arial"/>
          <w:b/>
          <w:bCs/>
        </w:rPr>
      </w:pPr>
    </w:p>
    <w:p w:rsidR="00D01221" w:rsidRDefault="00D01221" w:rsidP="00D01221">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w:t>
      </w:r>
      <w:r>
        <w:rPr>
          <w:rFonts w:ascii="Arial" w:hAnsi="Arial" w:cs="Arial"/>
        </w:rPr>
        <w:t>a execução do serviço</w:t>
      </w:r>
      <w:r w:rsidRPr="00C22D99">
        <w:rPr>
          <w:rFonts w:ascii="Arial" w:hAnsi="Arial" w:cs="Arial"/>
        </w:rPr>
        <w:t>.</w:t>
      </w:r>
    </w:p>
    <w:p w:rsidR="00D01221" w:rsidRPr="00C22D99" w:rsidRDefault="00D01221" w:rsidP="00D01221">
      <w:pPr>
        <w:pStyle w:val="Ttulo"/>
        <w:tabs>
          <w:tab w:val="left" w:pos="1701"/>
        </w:tabs>
        <w:rPr>
          <w:rFonts w:ascii="Arial" w:hAnsi="Arial" w:cs="Arial"/>
          <w:sz w:val="20"/>
        </w:rPr>
      </w:pPr>
    </w:p>
    <w:p w:rsidR="00D01221" w:rsidRDefault="00D01221" w:rsidP="00D01221">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D01221" w:rsidRPr="00C22D99" w:rsidRDefault="00D01221" w:rsidP="00D01221">
      <w:pPr>
        <w:pStyle w:val="Ttulo"/>
        <w:tabs>
          <w:tab w:val="left" w:pos="1701"/>
        </w:tabs>
        <w:rPr>
          <w:rFonts w:ascii="Arial" w:hAnsi="Arial" w:cs="Arial"/>
          <w:sz w:val="20"/>
          <w:u w:val="single"/>
        </w:rPr>
      </w:pPr>
    </w:p>
    <w:p w:rsidR="00D01221" w:rsidRPr="00C22D99" w:rsidRDefault="00D01221" w:rsidP="00D01221">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08/2024</w:t>
      </w:r>
      <w:r w:rsidRPr="00C22D99">
        <w:rPr>
          <w:rFonts w:ascii="Arial" w:hAnsi="Arial" w:cs="Arial"/>
        </w:rPr>
        <w:t>, caracteriza o descumprimento total da obrigação assumida, sujeitando-o as seguintes penalidades:</w:t>
      </w:r>
    </w:p>
    <w:p w:rsidR="00D01221" w:rsidRPr="00C22D99" w:rsidRDefault="00D01221" w:rsidP="00D01221">
      <w:pPr>
        <w:autoSpaceDE w:val="0"/>
        <w:autoSpaceDN w:val="0"/>
        <w:adjustRightInd w:val="0"/>
        <w:jc w:val="both"/>
        <w:rPr>
          <w:rFonts w:ascii="Arial" w:hAnsi="Arial" w:cs="Arial"/>
          <w:b/>
          <w:bCs/>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D01221" w:rsidRDefault="00D01221" w:rsidP="00D01221">
      <w:pPr>
        <w:autoSpaceDE w:val="0"/>
        <w:autoSpaceDN w:val="0"/>
        <w:adjustRightInd w:val="0"/>
        <w:jc w:val="both"/>
        <w:rPr>
          <w:rFonts w:ascii="Arial" w:hAnsi="Arial" w:cs="Arial"/>
          <w:b/>
          <w:bCs/>
        </w:rPr>
      </w:pPr>
    </w:p>
    <w:p w:rsidR="00D01221" w:rsidRPr="00C22D99" w:rsidRDefault="00D01221" w:rsidP="00D01221">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D01221" w:rsidRPr="00C22D99" w:rsidRDefault="00D01221" w:rsidP="00D01221">
      <w:pPr>
        <w:autoSpaceDE w:val="0"/>
        <w:autoSpaceDN w:val="0"/>
        <w:adjustRightInd w:val="0"/>
        <w:ind w:left="426"/>
        <w:jc w:val="both"/>
        <w:rPr>
          <w:rFonts w:ascii="Arial" w:hAnsi="Arial" w:cs="Arial"/>
          <w:b/>
          <w:bCs/>
        </w:rPr>
      </w:pPr>
    </w:p>
    <w:p w:rsidR="00D01221" w:rsidRPr="00C22D99" w:rsidRDefault="00D01221" w:rsidP="00D01221">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D01221" w:rsidRPr="00C22D99" w:rsidRDefault="00D01221" w:rsidP="00D01221">
      <w:pPr>
        <w:autoSpaceDE w:val="0"/>
        <w:autoSpaceDN w:val="0"/>
        <w:adjustRightInd w:val="0"/>
        <w:jc w:val="both"/>
        <w:rPr>
          <w:rFonts w:ascii="Arial" w:hAnsi="Arial" w:cs="Arial"/>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D01221" w:rsidRDefault="00D01221" w:rsidP="00D01221">
      <w:pPr>
        <w:autoSpaceDE w:val="0"/>
        <w:autoSpaceDN w:val="0"/>
        <w:adjustRightInd w:val="0"/>
        <w:jc w:val="both"/>
        <w:rPr>
          <w:rFonts w:ascii="Arial" w:hAnsi="Arial" w:cs="Arial"/>
          <w:b/>
          <w:bCs/>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D01221" w:rsidRDefault="00D01221" w:rsidP="00D01221">
      <w:pPr>
        <w:autoSpaceDE w:val="0"/>
        <w:autoSpaceDN w:val="0"/>
        <w:adjustRightInd w:val="0"/>
        <w:jc w:val="both"/>
        <w:rPr>
          <w:rFonts w:ascii="Arial" w:hAnsi="Arial" w:cs="Arial"/>
          <w:b/>
          <w:bCs/>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D01221" w:rsidRPr="00C22D99" w:rsidRDefault="00D01221" w:rsidP="00D01221">
      <w:pPr>
        <w:pStyle w:val="Corpodetexto"/>
        <w:rPr>
          <w:rFonts w:cs="Arial"/>
          <w:sz w:val="20"/>
        </w:rPr>
      </w:pPr>
    </w:p>
    <w:p w:rsidR="00D01221" w:rsidRPr="00C22D99" w:rsidRDefault="00D01221" w:rsidP="00D01221">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D01221" w:rsidRPr="00C22D99" w:rsidRDefault="00D01221" w:rsidP="00D01221">
      <w:pPr>
        <w:autoSpaceDE w:val="0"/>
        <w:autoSpaceDN w:val="0"/>
        <w:adjustRightInd w:val="0"/>
        <w:jc w:val="both"/>
        <w:rPr>
          <w:rFonts w:ascii="Arial" w:hAnsi="Arial" w:cs="Arial"/>
          <w:b/>
          <w:bCs/>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D01221" w:rsidRDefault="00D01221" w:rsidP="00D01221">
      <w:pPr>
        <w:pStyle w:val="Recuodecorpodetexto"/>
        <w:tabs>
          <w:tab w:val="clear" w:pos="2736"/>
        </w:tabs>
        <w:ind w:left="0" w:firstLine="0"/>
        <w:jc w:val="both"/>
        <w:rPr>
          <w:rFonts w:ascii="Arial" w:hAnsi="Arial" w:cs="Arial"/>
          <w:b/>
          <w:bCs/>
        </w:rPr>
      </w:pPr>
    </w:p>
    <w:p w:rsidR="00D01221" w:rsidRPr="00C22D99" w:rsidRDefault="00D01221" w:rsidP="00D01221">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D01221" w:rsidRPr="00C22D99" w:rsidRDefault="00D01221" w:rsidP="00D01221">
      <w:pPr>
        <w:ind w:left="426" w:right="193"/>
        <w:jc w:val="both"/>
        <w:rPr>
          <w:rFonts w:ascii="Arial" w:hAnsi="Arial" w:cs="Arial"/>
          <w:b/>
        </w:rPr>
      </w:pPr>
    </w:p>
    <w:p w:rsidR="00D01221" w:rsidRPr="00C22D99" w:rsidRDefault="00D01221" w:rsidP="00D01221">
      <w:pPr>
        <w:ind w:right="-1"/>
        <w:jc w:val="both"/>
        <w:rPr>
          <w:rFonts w:ascii="Arial" w:hAnsi="Arial" w:cs="Arial"/>
        </w:rPr>
      </w:pPr>
      <w:r w:rsidRPr="00C22D99">
        <w:rPr>
          <w:rFonts w:ascii="Arial" w:hAnsi="Arial" w:cs="Arial"/>
          <w:b/>
        </w:rPr>
        <w:lastRenderedPageBreak/>
        <w:t>5.4.</w:t>
      </w:r>
      <w:r w:rsidRPr="00C22D99">
        <w:rPr>
          <w:rFonts w:ascii="Arial" w:hAnsi="Arial" w:cs="Arial"/>
        </w:rPr>
        <w:t xml:space="preserve"> As multas previstas nesta cláusula não impedem a aplicação de outras sanções previstas na Lei Federal nº 8.666/93.</w:t>
      </w:r>
    </w:p>
    <w:p w:rsidR="00D01221" w:rsidRPr="00C22D99" w:rsidRDefault="00D01221" w:rsidP="00D01221">
      <w:pPr>
        <w:ind w:right="193"/>
        <w:jc w:val="both"/>
        <w:rPr>
          <w:rFonts w:ascii="Arial" w:hAnsi="Arial" w:cs="Arial"/>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D01221" w:rsidRPr="00C22D99" w:rsidRDefault="00D01221" w:rsidP="00D01221">
      <w:pPr>
        <w:ind w:right="193"/>
        <w:jc w:val="both"/>
        <w:rPr>
          <w:rFonts w:ascii="Arial" w:hAnsi="Arial" w:cs="Arial"/>
        </w:rPr>
      </w:pPr>
    </w:p>
    <w:p w:rsidR="00D01221" w:rsidRPr="00C22D99" w:rsidRDefault="00D01221" w:rsidP="00D01221">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D01221" w:rsidRPr="00C22D99" w:rsidRDefault="00D01221" w:rsidP="00D01221">
      <w:pPr>
        <w:autoSpaceDE w:val="0"/>
        <w:autoSpaceDN w:val="0"/>
        <w:adjustRightInd w:val="0"/>
        <w:jc w:val="both"/>
        <w:rPr>
          <w:rFonts w:ascii="Arial" w:hAnsi="Arial" w:cs="Arial"/>
        </w:rPr>
      </w:pPr>
    </w:p>
    <w:p w:rsidR="00D01221" w:rsidRPr="00C22D99" w:rsidRDefault="00D01221" w:rsidP="00D01221">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D01221" w:rsidRPr="00C22D99" w:rsidRDefault="00D01221" w:rsidP="00D01221">
      <w:pPr>
        <w:pStyle w:val="Ttulo"/>
        <w:tabs>
          <w:tab w:val="left" w:pos="1701"/>
        </w:tabs>
        <w:rPr>
          <w:rFonts w:ascii="Arial" w:hAnsi="Arial" w:cs="Arial"/>
          <w:sz w:val="20"/>
        </w:rPr>
      </w:pPr>
    </w:p>
    <w:p w:rsidR="00D01221" w:rsidRDefault="00D01221" w:rsidP="00D01221">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D01221" w:rsidRPr="00C22D99" w:rsidRDefault="00D01221" w:rsidP="00D01221">
      <w:pPr>
        <w:pStyle w:val="Ttulo"/>
        <w:tabs>
          <w:tab w:val="left" w:pos="1701"/>
        </w:tabs>
        <w:rPr>
          <w:rFonts w:ascii="Arial" w:hAnsi="Arial" w:cs="Arial"/>
          <w:sz w:val="20"/>
          <w:u w:val="single"/>
        </w:rPr>
      </w:pPr>
    </w:p>
    <w:p w:rsidR="00D01221" w:rsidRPr="004676D0" w:rsidRDefault="00D01221" w:rsidP="00D01221">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D01221" w:rsidRPr="00C22D99" w:rsidRDefault="00D01221" w:rsidP="00D01221">
      <w:pPr>
        <w:pStyle w:val="Ttulo"/>
        <w:tabs>
          <w:tab w:val="left" w:pos="1701"/>
        </w:tabs>
        <w:rPr>
          <w:rFonts w:ascii="Arial" w:hAnsi="Arial" w:cs="Arial"/>
          <w:sz w:val="20"/>
        </w:rPr>
      </w:pPr>
    </w:p>
    <w:p w:rsidR="00D01221" w:rsidRDefault="00D01221" w:rsidP="00D01221">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D01221" w:rsidRDefault="00D01221" w:rsidP="00D01221">
      <w:pPr>
        <w:pStyle w:val="Ttulo"/>
        <w:tabs>
          <w:tab w:val="left" w:pos="1701"/>
        </w:tabs>
        <w:rPr>
          <w:rFonts w:ascii="Arial" w:hAnsi="Arial" w:cs="Arial"/>
          <w:sz w:val="20"/>
          <w:u w:val="single"/>
        </w:rPr>
      </w:pPr>
    </w:p>
    <w:p w:rsidR="00D01221" w:rsidRPr="00C22D99" w:rsidRDefault="00D01221" w:rsidP="00D01221">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Pr>
          <w:rFonts w:ascii="Arial" w:hAnsi="Arial"/>
          <w:b/>
          <w:bCs/>
          <w:u w:val="single"/>
        </w:rPr>
        <w:t>30</w:t>
      </w:r>
      <w:r w:rsidRPr="00DB19EC">
        <w:rPr>
          <w:rFonts w:ascii="Arial" w:hAnsi="Arial"/>
          <w:b/>
          <w:bCs/>
          <w:u w:val="single"/>
        </w:rPr>
        <w:t xml:space="preserve"> (</w:t>
      </w:r>
      <w:r>
        <w:rPr>
          <w:rFonts w:ascii="Arial" w:hAnsi="Arial"/>
          <w:b/>
          <w:bCs/>
          <w:u w:val="single"/>
        </w:rPr>
        <w:t>trinta</w:t>
      </w:r>
      <w:r w:rsidRPr="00DB19EC">
        <w:rPr>
          <w:rFonts w:ascii="Arial" w:hAnsi="Arial"/>
          <w:b/>
          <w:bCs/>
          <w:u w:val="single"/>
        </w:rPr>
        <w:t>) dias</w:t>
      </w:r>
      <w:r>
        <w:rPr>
          <w:rFonts w:ascii="Arial" w:hAnsi="Arial"/>
          <w:b/>
          <w:bCs/>
          <w:u w:val="single"/>
        </w:rPr>
        <w:t>,</w:t>
      </w:r>
      <w:r>
        <w:rPr>
          <w:rFonts w:ascii="Arial" w:hAnsi="Arial"/>
          <w:b/>
          <w:bCs/>
        </w:rPr>
        <w:t xml:space="preserve"> </w:t>
      </w:r>
      <w:r w:rsidRPr="00DB19EC">
        <w:rPr>
          <w:rFonts w:ascii="Arial" w:hAnsi="Arial"/>
          <w:bCs/>
        </w:rPr>
        <w:t xml:space="preserve">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D01221" w:rsidRPr="00C22D99" w:rsidRDefault="00D01221" w:rsidP="00D01221">
      <w:pPr>
        <w:jc w:val="both"/>
        <w:rPr>
          <w:rFonts w:ascii="Arial" w:hAnsi="Arial" w:cs="Arial"/>
        </w:rPr>
      </w:pPr>
    </w:p>
    <w:p w:rsidR="00D01221" w:rsidRPr="00C22D99" w:rsidRDefault="00D01221" w:rsidP="00D01221">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D01221" w:rsidRPr="00C22D99" w:rsidRDefault="00D01221" w:rsidP="00D01221">
      <w:pPr>
        <w:pStyle w:val="Corpodetexto2"/>
        <w:jc w:val="both"/>
        <w:rPr>
          <w:rFonts w:cs="Arial"/>
          <w:b/>
          <w:i w:val="0"/>
          <w:spacing w:val="0"/>
          <w:sz w:val="20"/>
        </w:rPr>
      </w:pPr>
    </w:p>
    <w:p w:rsidR="00D01221" w:rsidRPr="00C22D99" w:rsidRDefault="00D01221" w:rsidP="00D01221">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D01221" w:rsidRPr="00C22D99" w:rsidRDefault="00D01221" w:rsidP="00D01221">
      <w:pPr>
        <w:pStyle w:val="Corpodetexto2"/>
        <w:jc w:val="both"/>
        <w:rPr>
          <w:rFonts w:cs="Arial"/>
          <w:i w:val="0"/>
          <w:spacing w:val="0"/>
          <w:sz w:val="20"/>
        </w:rPr>
      </w:pPr>
    </w:p>
    <w:p w:rsidR="00D01221" w:rsidRPr="00C22D99" w:rsidRDefault="00D01221" w:rsidP="00D0122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D01221" w:rsidRPr="00C22D99" w:rsidRDefault="00D01221" w:rsidP="00D01221">
      <w:pPr>
        <w:pStyle w:val="Corpodetexto2"/>
        <w:jc w:val="both"/>
        <w:rPr>
          <w:rFonts w:cs="Arial"/>
          <w:b/>
          <w:i w:val="0"/>
          <w:spacing w:val="0"/>
          <w:sz w:val="20"/>
        </w:rPr>
      </w:pPr>
    </w:p>
    <w:p w:rsidR="00D01221" w:rsidRDefault="00D01221" w:rsidP="00D01221">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D01221" w:rsidRDefault="00D01221" w:rsidP="00D01221">
      <w:pPr>
        <w:pStyle w:val="Corpodetexto2"/>
        <w:jc w:val="both"/>
        <w:rPr>
          <w:rFonts w:cs="Arial"/>
          <w:i w:val="0"/>
          <w:spacing w:val="0"/>
          <w:sz w:val="20"/>
        </w:rPr>
      </w:pPr>
    </w:p>
    <w:p w:rsidR="00D01221" w:rsidRDefault="00D01221" w:rsidP="00D01221">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D01221" w:rsidRDefault="00D01221" w:rsidP="00D01221">
      <w:pPr>
        <w:pStyle w:val="Ttulo"/>
        <w:tabs>
          <w:tab w:val="left" w:pos="1701"/>
        </w:tabs>
        <w:rPr>
          <w:rFonts w:ascii="Arial" w:hAnsi="Arial" w:cs="Arial"/>
          <w:sz w:val="20"/>
          <w:u w:val="single"/>
        </w:rPr>
      </w:pPr>
    </w:p>
    <w:p w:rsidR="00D01221" w:rsidRPr="00C22D99" w:rsidRDefault="00D01221" w:rsidP="00D01221">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Pr>
          <w:rFonts w:ascii="Arial" w:hAnsi="Arial" w:cs="Arial"/>
        </w:rPr>
        <w:t xml:space="preserve">Eletrônico </w:t>
      </w:r>
      <w:r w:rsidRPr="00C22D99">
        <w:rPr>
          <w:rFonts w:ascii="Arial" w:hAnsi="Arial" w:cs="Arial"/>
        </w:rPr>
        <w:t>n.º</w:t>
      </w:r>
      <w:r>
        <w:rPr>
          <w:rFonts w:ascii="Arial" w:hAnsi="Arial" w:cs="Arial"/>
        </w:rPr>
        <w:t xml:space="preserve"> 08/2024</w:t>
      </w:r>
      <w:r w:rsidRPr="00C22D99">
        <w:rPr>
          <w:rFonts w:ascii="Arial" w:hAnsi="Arial" w:cs="Arial"/>
        </w:rPr>
        <w:t xml:space="preserve"> e seus anexos, e a(s) proposta(s) da(s) DETENTORA(S).</w:t>
      </w:r>
    </w:p>
    <w:p w:rsidR="00D01221" w:rsidRPr="00C22D99" w:rsidRDefault="00D01221" w:rsidP="00D01221">
      <w:pPr>
        <w:autoSpaceDE w:val="0"/>
        <w:autoSpaceDN w:val="0"/>
        <w:adjustRightInd w:val="0"/>
        <w:jc w:val="both"/>
        <w:rPr>
          <w:rFonts w:ascii="Arial" w:hAnsi="Arial" w:cs="Arial"/>
        </w:rPr>
      </w:pPr>
    </w:p>
    <w:p w:rsidR="00D01221" w:rsidRPr="00C22D99" w:rsidRDefault="00D01221" w:rsidP="00D01221">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D01221" w:rsidRDefault="00D01221" w:rsidP="00D01221">
      <w:pPr>
        <w:pStyle w:val="Ttulo"/>
        <w:tabs>
          <w:tab w:val="left" w:pos="1701"/>
        </w:tabs>
        <w:jc w:val="both"/>
        <w:rPr>
          <w:rFonts w:ascii="Arial" w:hAnsi="Arial" w:cs="Arial"/>
          <w:sz w:val="20"/>
        </w:rPr>
      </w:pPr>
    </w:p>
    <w:p w:rsidR="00D01221" w:rsidRDefault="00D01221" w:rsidP="00D01221">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24</w:t>
      </w:r>
      <w:r w:rsidRPr="00C22D99">
        <w:rPr>
          <w:rFonts w:ascii="Arial" w:hAnsi="Arial" w:cs="Arial"/>
          <w:b w:val="0"/>
          <w:sz w:val="20"/>
        </w:rPr>
        <w:t>.</w:t>
      </w:r>
    </w:p>
    <w:p w:rsidR="00D01221" w:rsidRDefault="00D01221" w:rsidP="00D01221">
      <w:pPr>
        <w:pStyle w:val="Ttulo"/>
        <w:tabs>
          <w:tab w:val="left" w:pos="1701"/>
        </w:tabs>
        <w:rPr>
          <w:rFonts w:ascii="Arial" w:hAnsi="Arial" w:cs="Arial"/>
          <w:b w:val="0"/>
          <w:sz w:val="20"/>
        </w:rPr>
      </w:pPr>
    </w:p>
    <w:p w:rsidR="00D01221" w:rsidRPr="006E77D6" w:rsidRDefault="00D01221" w:rsidP="00D01221">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D01221" w:rsidRPr="006E77D6" w:rsidRDefault="00D01221" w:rsidP="00D01221">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D01221" w:rsidRPr="006E77D6" w:rsidRDefault="00D01221" w:rsidP="00D01221">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D01221" w:rsidRDefault="00D01221" w:rsidP="00D01221">
      <w:pPr>
        <w:pStyle w:val="Ttulo"/>
        <w:tabs>
          <w:tab w:val="left" w:pos="1701"/>
        </w:tabs>
        <w:rPr>
          <w:rFonts w:ascii="Arial" w:hAnsi="Arial" w:cs="Arial"/>
          <w:sz w:val="20"/>
        </w:rPr>
      </w:pPr>
    </w:p>
    <w:p w:rsidR="00D01221" w:rsidRPr="00C22D99" w:rsidRDefault="00D01221" w:rsidP="00D01221">
      <w:pPr>
        <w:pStyle w:val="Ttulo"/>
        <w:tabs>
          <w:tab w:val="left" w:pos="1701"/>
        </w:tabs>
        <w:rPr>
          <w:rFonts w:ascii="Arial" w:hAnsi="Arial" w:cs="Arial"/>
          <w:sz w:val="20"/>
        </w:rPr>
      </w:pPr>
    </w:p>
    <w:p w:rsidR="00D01221" w:rsidRDefault="00D01221" w:rsidP="00D01221">
      <w:pPr>
        <w:pStyle w:val="Ttulo"/>
        <w:tabs>
          <w:tab w:val="left" w:pos="1701"/>
        </w:tabs>
        <w:rPr>
          <w:rFonts w:ascii="Arial" w:hAnsi="Arial" w:cs="Arial"/>
          <w:sz w:val="20"/>
        </w:rPr>
      </w:pPr>
      <w:r w:rsidRPr="00C22D99">
        <w:rPr>
          <w:rFonts w:ascii="Arial" w:hAnsi="Arial" w:cs="Arial"/>
          <w:sz w:val="20"/>
        </w:rPr>
        <w:t>p. DETENTORA</w:t>
      </w:r>
    </w:p>
    <w:p w:rsidR="00D01221" w:rsidRDefault="00D01221" w:rsidP="00D01221">
      <w:pPr>
        <w:pStyle w:val="Ttulo"/>
        <w:tabs>
          <w:tab w:val="left" w:pos="1701"/>
        </w:tabs>
        <w:rPr>
          <w:rFonts w:ascii="Arial" w:hAnsi="Arial" w:cs="Arial"/>
          <w:sz w:val="20"/>
        </w:rPr>
      </w:pPr>
    </w:p>
    <w:p w:rsidR="00D01221" w:rsidRDefault="00D01221" w:rsidP="00D01221">
      <w:pPr>
        <w:pStyle w:val="Ttulo"/>
        <w:tabs>
          <w:tab w:val="left" w:pos="1701"/>
        </w:tabs>
        <w:rPr>
          <w:rFonts w:ascii="Arial" w:hAnsi="Arial" w:cs="Arial"/>
          <w:sz w:val="20"/>
        </w:rPr>
      </w:pPr>
    </w:p>
    <w:p w:rsidR="00D01221" w:rsidRDefault="00D01221" w:rsidP="00D01221">
      <w:pPr>
        <w:pStyle w:val="Ttulo"/>
        <w:tabs>
          <w:tab w:val="left" w:pos="1701"/>
        </w:tabs>
        <w:jc w:val="left"/>
        <w:rPr>
          <w:rFonts w:ascii="Arial" w:hAnsi="Arial" w:cs="Arial"/>
          <w:sz w:val="20"/>
        </w:rPr>
      </w:pPr>
    </w:p>
    <w:p w:rsidR="00D01221" w:rsidRDefault="00D01221" w:rsidP="00D01221">
      <w:pPr>
        <w:pStyle w:val="Ttulo"/>
        <w:tabs>
          <w:tab w:val="left" w:pos="1701"/>
        </w:tabs>
        <w:rPr>
          <w:rFonts w:ascii="Arial" w:hAnsi="Arial" w:cs="Arial"/>
          <w:sz w:val="20"/>
        </w:rPr>
      </w:pPr>
    </w:p>
    <w:p w:rsidR="00D01221" w:rsidRDefault="00D01221" w:rsidP="00D01221">
      <w:pPr>
        <w:pStyle w:val="Ttulo"/>
        <w:tabs>
          <w:tab w:val="left" w:pos="1701"/>
        </w:tabs>
        <w:rPr>
          <w:rFonts w:ascii="Arial" w:hAnsi="Arial" w:cs="Arial"/>
          <w:sz w:val="20"/>
        </w:rPr>
      </w:pPr>
    </w:p>
    <w:p w:rsidR="00D01221" w:rsidRPr="007306BE" w:rsidRDefault="00D01221" w:rsidP="00D01221">
      <w:pPr>
        <w:autoSpaceDE w:val="0"/>
        <w:autoSpaceDN w:val="0"/>
        <w:adjustRightInd w:val="0"/>
        <w:ind w:right="-1"/>
        <w:jc w:val="center"/>
        <w:rPr>
          <w:rFonts w:ascii="Arial" w:hAnsi="Arial" w:cs="Arial"/>
          <w:b/>
          <w:u w:val="single"/>
        </w:rPr>
      </w:pPr>
      <w:r>
        <w:rPr>
          <w:rFonts w:ascii="Arial" w:hAnsi="Arial" w:cs="Arial"/>
          <w:b/>
          <w:u w:val="single"/>
        </w:rPr>
        <w:t>ANEXO VII</w:t>
      </w:r>
    </w:p>
    <w:p w:rsidR="00D01221" w:rsidRPr="007306BE" w:rsidRDefault="00D01221" w:rsidP="00D01221">
      <w:pPr>
        <w:pStyle w:val="Ttulo"/>
        <w:tabs>
          <w:tab w:val="left" w:pos="1701"/>
        </w:tabs>
        <w:ind w:right="-1"/>
        <w:rPr>
          <w:rFonts w:ascii="Arial" w:hAnsi="Arial" w:cs="Arial"/>
          <w:sz w:val="20"/>
          <w:u w:val="single"/>
        </w:rPr>
      </w:pPr>
    </w:p>
    <w:p w:rsidR="00D01221" w:rsidRPr="00E24358" w:rsidRDefault="00D01221" w:rsidP="00D01221">
      <w:pPr>
        <w:pStyle w:val="SemEspaamento"/>
        <w:jc w:val="center"/>
        <w:rPr>
          <w:rFonts w:ascii="Arial" w:hAnsi="Arial" w:cs="Arial"/>
          <w:b/>
          <w:sz w:val="20"/>
          <w:szCs w:val="20"/>
        </w:rPr>
      </w:pPr>
      <w:r w:rsidRPr="00E24358">
        <w:rPr>
          <w:rFonts w:ascii="Arial" w:hAnsi="Arial" w:cs="Arial"/>
          <w:b/>
          <w:sz w:val="20"/>
          <w:szCs w:val="20"/>
        </w:rPr>
        <w:t>TERMO DE CIÊNCIA E DE NOTIFICAÇÃO</w:t>
      </w:r>
    </w:p>
    <w:p w:rsidR="00D01221" w:rsidRPr="00E24358" w:rsidRDefault="00D01221" w:rsidP="00D01221">
      <w:pPr>
        <w:pStyle w:val="SemEspaamento"/>
        <w:rPr>
          <w:rFonts w:ascii="Arial" w:hAnsi="Arial" w:cs="Arial"/>
          <w:b/>
          <w:bCs/>
          <w:sz w:val="20"/>
          <w:szCs w:val="20"/>
          <w:u w:val="single"/>
        </w:rPr>
      </w:pPr>
    </w:p>
    <w:p w:rsidR="00D01221" w:rsidRPr="00E24358" w:rsidRDefault="00D01221" w:rsidP="00D0122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D01221" w:rsidRPr="00E24358" w:rsidRDefault="00D01221" w:rsidP="00D0122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D01221" w:rsidRPr="00E24358" w:rsidRDefault="00D01221" w:rsidP="00D0122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D01221" w:rsidRPr="00E24358" w:rsidRDefault="00D01221" w:rsidP="00D0122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D01221" w:rsidRPr="00E24358" w:rsidRDefault="00D01221" w:rsidP="00D0122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D01221" w:rsidRPr="00C2366C" w:rsidRDefault="00D01221" w:rsidP="00D01221">
      <w:pPr>
        <w:pStyle w:val="SemEspaamento"/>
        <w:rPr>
          <w:rFonts w:ascii="Arial" w:hAnsi="Arial" w:cs="Arial"/>
          <w:sz w:val="20"/>
          <w:szCs w:val="20"/>
        </w:rPr>
      </w:pPr>
    </w:p>
    <w:p w:rsidR="00D01221" w:rsidRPr="00C2366C" w:rsidRDefault="00D01221" w:rsidP="00D01221">
      <w:pPr>
        <w:pStyle w:val="SemEspaamento"/>
        <w:jc w:val="both"/>
        <w:rPr>
          <w:rFonts w:ascii="Arial" w:hAnsi="Arial" w:cs="Arial"/>
          <w:sz w:val="20"/>
          <w:szCs w:val="20"/>
        </w:rPr>
      </w:pPr>
      <w:r w:rsidRPr="00C2366C">
        <w:rPr>
          <w:rFonts w:ascii="Arial" w:hAnsi="Arial" w:cs="Arial"/>
          <w:sz w:val="20"/>
          <w:szCs w:val="20"/>
        </w:rPr>
        <w:t>Pelo presente TERMO, nós, abaixo identificados:</w:t>
      </w:r>
    </w:p>
    <w:p w:rsidR="00D01221" w:rsidRPr="00C2366C" w:rsidRDefault="00D01221" w:rsidP="00D01221">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D01221" w:rsidRPr="00C2366C" w:rsidRDefault="00D01221" w:rsidP="00D01221">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D01221" w:rsidRPr="00C2366C" w:rsidRDefault="00D01221" w:rsidP="00D01221">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01221" w:rsidRPr="00C2366C" w:rsidRDefault="00D01221" w:rsidP="00D01221">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01221" w:rsidRPr="00C2366C" w:rsidRDefault="00D01221" w:rsidP="00D01221">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D01221" w:rsidRPr="00C2366C" w:rsidRDefault="00D01221" w:rsidP="00D01221">
      <w:pPr>
        <w:pStyle w:val="SemEspaamento"/>
        <w:jc w:val="both"/>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D01221" w:rsidRPr="00C2366C" w:rsidRDefault="00D01221" w:rsidP="00D01221">
      <w:pPr>
        <w:pStyle w:val="SemEspaamento"/>
        <w:rPr>
          <w:rFonts w:ascii="Arial" w:hAnsi="Arial" w:cs="Arial"/>
          <w:sz w:val="20"/>
          <w:szCs w:val="20"/>
        </w:rPr>
      </w:pP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D01221" w:rsidRPr="00C2366C" w:rsidRDefault="00D01221" w:rsidP="00D01221">
      <w:pPr>
        <w:pStyle w:val="SemEspaamento"/>
        <w:rPr>
          <w:rFonts w:ascii="Arial" w:hAnsi="Arial" w:cs="Arial"/>
          <w:sz w:val="20"/>
          <w:szCs w:val="20"/>
        </w:rPr>
      </w:pP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LOCAL e DATA: __________________________</w:t>
      </w:r>
    </w:p>
    <w:p w:rsidR="00D01221" w:rsidRPr="00C2366C" w:rsidRDefault="00D01221" w:rsidP="00D01221">
      <w:pPr>
        <w:pStyle w:val="SemEspaamento"/>
        <w:rPr>
          <w:rFonts w:ascii="Arial" w:hAnsi="Arial" w:cs="Arial"/>
          <w:sz w:val="20"/>
          <w:szCs w:val="20"/>
        </w:rPr>
      </w:pPr>
    </w:p>
    <w:p w:rsidR="00D01221" w:rsidRPr="00C2366C" w:rsidRDefault="00D01221" w:rsidP="00D0122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Nome: ______________________</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Cargo: ______________________</w:t>
      </w:r>
    </w:p>
    <w:p w:rsidR="00D01221" w:rsidRPr="00C2366C" w:rsidRDefault="00D01221" w:rsidP="00D0122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D01221" w:rsidRPr="00C2366C" w:rsidRDefault="00D01221" w:rsidP="00D01221">
      <w:pPr>
        <w:pStyle w:val="SemEspaamento"/>
        <w:rPr>
          <w:rFonts w:ascii="Arial" w:hAnsi="Arial" w:cs="Arial"/>
          <w:sz w:val="20"/>
          <w:szCs w:val="20"/>
          <w:u w:val="single"/>
        </w:rPr>
      </w:pPr>
    </w:p>
    <w:p w:rsidR="00D01221" w:rsidRPr="00C2366C" w:rsidRDefault="00D01221" w:rsidP="00D0122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Nome: _____________________</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Cargo: ______________________</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CPF: _______________________</w:t>
      </w:r>
    </w:p>
    <w:p w:rsidR="00D01221" w:rsidRPr="00C2366C" w:rsidRDefault="00D01221" w:rsidP="00D01221">
      <w:pPr>
        <w:pStyle w:val="SemEspaamento"/>
        <w:rPr>
          <w:rFonts w:ascii="Arial" w:hAnsi="Arial" w:cs="Arial"/>
          <w:sz w:val="20"/>
          <w:szCs w:val="20"/>
          <w:u w:val="single"/>
        </w:rPr>
      </w:pPr>
      <w:r w:rsidRPr="00C2366C">
        <w:rPr>
          <w:rFonts w:ascii="Arial" w:hAnsi="Arial" w:cs="Arial"/>
          <w:sz w:val="20"/>
          <w:szCs w:val="20"/>
        </w:rPr>
        <w:t>Assinatura: ____________________</w:t>
      </w:r>
    </w:p>
    <w:p w:rsidR="00D01221" w:rsidRPr="00C2366C" w:rsidRDefault="00D01221" w:rsidP="00D01221">
      <w:pPr>
        <w:pStyle w:val="SemEspaamento"/>
        <w:rPr>
          <w:rFonts w:ascii="Arial" w:hAnsi="Arial" w:cs="Arial"/>
          <w:sz w:val="20"/>
          <w:szCs w:val="20"/>
          <w:u w:val="single"/>
        </w:rPr>
      </w:pPr>
    </w:p>
    <w:p w:rsidR="00D01221" w:rsidRPr="00C2366C" w:rsidRDefault="00D01221" w:rsidP="00D0122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D01221" w:rsidRPr="00C2366C" w:rsidRDefault="00D01221" w:rsidP="00D01221">
      <w:pPr>
        <w:pStyle w:val="SemEspaamento"/>
        <w:rPr>
          <w:rFonts w:ascii="Arial" w:hAnsi="Arial" w:cs="Arial"/>
          <w:sz w:val="20"/>
          <w:szCs w:val="20"/>
          <w:u w:val="single"/>
        </w:rPr>
      </w:pPr>
      <w:r w:rsidRPr="00C2366C">
        <w:rPr>
          <w:rFonts w:ascii="Arial" w:hAnsi="Arial" w:cs="Arial"/>
          <w:sz w:val="20"/>
          <w:szCs w:val="20"/>
          <w:u w:val="single"/>
        </w:rPr>
        <w:t>Pelo contratante:</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Nome: ___________________</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Cargo: ___________________</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CPF: _____________________</w:t>
      </w:r>
    </w:p>
    <w:p w:rsidR="00D01221" w:rsidRPr="00C2366C" w:rsidRDefault="00D01221" w:rsidP="00D0122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D01221" w:rsidRPr="00C2366C" w:rsidRDefault="00D01221" w:rsidP="00D01221">
      <w:pPr>
        <w:pStyle w:val="SemEspaamento"/>
        <w:rPr>
          <w:rFonts w:ascii="Arial" w:hAnsi="Arial" w:cs="Arial"/>
          <w:sz w:val="20"/>
          <w:szCs w:val="20"/>
          <w:u w:val="single"/>
        </w:rPr>
      </w:pPr>
    </w:p>
    <w:p w:rsidR="00D01221" w:rsidRPr="00C2366C" w:rsidRDefault="00D01221" w:rsidP="00D01221">
      <w:pPr>
        <w:pStyle w:val="SemEspaamento"/>
        <w:rPr>
          <w:rFonts w:ascii="Arial" w:hAnsi="Arial" w:cs="Arial"/>
          <w:sz w:val="20"/>
          <w:szCs w:val="20"/>
        </w:rPr>
      </w:pPr>
    </w:p>
    <w:p w:rsidR="00D01221" w:rsidRPr="00C2366C" w:rsidRDefault="00D01221" w:rsidP="00D0122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Nome: ___________________</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Cargo: ___________________</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CPF: _____________________</w:t>
      </w:r>
    </w:p>
    <w:p w:rsidR="00D01221" w:rsidRPr="00C2366C" w:rsidRDefault="00D01221" w:rsidP="00D0122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D01221" w:rsidRDefault="00D01221" w:rsidP="00D01221">
      <w:pPr>
        <w:pStyle w:val="SemEspaamento"/>
        <w:rPr>
          <w:rFonts w:ascii="Arial" w:hAnsi="Arial" w:cs="Arial"/>
          <w:sz w:val="20"/>
          <w:szCs w:val="20"/>
        </w:rPr>
      </w:pPr>
    </w:p>
    <w:p w:rsidR="00D01221" w:rsidRPr="00C2366C" w:rsidRDefault="00D01221" w:rsidP="00D01221">
      <w:pPr>
        <w:pStyle w:val="SemEspaamento"/>
        <w:rPr>
          <w:rFonts w:ascii="Arial" w:hAnsi="Arial" w:cs="Arial"/>
          <w:sz w:val="20"/>
          <w:szCs w:val="20"/>
        </w:rPr>
      </w:pPr>
    </w:p>
    <w:p w:rsidR="00D01221" w:rsidRPr="00C2366C" w:rsidRDefault="00D01221" w:rsidP="00D0122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Nome: ___________________</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Cargo: ___________________</w:t>
      </w:r>
    </w:p>
    <w:p w:rsidR="00D01221" w:rsidRPr="00C2366C" w:rsidRDefault="00D01221" w:rsidP="00D01221">
      <w:pPr>
        <w:pStyle w:val="SemEspaamento"/>
        <w:rPr>
          <w:rFonts w:ascii="Arial" w:hAnsi="Arial" w:cs="Arial"/>
          <w:sz w:val="20"/>
          <w:szCs w:val="20"/>
        </w:rPr>
      </w:pPr>
      <w:r w:rsidRPr="00C2366C">
        <w:rPr>
          <w:rFonts w:ascii="Arial" w:hAnsi="Arial" w:cs="Arial"/>
          <w:sz w:val="20"/>
          <w:szCs w:val="20"/>
        </w:rPr>
        <w:t>CPF: _____________________</w:t>
      </w:r>
    </w:p>
    <w:p w:rsidR="00D01221" w:rsidRPr="00C2366C" w:rsidRDefault="00D01221" w:rsidP="00D0122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D01221" w:rsidRPr="00DF6F00" w:rsidRDefault="00D01221" w:rsidP="00D01221">
      <w:pPr>
        <w:ind w:right="-1"/>
        <w:jc w:val="center"/>
        <w:rPr>
          <w:rFonts w:ascii="Arial" w:hAnsi="Arial" w:cs="Arial"/>
          <w:b/>
          <w:u w:val="single"/>
        </w:rPr>
      </w:pPr>
    </w:p>
    <w:p w:rsidR="00D01221" w:rsidRDefault="00D01221" w:rsidP="00D01221"/>
    <w:p w:rsidR="00E1153A" w:rsidRDefault="00E1153A"/>
    <w:sectPr w:rsidR="00E1153A" w:rsidSect="006428B6">
      <w:headerReference w:type="default" r:id="rId19"/>
      <w:footerReference w:type="even" r:id="rId20"/>
      <w:footerReference w:type="default" r:id="rId21"/>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67B" w:rsidRDefault="000D567B" w:rsidP="00D01221">
      <w:r>
        <w:separator/>
      </w:r>
    </w:p>
  </w:endnote>
  <w:endnote w:type="continuationSeparator" w:id="1">
    <w:p w:rsidR="000D567B" w:rsidRDefault="000D567B" w:rsidP="00D01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B6" w:rsidRDefault="003830B5">
    <w:pPr>
      <w:pStyle w:val="Rodap"/>
      <w:framePr w:wrap="around" w:vAnchor="text" w:hAnchor="margin" w:xAlign="right" w:y="1"/>
      <w:rPr>
        <w:rStyle w:val="Nmerodepgina"/>
      </w:rPr>
    </w:pPr>
    <w:r>
      <w:rPr>
        <w:rStyle w:val="Nmerodepgina"/>
      </w:rPr>
      <w:fldChar w:fldCharType="begin"/>
    </w:r>
    <w:r w:rsidR="006428B6">
      <w:rPr>
        <w:rStyle w:val="Nmerodepgina"/>
      </w:rPr>
      <w:instrText xml:space="preserve">PAGE  </w:instrText>
    </w:r>
    <w:r>
      <w:rPr>
        <w:rStyle w:val="Nmerodepgina"/>
      </w:rPr>
      <w:fldChar w:fldCharType="separate"/>
    </w:r>
    <w:r w:rsidR="006428B6">
      <w:rPr>
        <w:rStyle w:val="Nmerodepgina"/>
        <w:noProof/>
      </w:rPr>
      <w:t>1</w:t>
    </w:r>
    <w:r>
      <w:rPr>
        <w:rStyle w:val="Nmerodepgina"/>
      </w:rPr>
      <w:fldChar w:fldCharType="end"/>
    </w:r>
  </w:p>
  <w:p w:rsidR="006428B6" w:rsidRDefault="006428B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B6" w:rsidRPr="00FF4D5A" w:rsidRDefault="003830B5" w:rsidP="006428B6">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6428B6"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527173">
      <w:rPr>
        <w:rStyle w:val="Nmerodepgina"/>
        <w:rFonts w:ascii="Arial" w:hAnsi="Arial" w:cs="Arial"/>
        <w:b/>
        <w:noProof/>
        <w:color w:val="215868"/>
        <w:sz w:val="14"/>
        <w:szCs w:val="14"/>
      </w:rPr>
      <w:t>2</w:t>
    </w:r>
    <w:r w:rsidRPr="00FF4D5A">
      <w:rPr>
        <w:rStyle w:val="Nmerodepgina"/>
        <w:rFonts w:ascii="Arial" w:hAnsi="Arial" w:cs="Arial"/>
        <w:b/>
        <w:color w:val="215868"/>
        <w:sz w:val="14"/>
        <w:szCs w:val="14"/>
      </w:rPr>
      <w:fldChar w:fldCharType="end"/>
    </w:r>
  </w:p>
  <w:p w:rsidR="006428B6" w:rsidRPr="00AE4DE7" w:rsidRDefault="006428B6" w:rsidP="006428B6">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6428B6" w:rsidRDefault="006428B6" w:rsidP="006428B6">
    <w:pPr>
      <w:pStyle w:val="Rodap"/>
      <w:pBdr>
        <w:top w:val="single" w:sz="18" w:space="1" w:color="3366CC"/>
      </w:pBdr>
      <w:ind w:right="360"/>
      <w:jc w:val="center"/>
      <w:rPr>
        <w:rFonts w:ascii="Arial" w:hAnsi="Arial" w:cs="Arial"/>
        <w:b/>
        <w:color w:val="003366"/>
        <w:sz w:val="16"/>
        <w:szCs w:val="16"/>
      </w:rPr>
    </w:pPr>
  </w:p>
  <w:p w:rsidR="006428B6" w:rsidRDefault="006428B6">
    <w:pPr>
      <w:pStyle w:val="Rodap"/>
      <w:ind w:right="360"/>
    </w:pPr>
  </w:p>
  <w:p w:rsidR="006428B6" w:rsidRDefault="006428B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67B" w:rsidRDefault="000D567B" w:rsidP="00D01221">
      <w:r>
        <w:separator/>
      </w:r>
    </w:p>
  </w:footnote>
  <w:footnote w:type="continuationSeparator" w:id="1">
    <w:p w:rsidR="000D567B" w:rsidRDefault="000D567B" w:rsidP="00D01221">
      <w:r>
        <w:continuationSeparator/>
      </w:r>
    </w:p>
  </w:footnote>
  <w:footnote w:id="2">
    <w:p w:rsidR="006428B6" w:rsidRPr="00572E5F" w:rsidRDefault="006428B6" w:rsidP="00D01221">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B6" w:rsidRDefault="006428B6" w:rsidP="006428B6">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6428B6" w:rsidRDefault="006428B6" w:rsidP="006428B6">
    <w:pPr>
      <w:pStyle w:val="Cabealho"/>
      <w:ind w:left="1276"/>
      <w:jc w:val="center"/>
      <w:rPr>
        <w:rFonts w:ascii="Arial" w:hAnsi="Arial"/>
        <w:b/>
        <w:sz w:val="16"/>
        <w:szCs w:val="32"/>
        <w:u w:val="single"/>
      </w:rPr>
    </w:pPr>
  </w:p>
  <w:p w:rsidR="006428B6" w:rsidRDefault="006428B6" w:rsidP="006428B6">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6428B6" w:rsidRDefault="006428B6" w:rsidP="006428B6">
    <w:pPr>
      <w:pStyle w:val="Cabealho"/>
      <w:ind w:left="1276"/>
      <w:jc w:val="center"/>
      <w:rPr>
        <w:rFonts w:ascii="Arial" w:hAnsi="Arial"/>
        <w:b/>
        <w:sz w:val="2"/>
        <w:szCs w:val="8"/>
      </w:rPr>
    </w:pPr>
  </w:p>
  <w:p w:rsidR="006428B6" w:rsidRDefault="006428B6" w:rsidP="006428B6">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6428B6" w:rsidRPr="00B53694" w:rsidRDefault="006428B6" w:rsidP="006428B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05533B"/>
    <w:multiLevelType w:val="hybridMultilevel"/>
    <w:tmpl w:val="01989234"/>
    <w:lvl w:ilvl="0" w:tplc="4176DADE">
      <w:start w:val="9"/>
      <w:numFmt w:val="upperRoman"/>
      <w:lvlText w:val="%1."/>
      <w:lvlJc w:val="left"/>
      <w:pPr>
        <w:ind w:left="1080" w:hanging="720"/>
      </w:pPr>
      <w:rPr>
        <w:rFonts w:ascii="Arial" w:hAnsi="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974277B"/>
    <w:multiLevelType w:val="hybridMultilevel"/>
    <w:tmpl w:val="C3122304"/>
    <w:lvl w:ilvl="0" w:tplc="87D0BA2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D5E45D4"/>
    <w:multiLevelType w:val="hybridMultilevel"/>
    <w:tmpl w:val="614C0F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4">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8">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AD29AC"/>
    <w:multiLevelType w:val="hybridMultilevel"/>
    <w:tmpl w:val="C6B0EDD6"/>
    <w:lvl w:ilvl="0" w:tplc="C114BD56">
      <w:start w:val="1"/>
      <w:numFmt w:val="upperRoman"/>
      <w:lvlText w:val="%1."/>
      <w:lvlJc w:val="left"/>
      <w:pPr>
        <w:ind w:left="72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2">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2A62E6"/>
    <w:multiLevelType w:val="hybridMultilevel"/>
    <w:tmpl w:val="C13CB90A"/>
    <w:lvl w:ilvl="0" w:tplc="4D926E80">
      <w:start w:val="1"/>
      <w:numFmt w:val="decimalZero"/>
      <w:lvlText w:val="%1."/>
      <w:lvlJc w:val="left"/>
      <w:pPr>
        <w:ind w:left="206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24">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5">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6">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4"/>
  </w:num>
  <w:num w:numId="3">
    <w:abstractNumId w:val="25"/>
  </w:num>
  <w:num w:numId="4">
    <w:abstractNumId w:val="17"/>
  </w:num>
  <w:num w:numId="5">
    <w:abstractNumId w:val="13"/>
  </w:num>
  <w:num w:numId="6">
    <w:abstractNumId w:val="21"/>
  </w:num>
  <w:num w:numId="7">
    <w:abstractNumId w:val="12"/>
  </w:num>
  <w:num w:numId="8">
    <w:abstractNumId w:val="30"/>
  </w:num>
  <w:num w:numId="9">
    <w:abstractNumId w:val="29"/>
  </w:num>
  <w:num w:numId="10">
    <w:abstractNumId w:val="27"/>
  </w:num>
  <w:num w:numId="11">
    <w:abstractNumId w:val="11"/>
  </w:num>
  <w:num w:numId="12">
    <w:abstractNumId w:val="28"/>
  </w:num>
  <w:num w:numId="13">
    <w:abstractNumId w:val="22"/>
  </w:num>
  <w:num w:numId="14">
    <w:abstractNumId w:val="2"/>
  </w:num>
  <w:num w:numId="15">
    <w:abstractNumId w:val="18"/>
  </w:num>
  <w:num w:numId="16">
    <w:abstractNumId w:val="20"/>
  </w:num>
  <w:num w:numId="17">
    <w:abstractNumId w:val="1"/>
  </w:num>
  <w:num w:numId="18">
    <w:abstractNumId w:val="16"/>
  </w:num>
  <w:num w:numId="19">
    <w:abstractNumId w:val="7"/>
  </w:num>
  <w:num w:numId="20">
    <w:abstractNumId w:val="4"/>
  </w:num>
  <w:num w:numId="21">
    <w:abstractNumId w:val="0"/>
  </w:num>
  <w:num w:numId="22">
    <w:abstractNumId w:val="6"/>
  </w:num>
  <w:num w:numId="23">
    <w:abstractNumId w:val="15"/>
  </w:num>
  <w:num w:numId="24">
    <w:abstractNumId w:val="5"/>
  </w:num>
  <w:num w:numId="25">
    <w:abstractNumId w:val="26"/>
  </w:num>
  <w:num w:numId="26">
    <w:abstractNumId w:val="14"/>
  </w:num>
  <w:num w:numId="27">
    <w:abstractNumId w:val="9"/>
  </w:num>
  <w:num w:numId="28">
    <w:abstractNumId w:val="8"/>
  </w:num>
  <w:num w:numId="29">
    <w:abstractNumId w:val="19"/>
  </w:num>
  <w:num w:numId="30">
    <w:abstractNumId w:val="23"/>
  </w:num>
  <w:num w:numId="31">
    <w:abstractNumId w:val="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01221"/>
    <w:rsid w:val="000C0397"/>
    <w:rsid w:val="000D567B"/>
    <w:rsid w:val="003830B5"/>
    <w:rsid w:val="00527173"/>
    <w:rsid w:val="0062718C"/>
    <w:rsid w:val="006428B6"/>
    <w:rsid w:val="006579DE"/>
    <w:rsid w:val="006C7CAF"/>
    <w:rsid w:val="00747E48"/>
    <w:rsid w:val="00804C72"/>
    <w:rsid w:val="0086133A"/>
    <w:rsid w:val="0087496A"/>
    <w:rsid w:val="009643FF"/>
    <w:rsid w:val="00997894"/>
    <w:rsid w:val="00CD407A"/>
    <w:rsid w:val="00D01221"/>
    <w:rsid w:val="00E1153A"/>
    <w:rsid w:val="00EC06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22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D01221"/>
    <w:pPr>
      <w:keepNext/>
      <w:jc w:val="both"/>
      <w:outlineLvl w:val="0"/>
    </w:pPr>
    <w:rPr>
      <w:rFonts w:ascii="Arial" w:hAnsi="Arial"/>
      <w:sz w:val="28"/>
    </w:rPr>
  </w:style>
  <w:style w:type="paragraph" w:styleId="Ttulo2">
    <w:name w:val="heading 2"/>
    <w:basedOn w:val="Normal"/>
    <w:next w:val="Normal"/>
    <w:link w:val="Ttulo2Char"/>
    <w:qFormat/>
    <w:rsid w:val="00D01221"/>
    <w:pPr>
      <w:keepNext/>
      <w:jc w:val="center"/>
      <w:outlineLvl w:val="1"/>
    </w:pPr>
    <w:rPr>
      <w:rFonts w:ascii="Arial" w:hAnsi="Arial"/>
      <w:sz w:val="28"/>
    </w:rPr>
  </w:style>
  <w:style w:type="paragraph" w:styleId="Ttulo3">
    <w:name w:val="heading 3"/>
    <w:basedOn w:val="Normal"/>
    <w:next w:val="Normal"/>
    <w:link w:val="Ttulo3Char"/>
    <w:uiPriority w:val="99"/>
    <w:qFormat/>
    <w:rsid w:val="00D01221"/>
    <w:pPr>
      <w:keepNext/>
      <w:jc w:val="both"/>
      <w:outlineLvl w:val="2"/>
    </w:pPr>
    <w:rPr>
      <w:rFonts w:ascii="Arial" w:hAnsi="Arial"/>
      <w:sz w:val="32"/>
    </w:rPr>
  </w:style>
  <w:style w:type="paragraph" w:styleId="Ttulo4">
    <w:name w:val="heading 4"/>
    <w:basedOn w:val="Normal"/>
    <w:next w:val="Normal"/>
    <w:link w:val="Ttulo4Char"/>
    <w:uiPriority w:val="99"/>
    <w:qFormat/>
    <w:rsid w:val="00D01221"/>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D01221"/>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D01221"/>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D01221"/>
    <w:pPr>
      <w:keepNext/>
      <w:jc w:val="both"/>
      <w:outlineLvl w:val="6"/>
    </w:pPr>
    <w:rPr>
      <w:rFonts w:ascii="Arial" w:hAnsi="Arial"/>
      <w:b/>
      <w:sz w:val="24"/>
    </w:rPr>
  </w:style>
  <w:style w:type="paragraph" w:styleId="Ttulo8">
    <w:name w:val="heading 8"/>
    <w:basedOn w:val="Normal"/>
    <w:next w:val="Normal"/>
    <w:link w:val="Ttulo8Char"/>
    <w:uiPriority w:val="99"/>
    <w:qFormat/>
    <w:rsid w:val="00D01221"/>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D01221"/>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01221"/>
    <w:rPr>
      <w:rFonts w:ascii="Arial" w:eastAsia="Times New Roman" w:hAnsi="Arial" w:cs="Times New Roman"/>
      <w:sz w:val="28"/>
      <w:szCs w:val="20"/>
      <w:lang w:eastAsia="pt-BR"/>
    </w:rPr>
  </w:style>
  <w:style w:type="character" w:customStyle="1" w:styleId="Ttulo2Char">
    <w:name w:val="Título 2 Char"/>
    <w:basedOn w:val="Fontepargpadro"/>
    <w:link w:val="Ttulo2"/>
    <w:rsid w:val="00D01221"/>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D01221"/>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D01221"/>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D01221"/>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D01221"/>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D01221"/>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D01221"/>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D01221"/>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D01221"/>
    <w:pPr>
      <w:jc w:val="both"/>
    </w:pPr>
    <w:rPr>
      <w:rFonts w:ascii="Arial" w:hAnsi="Arial"/>
      <w:sz w:val="28"/>
    </w:rPr>
  </w:style>
  <w:style w:type="character" w:customStyle="1" w:styleId="CorpodetextoChar">
    <w:name w:val="Corpo de texto Char"/>
    <w:basedOn w:val="Fontepargpadro"/>
    <w:link w:val="Corpodetexto"/>
    <w:rsid w:val="00D01221"/>
    <w:rPr>
      <w:rFonts w:ascii="Arial" w:eastAsia="Times New Roman" w:hAnsi="Arial" w:cs="Times New Roman"/>
      <w:sz w:val="28"/>
      <w:szCs w:val="20"/>
      <w:lang w:eastAsia="pt-BR"/>
    </w:rPr>
  </w:style>
  <w:style w:type="paragraph" w:styleId="Corpodetexto2">
    <w:name w:val="Body Text 2"/>
    <w:basedOn w:val="Normal"/>
    <w:link w:val="Corpodetexto2Char"/>
    <w:semiHidden/>
    <w:rsid w:val="00D01221"/>
    <w:pPr>
      <w:jc w:val="center"/>
    </w:pPr>
    <w:rPr>
      <w:rFonts w:ascii="Arial" w:hAnsi="Arial"/>
      <w:i/>
      <w:spacing w:val="20"/>
      <w:sz w:val="40"/>
    </w:rPr>
  </w:style>
  <w:style w:type="character" w:customStyle="1" w:styleId="Corpodetexto2Char">
    <w:name w:val="Corpo de texto 2 Char"/>
    <w:basedOn w:val="Fontepargpadro"/>
    <w:link w:val="Corpodetexto2"/>
    <w:semiHidden/>
    <w:rsid w:val="00D01221"/>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D01221"/>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D01221"/>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D01221"/>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D01221"/>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D01221"/>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D01221"/>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D01221"/>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D01221"/>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D01221"/>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D01221"/>
    <w:pPr>
      <w:tabs>
        <w:tab w:val="center" w:pos="4419"/>
        <w:tab w:val="right" w:pos="8838"/>
      </w:tabs>
    </w:pPr>
  </w:style>
  <w:style w:type="character" w:customStyle="1" w:styleId="RodapChar">
    <w:name w:val="Rodapé Char"/>
    <w:basedOn w:val="Fontepargpadro"/>
    <w:link w:val="Rodap"/>
    <w:uiPriority w:val="99"/>
    <w:rsid w:val="00D01221"/>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D01221"/>
  </w:style>
  <w:style w:type="paragraph" w:styleId="Commarcadores">
    <w:name w:val="List Bullet"/>
    <w:basedOn w:val="Normal"/>
    <w:uiPriority w:val="99"/>
    <w:semiHidden/>
    <w:rsid w:val="00D01221"/>
    <w:pPr>
      <w:tabs>
        <w:tab w:val="num" w:pos="360"/>
      </w:tabs>
      <w:ind w:left="360" w:hanging="360"/>
    </w:pPr>
  </w:style>
  <w:style w:type="paragraph" w:customStyle="1" w:styleId="nvel3">
    <w:name w:val="nível 3"/>
    <w:basedOn w:val="TextosemFormatao"/>
    <w:uiPriority w:val="99"/>
    <w:rsid w:val="00D01221"/>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D01221"/>
    <w:rPr>
      <w:rFonts w:ascii="Courier New" w:hAnsi="Courier New" w:cs="Courier New"/>
    </w:rPr>
  </w:style>
  <w:style w:type="character" w:customStyle="1" w:styleId="TextosemFormataoChar">
    <w:name w:val="Texto sem Formatação Char"/>
    <w:basedOn w:val="Fontepargpadro"/>
    <w:link w:val="TextosemFormatao"/>
    <w:uiPriority w:val="99"/>
    <w:semiHidden/>
    <w:rsid w:val="00D01221"/>
    <w:rPr>
      <w:rFonts w:ascii="Courier New" w:eastAsia="Times New Roman" w:hAnsi="Courier New" w:cs="Courier New"/>
      <w:sz w:val="20"/>
      <w:szCs w:val="20"/>
      <w:lang w:eastAsia="pt-BR"/>
    </w:rPr>
  </w:style>
  <w:style w:type="paragraph" w:customStyle="1" w:styleId="nvel4">
    <w:name w:val="nível 4"/>
    <w:basedOn w:val="TextosemFormatao"/>
    <w:uiPriority w:val="99"/>
    <w:rsid w:val="00D01221"/>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D01221"/>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D01221"/>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D01221"/>
    <w:rPr>
      <w:rFonts w:ascii="Times New Roman" w:eastAsia="Times New Roman" w:hAnsi="Times New Roman" w:cs="Times New Roman"/>
      <w:sz w:val="16"/>
      <w:szCs w:val="16"/>
      <w:lang w:eastAsia="pt-BR"/>
    </w:rPr>
  </w:style>
  <w:style w:type="character" w:styleId="Hyperlink">
    <w:name w:val="Hyperlink"/>
    <w:basedOn w:val="Fontepargpadro"/>
    <w:rsid w:val="00D01221"/>
    <w:rPr>
      <w:color w:val="0000FF"/>
      <w:u w:val="single"/>
    </w:rPr>
  </w:style>
  <w:style w:type="paragraph" w:styleId="Ttulo">
    <w:name w:val="Title"/>
    <w:basedOn w:val="Normal"/>
    <w:link w:val="TtuloChar"/>
    <w:uiPriority w:val="99"/>
    <w:qFormat/>
    <w:rsid w:val="00D01221"/>
    <w:pPr>
      <w:jc w:val="center"/>
    </w:pPr>
    <w:rPr>
      <w:b/>
      <w:sz w:val="16"/>
    </w:rPr>
  </w:style>
  <w:style w:type="character" w:customStyle="1" w:styleId="TtuloChar">
    <w:name w:val="Título Char"/>
    <w:basedOn w:val="Fontepargpadro"/>
    <w:link w:val="Ttulo"/>
    <w:uiPriority w:val="99"/>
    <w:rsid w:val="00D01221"/>
    <w:rPr>
      <w:rFonts w:ascii="Times New Roman" w:eastAsia="Times New Roman" w:hAnsi="Times New Roman" w:cs="Times New Roman"/>
      <w:b/>
      <w:sz w:val="16"/>
      <w:szCs w:val="20"/>
      <w:lang w:eastAsia="pt-BR"/>
    </w:rPr>
  </w:style>
  <w:style w:type="paragraph" w:customStyle="1" w:styleId="texto1">
    <w:name w:val="texto1"/>
    <w:basedOn w:val="Normal"/>
    <w:rsid w:val="00D01221"/>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D01221"/>
  </w:style>
  <w:style w:type="character" w:customStyle="1" w:styleId="TextodenotaderodapChar">
    <w:name w:val="Texto de nota de rodapé Char"/>
    <w:basedOn w:val="Fontepargpadro"/>
    <w:link w:val="Textodenotaderodap"/>
    <w:uiPriority w:val="99"/>
    <w:semiHidden/>
    <w:rsid w:val="00D0122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D01221"/>
    <w:rPr>
      <w:vertAlign w:val="superscript"/>
    </w:rPr>
  </w:style>
  <w:style w:type="character" w:customStyle="1" w:styleId="TextodebaloChar">
    <w:name w:val="Texto de balão Char"/>
    <w:basedOn w:val="Fontepargpadro"/>
    <w:link w:val="Textodebalo"/>
    <w:uiPriority w:val="99"/>
    <w:semiHidden/>
    <w:rsid w:val="00D01221"/>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D01221"/>
    <w:rPr>
      <w:rFonts w:ascii="Tahoma" w:hAnsi="Tahoma" w:cs="Tahoma"/>
      <w:sz w:val="16"/>
      <w:szCs w:val="16"/>
    </w:rPr>
  </w:style>
  <w:style w:type="character" w:customStyle="1" w:styleId="TextodebaloChar1">
    <w:name w:val="Texto de balão Char1"/>
    <w:basedOn w:val="Fontepargpadro"/>
    <w:link w:val="Textodebalo"/>
    <w:uiPriority w:val="99"/>
    <w:semiHidden/>
    <w:rsid w:val="00D01221"/>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D01221"/>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D01221"/>
  </w:style>
  <w:style w:type="character" w:customStyle="1" w:styleId="TextodecomentrioChar1">
    <w:name w:val="Texto de comentário Char1"/>
    <w:basedOn w:val="Fontepargpadro"/>
    <w:link w:val="Textodecomentrio"/>
    <w:uiPriority w:val="99"/>
    <w:semiHidden/>
    <w:rsid w:val="00D01221"/>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D01221"/>
    <w:rPr>
      <w:b/>
      <w:bCs/>
    </w:rPr>
  </w:style>
  <w:style w:type="paragraph" w:styleId="Assuntodocomentrio">
    <w:name w:val="annotation subject"/>
    <w:basedOn w:val="Textodecomentrio"/>
    <w:next w:val="Textodecomentrio"/>
    <w:link w:val="AssuntodocomentrioChar"/>
    <w:uiPriority w:val="99"/>
    <w:semiHidden/>
    <w:unhideWhenUsed/>
    <w:rsid w:val="00D01221"/>
    <w:rPr>
      <w:b/>
      <w:bCs/>
    </w:rPr>
  </w:style>
  <w:style w:type="character" w:customStyle="1" w:styleId="AssuntodocomentrioChar1">
    <w:name w:val="Assunto do comentário Char1"/>
    <w:basedOn w:val="TextodecomentrioChar1"/>
    <w:link w:val="Assuntodocomentrio"/>
    <w:uiPriority w:val="99"/>
    <w:semiHidden/>
    <w:rsid w:val="00D01221"/>
    <w:rPr>
      <w:b/>
      <w:bCs/>
    </w:rPr>
  </w:style>
  <w:style w:type="paragraph" w:customStyle="1" w:styleId="PargrafodaLista1">
    <w:name w:val="Parágrafo da Lista1"/>
    <w:basedOn w:val="Normal"/>
    <w:uiPriority w:val="99"/>
    <w:qFormat/>
    <w:rsid w:val="00D01221"/>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D01221"/>
  </w:style>
  <w:style w:type="character" w:customStyle="1" w:styleId="apple-converted-space">
    <w:name w:val="apple-converted-space"/>
    <w:basedOn w:val="Fontepargpadro"/>
    <w:uiPriority w:val="99"/>
    <w:rsid w:val="00D01221"/>
  </w:style>
  <w:style w:type="paragraph" w:customStyle="1" w:styleId="ptexto">
    <w:name w:val="p_texto"/>
    <w:basedOn w:val="Normal"/>
    <w:uiPriority w:val="99"/>
    <w:rsid w:val="00D01221"/>
    <w:pPr>
      <w:spacing w:before="100" w:beforeAutospacing="1" w:after="100" w:afterAutospacing="1"/>
    </w:pPr>
    <w:rPr>
      <w:sz w:val="24"/>
      <w:szCs w:val="24"/>
    </w:rPr>
  </w:style>
  <w:style w:type="character" w:customStyle="1" w:styleId="ftexto">
    <w:name w:val="f_texto"/>
    <w:basedOn w:val="Fontepargpadro"/>
    <w:uiPriority w:val="99"/>
    <w:rsid w:val="00D01221"/>
  </w:style>
  <w:style w:type="paragraph" w:customStyle="1" w:styleId="EspSubTitulo1Char">
    <w:name w:val="Esp SubTitulo 1 Char"/>
    <w:basedOn w:val="Normal"/>
    <w:link w:val="EspSubTitulo1CharChar"/>
    <w:uiPriority w:val="99"/>
    <w:rsid w:val="00D01221"/>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D01221"/>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D01221"/>
    <w:pPr>
      <w:spacing w:after="200"/>
    </w:pPr>
    <w:rPr>
      <w:rFonts w:ascii="Calibri" w:eastAsia="Calibri" w:hAnsi="Calibri"/>
      <w:b/>
      <w:bCs/>
      <w:color w:val="4F81BD"/>
      <w:sz w:val="18"/>
      <w:szCs w:val="18"/>
      <w:lang w:eastAsia="en-US"/>
    </w:rPr>
  </w:style>
  <w:style w:type="paragraph" w:customStyle="1" w:styleId="Default">
    <w:name w:val="Default"/>
    <w:uiPriority w:val="99"/>
    <w:rsid w:val="00D01221"/>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D01221"/>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D01221"/>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D01221"/>
    <w:rPr>
      <w:color w:val="800080"/>
      <w:u w:val="single"/>
    </w:rPr>
  </w:style>
  <w:style w:type="character" w:customStyle="1" w:styleId="CharChar6">
    <w:name w:val="Char Char6"/>
    <w:uiPriority w:val="99"/>
    <w:semiHidden/>
    <w:rsid w:val="00D01221"/>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D01221"/>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D01221"/>
  </w:style>
  <w:style w:type="character" w:customStyle="1" w:styleId="TextodenotadefimChar1">
    <w:name w:val="Texto de nota de fim Char1"/>
    <w:basedOn w:val="Fontepargpadro"/>
    <w:link w:val="Textodenotadefim"/>
    <w:uiPriority w:val="99"/>
    <w:semiHidden/>
    <w:rsid w:val="00D01221"/>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D01221"/>
    <w:pPr>
      <w:ind w:left="708"/>
    </w:pPr>
  </w:style>
  <w:style w:type="character" w:styleId="nfaseSutil">
    <w:name w:val="Subtle Emphasis"/>
    <w:uiPriority w:val="19"/>
    <w:qFormat/>
    <w:rsid w:val="00D01221"/>
    <w:rPr>
      <w:i/>
      <w:iCs/>
      <w:color w:val="808080"/>
    </w:rPr>
  </w:style>
  <w:style w:type="paragraph" w:customStyle="1" w:styleId="TableParagraph">
    <w:name w:val="Table Paragraph"/>
    <w:basedOn w:val="Normal"/>
    <w:uiPriority w:val="1"/>
    <w:qFormat/>
    <w:rsid w:val="00D01221"/>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D01221"/>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D01221"/>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D0122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D01221"/>
    <w:pPr>
      <w:spacing w:after="0" w:line="240" w:lineRule="auto"/>
    </w:pPr>
    <w:rPr>
      <w:rFonts w:ascii="Calibri" w:eastAsia="Calibri" w:hAnsi="Calibri" w:cs="Times New Roman"/>
    </w:rPr>
  </w:style>
  <w:style w:type="paragraph" w:customStyle="1" w:styleId="xl65">
    <w:name w:val="xl65"/>
    <w:basedOn w:val="Normal"/>
    <w:rsid w:val="00D012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D012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D0122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D0122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D012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D0122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D0122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D012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D012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D012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D0122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D01221"/>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D01221"/>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D01221"/>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D01221"/>
    <w:rPr>
      <w:i/>
      <w:iCs/>
    </w:rPr>
  </w:style>
  <w:style w:type="character" w:styleId="Refdecomentrio">
    <w:name w:val="annotation reference"/>
    <w:uiPriority w:val="99"/>
    <w:semiHidden/>
    <w:rsid w:val="00D01221"/>
    <w:rPr>
      <w:sz w:val="16"/>
      <w:szCs w:val="16"/>
    </w:rPr>
  </w:style>
  <w:style w:type="character" w:customStyle="1" w:styleId="CharChar5">
    <w:name w:val="Char Char5"/>
    <w:uiPriority w:val="99"/>
    <w:semiHidden/>
    <w:rsid w:val="00D01221"/>
    <w:rPr>
      <w:lang w:val="pt-BR" w:eastAsia="pt-BR"/>
    </w:rPr>
  </w:style>
  <w:style w:type="character" w:styleId="Refdenotadefim">
    <w:name w:val="endnote reference"/>
    <w:uiPriority w:val="99"/>
    <w:semiHidden/>
    <w:rsid w:val="00D01221"/>
    <w:rPr>
      <w:vertAlign w:val="superscript"/>
    </w:rPr>
  </w:style>
  <w:style w:type="paragraph" w:customStyle="1" w:styleId="Recuodecorpodetexto31">
    <w:name w:val="Recuo de corpo de texto 31"/>
    <w:basedOn w:val="Normal"/>
    <w:uiPriority w:val="99"/>
    <w:rsid w:val="00D01221"/>
    <w:pPr>
      <w:widowControl w:val="0"/>
      <w:ind w:left="1418"/>
      <w:jc w:val="both"/>
    </w:pPr>
    <w:rPr>
      <w:rFonts w:ascii="Arial" w:hAnsi="Arial" w:cs="Arial"/>
      <w:sz w:val="24"/>
      <w:szCs w:val="24"/>
    </w:rPr>
  </w:style>
  <w:style w:type="character" w:customStyle="1" w:styleId="CharChar7">
    <w:name w:val="Char Char7"/>
    <w:uiPriority w:val="99"/>
    <w:semiHidden/>
    <w:rsid w:val="00D01221"/>
    <w:rPr>
      <w:rFonts w:ascii="Arial" w:hAnsi="Arial" w:cs="Arial"/>
      <w:sz w:val="28"/>
      <w:szCs w:val="28"/>
      <w:lang w:val="pt-BR" w:eastAsia="pt-BR"/>
    </w:rPr>
  </w:style>
  <w:style w:type="character" w:customStyle="1" w:styleId="CharChar12">
    <w:name w:val="Char Char12"/>
    <w:uiPriority w:val="99"/>
    <w:semiHidden/>
    <w:locked/>
    <w:rsid w:val="00D01221"/>
    <w:rPr>
      <w:lang w:val="pt-BR" w:eastAsia="pt-BR"/>
    </w:rPr>
  </w:style>
  <w:style w:type="paragraph" w:customStyle="1" w:styleId="msolistparagraph0">
    <w:name w:val="msolistparagraph"/>
    <w:basedOn w:val="Normal"/>
    <w:uiPriority w:val="99"/>
    <w:rsid w:val="00D01221"/>
    <w:pPr>
      <w:spacing w:before="100" w:beforeAutospacing="1" w:after="100" w:afterAutospacing="1"/>
    </w:pPr>
    <w:rPr>
      <w:sz w:val="24"/>
      <w:szCs w:val="24"/>
    </w:rPr>
  </w:style>
  <w:style w:type="character" w:styleId="Forte">
    <w:name w:val="Strong"/>
    <w:basedOn w:val="Fontepargpadro"/>
    <w:uiPriority w:val="22"/>
    <w:qFormat/>
    <w:rsid w:val="00D01221"/>
    <w:rPr>
      <w:b/>
      <w:bCs/>
    </w:rPr>
  </w:style>
  <w:style w:type="character" w:customStyle="1" w:styleId="fonte18">
    <w:name w:val="fonte18"/>
    <w:uiPriority w:val="99"/>
    <w:rsid w:val="00D01221"/>
  </w:style>
  <w:style w:type="numbering" w:customStyle="1" w:styleId="Semlista1">
    <w:name w:val="Sem lista1"/>
    <w:next w:val="Semlista"/>
    <w:uiPriority w:val="99"/>
    <w:semiHidden/>
    <w:unhideWhenUsed/>
    <w:rsid w:val="00D01221"/>
  </w:style>
  <w:style w:type="table" w:customStyle="1" w:styleId="Tabelacomgrade1">
    <w:name w:val="Tabela com grade1"/>
    <w:basedOn w:val="Tabelanormal"/>
    <w:next w:val="Tabelacomgrade"/>
    <w:uiPriority w:val="39"/>
    <w:rsid w:val="00D01221"/>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D01221"/>
    <w:pPr>
      <w:spacing w:before="100" w:beforeAutospacing="1" w:after="100" w:afterAutospacing="1"/>
    </w:pPr>
    <w:rPr>
      <w:sz w:val="24"/>
      <w:szCs w:val="24"/>
    </w:rPr>
  </w:style>
  <w:style w:type="character" w:customStyle="1" w:styleId="markedcontent">
    <w:name w:val="markedcontent"/>
    <w:basedOn w:val="Fontepargpadro"/>
    <w:rsid w:val="00D012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10230</Words>
  <Characters>55247</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2024-03-06T18:15:00Z</dcterms:created>
  <dcterms:modified xsi:type="dcterms:W3CDTF">2024-03-06T18:15:00Z</dcterms:modified>
</cp:coreProperties>
</file>