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59" w:rsidRDefault="00F70659" w:rsidP="0077412F">
      <w:pPr>
        <w:jc w:val="center"/>
        <w:rPr>
          <w:rFonts w:ascii="Arial" w:hAnsi="Arial" w:cs="Arial"/>
          <w:b/>
          <w:u w:val="single"/>
        </w:rPr>
      </w:pPr>
    </w:p>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C47CDF">
        <w:rPr>
          <w:rFonts w:cs="Arial"/>
          <w:b/>
          <w:sz w:val="20"/>
          <w:u w:val="single"/>
        </w:rPr>
        <w:t>03</w:t>
      </w:r>
      <w:r w:rsidR="000A5D3E">
        <w:rPr>
          <w:rFonts w:cs="Arial"/>
          <w:b/>
          <w:sz w:val="20"/>
          <w:u w:val="single"/>
        </w:rPr>
        <w:t>/202</w:t>
      </w:r>
      <w:r w:rsidR="00C47CDF">
        <w:rPr>
          <w:rFonts w:cs="Arial"/>
          <w:b/>
          <w:sz w:val="20"/>
          <w:u w:val="single"/>
        </w:rPr>
        <w:t>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C47CDF">
        <w:rPr>
          <w:rFonts w:cs="Arial"/>
          <w:sz w:val="20"/>
        </w:rPr>
        <w:t>Esporte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C47CDF">
        <w:rPr>
          <w:rFonts w:cs="Arial"/>
          <w:sz w:val="20"/>
        </w:rPr>
        <w:t>Renan de Lima</w:t>
      </w:r>
      <w:r w:rsidRPr="007306BE">
        <w:rPr>
          <w:rFonts w:cs="Arial"/>
          <w:sz w:val="20"/>
        </w:rPr>
        <w:t xml:space="preserve">, torna público, para o conhecimento dos interessados que fará realizar licitação do tipo </w:t>
      </w:r>
      <w:r w:rsidRPr="007306BE">
        <w:rPr>
          <w:rFonts w:cs="Arial"/>
          <w:b/>
          <w:sz w:val="20"/>
        </w:rPr>
        <w:t xml:space="preserve">MENOR </w:t>
      </w:r>
      <w:r w:rsidR="00F03F53">
        <w:rPr>
          <w:rFonts w:cs="Arial"/>
          <w:b/>
          <w:sz w:val="20"/>
        </w:rPr>
        <w:t>PREÇO 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hyperlink r:id="rId10">
          <w:r w:rsidR="00317BB6" w:rsidRPr="007306BE">
            <w:rPr>
              <w:rFonts w:ascii="Arial" w:hAnsi="Arial" w:cs="Arial"/>
              <w:color w:val="00007F"/>
              <w:u w:val="single" w:color="00007F"/>
            </w:rPr>
            <w:t xml:space="preserve"> </w:t>
          </w:r>
          <w:r w:rsidR="00317BB6" w:rsidRPr="001B5543">
            <w:rPr>
              <w:rFonts w:ascii="Arial" w:hAnsi="Arial" w:cs="Arial"/>
              <w:b/>
              <w:color w:val="0066FF"/>
              <w:u w:val="single" w:color="00007F"/>
            </w:rPr>
            <w:t>www.bbmnetlicitacoes.com.br</w:t>
          </w:r>
        </w:hyperlink>
        <w:r w:rsidR="00AC42F0" w:rsidRPr="007B53FE">
          <w:rPr>
            <w:rStyle w:val="Hyperlink"/>
            <w:rFonts w:ascii="Arial" w:hAnsi="Arial" w:cs="Arial"/>
            <w:b/>
          </w:rPr>
          <w:t>.</w:t>
        </w:r>
      </w:hyperlink>
    </w:p>
    <w:p w:rsidR="00D773C5" w:rsidRPr="007306BE" w:rsidRDefault="00D773C5" w:rsidP="007306BE">
      <w:pPr>
        <w:pStyle w:val="Corpodetexto"/>
        <w:spacing w:before="2"/>
        <w:ind w:right="-1"/>
        <w:rPr>
          <w:rFonts w:cs="Arial"/>
          <w:b/>
          <w:sz w:val="20"/>
        </w:rPr>
      </w:pPr>
    </w:p>
    <w:p w:rsidR="00D773C5" w:rsidRPr="007306BE" w:rsidRDefault="00317BB6"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Pr>
          <w:rFonts w:ascii="Arial" w:hAnsi="Arial" w:cs="Arial"/>
          <w:b/>
        </w:rPr>
        <w:t>plataforma BBMNET</w:t>
      </w:r>
      <w:r w:rsidR="00D773C5"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377370">
        <w:rPr>
          <w:rFonts w:ascii="Arial" w:hAnsi="Arial" w:cs="Arial"/>
          <w:b/>
          <w:u w:val="single"/>
        </w:rPr>
        <w:t>27</w:t>
      </w:r>
      <w:r w:rsidRPr="00D62423">
        <w:rPr>
          <w:rFonts w:ascii="Arial" w:hAnsi="Arial" w:cs="Arial"/>
          <w:b/>
          <w:u w:val="single"/>
        </w:rPr>
        <w:t>/</w:t>
      </w:r>
      <w:r w:rsidR="00377370">
        <w:rPr>
          <w:rFonts w:ascii="Arial" w:hAnsi="Arial" w:cs="Arial"/>
          <w:b/>
          <w:u w:val="single"/>
        </w:rPr>
        <w:t>03</w:t>
      </w:r>
      <w:r w:rsidRPr="00D62423">
        <w:rPr>
          <w:rFonts w:ascii="Arial" w:hAnsi="Arial" w:cs="Arial"/>
          <w:b/>
          <w:u w:val="single"/>
        </w:rPr>
        <w:t>/202</w:t>
      </w:r>
      <w:r w:rsidR="00CA4357">
        <w:rPr>
          <w:rFonts w:ascii="Arial" w:hAnsi="Arial" w:cs="Arial"/>
          <w:b/>
          <w:u w:val="single"/>
        </w:rPr>
        <w:t>2</w:t>
      </w:r>
      <w:r w:rsidR="0087238C" w:rsidRPr="00D62423">
        <w:rPr>
          <w:rFonts w:ascii="Arial" w:hAnsi="Arial" w:cs="Arial"/>
          <w:b/>
          <w:u w:val="single"/>
        </w:rPr>
        <w:t xml:space="preserve"> às </w:t>
      </w:r>
      <w:r w:rsidR="007A296C">
        <w:rPr>
          <w:rFonts w:ascii="Arial" w:hAnsi="Arial" w:cs="Arial"/>
          <w:b/>
          <w:u w:val="single"/>
        </w:rPr>
        <w:t>1</w:t>
      </w:r>
      <w:r w:rsidR="00CA4357">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377370">
        <w:rPr>
          <w:rFonts w:ascii="Arial" w:hAnsi="Arial" w:cs="Arial"/>
          <w:b/>
        </w:rPr>
        <w:t>28</w:t>
      </w:r>
      <w:r w:rsidRPr="007306BE">
        <w:rPr>
          <w:rFonts w:ascii="Arial" w:hAnsi="Arial" w:cs="Arial"/>
          <w:b/>
        </w:rPr>
        <w:t>/</w:t>
      </w:r>
      <w:r w:rsidR="00377370">
        <w:rPr>
          <w:rFonts w:ascii="Arial" w:hAnsi="Arial" w:cs="Arial"/>
          <w:b/>
        </w:rPr>
        <w:t>03</w:t>
      </w:r>
      <w:r w:rsidRPr="007306BE">
        <w:rPr>
          <w:rFonts w:ascii="Arial" w:hAnsi="Arial" w:cs="Arial"/>
          <w:b/>
        </w:rPr>
        <w:t>/202</w:t>
      </w:r>
      <w:r w:rsidR="00CA4357">
        <w:rPr>
          <w:rFonts w:ascii="Arial" w:hAnsi="Arial" w:cs="Arial"/>
          <w:b/>
        </w:rPr>
        <w:t>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377370">
        <w:rPr>
          <w:rFonts w:ascii="Arial" w:hAnsi="Arial" w:cs="Arial"/>
          <w:b/>
        </w:rPr>
        <w:t>28</w:t>
      </w:r>
      <w:r w:rsidR="00047C0D">
        <w:rPr>
          <w:rFonts w:ascii="Arial" w:hAnsi="Arial" w:cs="Arial"/>
          <w:b/>
        </w:rPr>
        <w:t>/</w:t>
      </w:r>
      <w:r w:rsidR="00377370">
        <w:rPr>
          <w:rFonts w:ascii="Arial" w:hAnsi="Arial" w:cs="Arial"/>
          <w:b/>
        </w:rPr>
        <w:t>03</w:t>
      </w:r>
      <w:r w:rsidRPr="007306BE">
        <w:rPr>
          <w:rFonts w:ascii="Arial" w:hAnsi="Arial" w:cs="Arial"/>
          <w:b/>
        </w:rPr>
        <w:t>/202</w:t>
      </w:r>
      <w:r w:rsidR="00CA4357">
        <w:rPr>
          <w:rFonts w:ascii="Arial" w:hAnsi="Arial" w:cs="Arial"/>
          <w:b/>
        </w:rPr>
        <w:t>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1" w:history="1">
        <w:hyperlink r:id="rId12">
          <w:r w:rsidR="00317BB6" w:rsidRPr="007306BE">
            <w:rPr>
              <w:rFonts w:ascii="Arial" w:hAnsi="Arial" w:cs="Arial"/>
              <w:color w:val="00007F"/>
              <w:u w:val="single" w:color="00007F"/>
            </w:rPr>
            <w:t xml:space="preserve"> </w:t>
          </w:r>
          <w:r w:rsidR="00317BB6" w:rsidRPr="001B5543">
            <w:rPr>
              <w:rFonts w:ascii="Arial" w:hAnsi="Arial" w:cs="Arial"/>
              <w:b/>
              <w:color w:val="0066FF"/>
              <w:u w:val="single" w:color="00007F"/>
            </w:rPr>
            <w:t>www.bbmnetlicitacoes.com.br</w:t>
          </w:r>
        </w:hyperlink>
        <w:r w:rsidR="00317BB6" w:rsidRPr="007B53FE">
          <w:rPr>
            <w:rStyle w:val="Hyperlink"/>
            <w:rFonts w:ascii="Arial" w:hAnsi="Arial" w:cs="Arial"/>
            <w:b/>
          </w:rPr>
          <w:t>.</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317BB6">
        <w:rPr>
          <w:rFonts w:ascii="Arial" w:hAnsi="Arial" w:cs="Arial"/>
          <w:b/>
        </w:rPr>
        <w:t>36.828,00 (trinta e seis mil, oitocentos e vinte e oito reais</w:t>
      </w:r>
      <w:r w:rsidR="000A5D3E">
        <w:rPr>
          <w:rFonts w:ascii="Arial" w:hAnsi="Arial" w:cs="Arial"/>
          <w:b/>
        </w:rPr>
        <w:t>)</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lastRenderedPageBreak/>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317BB6">
        <w:rPr>
          <w:rFonts w:ascii="Arial" w:hAnsi="Arial" w:cs="Arial"/>
          <w:b/>
        </w:rPr>
        <w:t xml:space="preserve">REGISTRO DE PREÇOS PARA </w:t>
      </w:r>
      <w:r w:rsidR="00732496">
        <w:rPr>
          <w:rFonts w:ascii="Arial" w:hAnsi="Arial" w:cs="Arial"/>
          <w:b/>
        </w:rPr>
        <w:t>AQUISIÇÃO DE PRODUTOS PARA LIMPEZA DE PISCINAS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317BB6" w:rsidRPr="007306BE" w:rsidRDefault="00317BB6" w:rsidP="00317BB6">
      <w:pPr>
        <w:ind w:right="-1"/>
        <w:jc w:val="both"/>
        <w:rPr>
          <w:rFonts w:ascii="Arial" w:hAnsi="Arial" w:cs="Arial"/>
          <w:b/>
          <w:u w:val="single"/>
        </w:rPr>
      </w:pPr>
      <w:r>
        <w:rPr>
          <w:rFonts w:ascii="Arial" w:hAnsi="Arial" w:cs="Arial"/>
          <w:b/>
          <w:u w:val="single"/>
        </w:rPr>
        <w:t xml:space="preserve">4. </w:t>
      </w:r>
      <w:r w:rsidRPr="00AC5504">
        <w:rPr>
          <w:rFonts w:ascii="Arial" w:hAnsi="Arial" w:cs="Arial"/>
          <w:b/>
          <w:u w:val="single"/>
        </w:rPr>
        <w:t xml:space="preserve">DO CREDENCIAMENTO DO LICITANTE NO PORTAL </w:t>
      </w:r>
      <w:r w:rsidRPr="007306BE">
        <w:rPr>
          <w:rFonts w:ascii="Arial" w:hAnsi="Arial" w:cs="Arial"/>
          <w:b/>
          <w:u w:val="single"/>
        </w:rPr>
        <w:t>DA BOLSA BRASILEIRA DE MERCADORIAS – BBMNET</w:t>
      </w:r>
    </w:p>
    <w:p w:rsidR="00317BB6" w:rsidRPr="007306BE" w:rsidRDefault="00317BB6" w:rsidP="00317BB6">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procedimentos para credenciamento e obtenção da chave e senha de acesso poderão ser iniciadas diretamente no site de licitações no endereço eletrônico</w:t>
      </w:r>
      <w:r w:rsidRPr="007306BE">
        <w:rPr>
          <w:rFonts w:ascii="Arial" w:hAnsi="Arial" w:cs="Arial"/>
          <w:color w:val="00007F"/>
        </w:rPr>
        <w:t xml:space="preserve"> </w:t>
      </w:r>
      <w:hyperlink r:id="rId13">
        <w:r w:rsidRPr="001B5543">
          <w:rPr>
            <w:rFonts w:ascii="Arial" w:hAnsi="Arial" w:cs="Arial"/>
            <w:b/>
            <w:color w:val="0066FF"/>
            <w:u w:val="single" w:color="00007F"/>
          </w:rPr>
          <w:t>www.bbmnetlicitacoes.com.br</w:t>
        </w:r>
      </w:hyperlink>
      <w:r w:rsidRPr="007306BE">
        <w:rPr>
          <w:rFonts w:ascii="Arial" w:hAnsi="Arial" w:cs="Arial"/>
        </w:rPr>
        <w:t>, acesso "credenciamento – licitantes</w:t>
      </w:r>
      <w:r w:rsidRPr="007306BE">
        <w:rPr>
          <w:rFonts w:ascii="Arial" w:hAnsi="Arial" w:cs="Arial"/>
          <w:spacing w:val="-22"/>
        </w:rPr>
        <w:t xml:space="preserve"> </w:t>
      </w:r>
      <w:r w:rsidRPr="007306BE">
        <w:rPr>
          <w:rFonts w:ascii="Arial" w:hAnsi="Arial" w:cs="Arial"/>
        </w:rPr>
        <w:t>(fornecedores).</w:t>
      </w:r>
    </w:p>
    <w:p w:rsidR="00317BB6" w:rsidRPr="007306BE" w:rsidRDefault="00317BB6" w:rsidP="00317BB6">
      <w:pPr>
        <w:pStyle w:val="Corpodetexto"/>
        <w:tabs>
          <w:tab w:val="num" w:pos="0"/>
        </w:tabs>
        <w:spacing w:before="2"/>
        <w:ind w:right="-1" w:firstLine="115"/>
        <w:rPr>
          <w:rFonts w:cs="Arial"/>
          <w:sz w:val="20"/>
        </w:rPr>
      </w:pPr>
    </w:p>
    <w:p w:rsidR="00317BB6" w:rsidRPr="007306BE" w:rsidRDefault="00317BB6" w:rsidP="00317BB6">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WhatsApp, Chat ou e-mail, disponíveis no endereço eletrônico</w:t>
      </w:r>
      <w:hyperlink r:id="rId14">
        <w:r w:rsidRPr="007306BE">
          <w:rPr>
            <w:rFonts w:ascii="Arial" w:hAnsi="Arial" w:cs="Arial"/>
            <w:color w:val="00007F"/>
            <w:u w:val="single" w:color="00007F"/>
          </w:rPr>
          <w:t xml:space="preserve"> </w:t>
        </w:r>
        <w:r w:rsidRPr="001B5543">
          <w:rPr>
            <w:rFonts w:ascii="Arial" w:hAnsi="Arial" w:cs="Arial"/>
            <w:b/>
            <w:color w:val="0066FF"/>
            <w:u w:val="single" w:color="00007F"/>
          </w:rPr>
          <w:t>www.bbmnetlicitacoes.com.br</w:t>
        </w:r>
      </w:hyperlink>
      <w:r w:rsidRPr="007306BE">
        <w:rPr>
          <w:rFonts w:ascii="Arial" w:hAnsi="Arial" w:cs="Arial"/>
        </w:rPr>
        <w:t>.</w:t>
      </w:r>
    </w:p>
    <w:p w:rsidR="00317BB6" w:rsidRPr="007306BE" w:rsidRDefault="00317BB6" w:rsidP="00317BB6">
      <w:pPr>
        <w:pStyle w:val="Corpodetexto"/>
        <w:tabs>
          <w:tab w:val="num" w:pos="0"/>
        </w:tabs>
        <w:spacing w:before="2"/>
        <w:ind w:right="-1" w:firstLine="115"/>
        <w:rPr>
          <w:rFonts w:cs="Arial"/>
          <w:sz w:val="20"/>
        </w:rPr>
      </w:pPr>
    </w:p>
    <w:p w:rsidR="00317BB6" w:rsidRPr="007306BE" w:rsidRDefault="00317BB6" w:rsidP="00317BB6">
      <w:pPr>
        <w:pStyle w:val="PargrafodaLista"/>
        <w:widowControl w:val="0"/>
        <w:tabs>
          <w:tab w:val="left" w:pos="398"/>
        </w:tabs>
        <w:autoSpaceDE w:val="0"/>
        <w:autoSpaceDN w:val="0"/>
        <w:ind w:left="0" w:right="-1"/>
        <w:jc w:val="both"/>
        <w:rPr>
          <w:rFonts w:ascii="Arial" w:hAnsi="Arial" w:cs="Arial"/>
        </w:rPr>
      </w:pPr>
      <w:r w:rsidRPr="007306BE">
        <w:rPr>
          <w:rFonts w:ascii="Arial" w:hAnsi="Arial" w:cs="Arial"/>
          <w:b/>
        </w:rPr>
        <w:t xml:space="preserve">4.3 – </w:t>
      </w:r>
      <w:r w:rsidRPr="007306BE">
        <w:rPr>
          <w:rFonts w:ascii="Arial" w:hAnsi="Arial" w:cs="Arial"/>
        </w:rPr>
        <w:t>Qualquer dúvida dos interessados em relação ao acesso no sistema BBMNET Licitações poderá ser esclarecida através dos canais de atendimento da Bolsa Brasileira de Mercadorias, de segunda a sexta-feira, das 8 às 18 horas (horário de Brasília) através dos canais informados no site</w:t>
      </w:r>
      <w:r w:rsidRPr="007306BE">
        <w:rPr>
          <w:rFonts w:ascii="Arial" w:hAnsi="Arial" w:cs="Arial"/>
          <w:color w:val="00007F"/>
          <w:spacing w:val="2"/>
        </w:rPr>
        <w:t xml:space="preserve"> </w:t>
      </w:r>
      <w:hyperlink r:id="rId15">
        <w:r w:rsidRPr="001B5543">
          <w:rPr>
            <w:rFonts w:ascii="Arial" w:hAnsi="Arial" w:cs="Arial"/>
            <w:b/>
            <w:color w:val="0066FF"/>
            <w:u w:val="single" w:color="00007F"/>
          </w:rPr>
          <w:t>www.bbmnetlicitacoes.com.br</w:t>
        </w:r>
      </w:hyperlink>
      <w:r w:rsidRPr="007306BE">
        <w:rPr>
          <w:rFonts w:ascii="Arial" w:hAnsi="Arial" w:cs="Arial"/>
        </w:rPr>
        <w:t>.</w:t>
      </w:r>
    </w:p>
    <w:p w:rsidR="00317BB6" w:rsidRPr="007306BE" w:rsidRDefault="00317BB6" w:rsidP="00317BB6">
      <w:pPr>
        <w:pStyle w:val="Corpodetexto"/>
        <w:tabs>
          <w:tab w:val="num" w:pos="0"/>
        </w:tabs>
        <w:spacing w:before="2"/>
        <w:ind w:right="-1" w:firstLine="115"/>
        <w:rPr>
          <w:rFonts w:cs="Arial"/>
          <w:sz w:val="20"/>
        </w:rPr>
      </w:pPr>
    </w:p>
    <w:p w:rsidR="00317BB6" w:rsidRPr="007306BE" w:rsidRDefault="00317BB6" w:rsidP="00317BB6">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 xml:space="preserve">4.4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317BB6" w:rsidRPr="007306BE" w:rsidRDefault="00317BB6" w:rsidP="00317BB6">
      <w:pPr>
        <w:pStyle w:val="Corpodetexto"/>
        <w:tabs>
          <w:tab w:val="num" w:pos="0"/>
        </w:tabs>
        <w:spacing w:before="1"/>
        <w:ind w:right="-1" w:firstLine="115"/>
        <w:rPr>
          <w:rFonts w:cs="Arial"/>
          <w:sz w:val="20"/>
        </w:rPr>
      </w:pPr>
    </w:p>
    <w:p w:rsidR="00317BB6" w:rsidRPr="007306BE" w:rsidRDefault="00317BB6" w:rsidP="00317BB6">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 xml:space="preserve">4.5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317BB6">
        <w:rPr>
          <w:rFonts w:ascii="Arial" w:hAnsi="Arial" w:cs="Arial"/>
          <w:b/>
        </w:rPr>
        <w:t xml:space="preserve"> 36.828,00 (trinta e seis mil, oitocentos e vinte e oito reais</w:t>
      </w:r>
      <w:r w:rsidR="000A5D3E">
        <w:rPr>
          <w:rFonts w:ascii="Arial" w:hAnsi="Arial" w:cs="Arial"/>
          <w:b/>
        </w:rPr>
        <w:t>)</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w:t>
      </w:r>
      <w:r w:rsidRPr="007306BE">
        <w:rPr>
          <w:rFonts w:ascii="Arial" w:hAnsi="Arial" w:cs="Arial"/>
        </w:rPr>
        <w:lastRenderedPageBreak/>
        <w:t>orçamento do exercício financeiro de 20</w:t>
      </w:r>
      <w:r w:rsidR="00E170B5" w:rsidRPr="007306BE">
        <w:rPr>
          <w:rFonts w:ascii="Arial" w:hAnsi="Arial" w:cs="Arial"/>
        </w:rPr>
        <w:t>2</w:t>
      </w:r>
      <w:r w:rsidR="00317BB6">
        <w:rPr>
          <w:rFonts w:ascii="Arial" w:hAnsi="Arial" w:cs="Arial"/>
        </w:rPr>
        <w:t>2</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732496">
        <w:rPr>
          <w:rFonts w:ascii="Arial" w:hAnsi="Arial" w:cs="Arial"/>
        </w:rPr>
        <w:t>Esporte e Lazer</w:t>
      </w:r>
      <w:r w:rsidR="0092474F" w:rsidRPr="007306BE">
        <w:rPr>
          <w:rFonts w:ascii="Arial" w:hAnsi="Arial" w:cs="Arial"/>
        </w:rPr>
        <w:t xml:space="preserve"> de Cordeirópolis</w:t>
      </w:r>
      <w:r w:rsidRPr="007306BE">
        <w:rPr>
          <w:rFonts w:ascii="Arial" w:hAnsi="Arial" w:cs="Arial"/>
        </w:rPr>
        <w:t>:</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073"/>
        <w:gridCol w:w="1550"/>
        <w:gridCol w:w="1737"/>
        <w:gridCol w:w="920"/>
        <w:gridCol w:w="830"/>
        <w:gridCol w:w="2311"/>
      </w:tblGrid>
      <w:tr w:rsidR="000A5D3E" w:rsidRPr="000A5D3E" w:rsidTr="000A5D3E">
        <w:trPr>
          <w:trHeight w:val="369"/>
        </w:trPr>
        <w:tc>
          <w:tcPr>
            <w:tcW w:w="59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Despesa</w:t>
            </w:r>
          </w:p>
        </w:tc>
        <w:tc>
          <w:tcPr>
            <w:tcW w:w="56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Órgão</w:t>
            </w:r>
          </w:p>
        </w:tc>
        <w:tc>
          <w:tcPr>
            <w:tcW w:w="81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Econômica</w:t>
            </w:r>
          </w:p>
        </w:tc>
        <w:tc>
          <w:tcPr>
            <w:tcW w:w="90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Funcional</w:t>
            </w:r>
          </w:p>
        </w:tc>
        <w:tc>
          <w:tcPr>
            <w:tcW w:w="48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Ação</w:t>
            </w:r>
          </w:p>
        </w:tc>
        <w:tc>
          <w:tcPr>
            <w:tcW w:w="43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Fonte</w:t>
            </w:r>
          </w:p>
        </w:tc>
        <w:tc>
          <w:tcPr>
            <w:tcW w:w="120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Cód. de Aplicação</w:t>
            </w:r>
          </w:p>
        </w:tc>
      </w:tr>
      <w:tr w:rsidR="000A5D3E" w:rsidRPr="000A5D3E" w:rsidTr="000A5D3E">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732496" w:rsidP="00732496">
            <w:pPr>
              <w:pStyle w:val="SemEspaamento"/>
              <w:jc w:val="center"/>
              <w:rPr>
                <w:rFonts w:ascii="Arial" w:hAnsi="Arial" w:cs="Arial"/>
                <w:sz w:val="18"/>
                <w:szCs w:val="18"/>
              </w:rPr>
            </w:pPr>
            <w:r>
              <w:rPr>
                <w:rFonts w:ascii="Arial" w:hAnsi="Arial" w:cs="Arial"/>
                <w:sz w:val="18"/>
                <w:szCs w:val="18"/>
              </w:rPr>
              <w:t>32</w:t>
            </w:r>
            <w:r w:rsidR="000A5D3E" w:rsidRPr="000A5D3E">
              <w:rPr>
                <w:rFonts w:ascii="Arial" w:hAnsi="Arial" w:cs="Arial"/>
                <w:sz w:val="18"/>
                <w:szCs w:val="18"/>
              </w:rPr>
              <w:t>2</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1</w:t>
            </w:r>
            <w:r w:rsidR="00732496">
              <w:rPr>
                <w:rFonts w:ascii="Arial" w:hAnsi="Arial" w:cs="Arial"/>
                <w:sz w:val="18"/>
                <w:szCs w:val="18"/>
              </w:rPr>
              <w:t>3</w:t>
            </w:r>
            <w:r w:rsidRPr="000A5D3E">
              <w:rPr>
                <w:rFonts w:ascii="Arial" w:hAnsi="Arial" w:cs="Arial"/>
                <w:sz w:val="18"/>
                <w:szCs w:val="18"/>
              </w:rPr>
              <w:t>.01.00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732496" w:rsidP="000A5D3E">
            <w:pPr>
              <w:pStyle w:val="SemEspaamento"/>
              <w:jc w:val="center"/>
              <w:rPr>
                <w:rFonts w:ascii="Arial" w:hAnsi="Arial" w:cs="Arial"/>
                <w:sz w:val="18"/>
                <w:szCs w:val="18"/>
              </w:rPr>
            </w:pPr>
            <w:r>
              <w:rPr>
                <w:rFonts w:ascii="Arial" w:hAnsi="Arial" w:cs="Arial"/>
                <w:sz w:val="18"/>
                <w:szCs w:val="18"/>
              </w:rPr>
              <w:t>27 812 1333</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732496">
            <w:pPr>
              <w:pStyle w:val="SemEspaamento"/>
              <w:jc w:val="center"/>
              <w:rPr>
                <w:rFonts w:ascii="Arial" w:hAnsi="Arial" w:cs="Arial"/>
                <w:sz w:val="18"/>
                <w:szCs w:val="18"/>
              </w:rPr>
            </w:pPr>
            <w:r w:rsidRPr="000A5D3E">
              <w:rPr>
                <w:rFonts w:ascii="Arial" w:hAnsi="Arial" w:cs="Arial"/>
                <w:sz w:val="18"/>
                <w:szCs w:val="18"/>
              </w:rPr>
              <w:t>20</w:t>
            </w:r>
            <w:r w:rsidR="00732496">
              <w:rPr>
                <w:rFonts w:ascii="Arial" w:hAnsi="Arial" w:cs="Arial"/>
                <w:sz w:val="18"/>
                <w:szCs w:val="18"/>
              </w:rPr>
              <w:t>4</w:t>
            </w:r>
            <w:r w:rsidRPr="000A5D3E">
              <w:rPr>
                <w:rFonts w:ascii="Arial" w:hAnsi="Arial" w:cs="Arial"/>
                <w:sz w:val="18"/>
                <w:szCs w:val="18"/>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732496">
            <w:pPr>
              <w:pStyle w:val="SemEspaamento"/>
              <w:jc w:val="center"/>
              <w:rPr>
                <w:rFonts w:ascii="Arial" w:hAnsi="Arial" w:cs="Arial"/>
                <w:sz w:val="18"/>
                <w:szCs w:val="18"/>
              </w:rPr>
            </w:pPr>
            <w:r w:rsidRPr="000A5D3E">
              <w:rPr>
                <w:rFonts w:ascii="Arial" w:hAnsi="Arial" w:cs="Arial"/>
                <w:sz w:val="18"/>
                <w:szCs w:val="18"/>
              </w:rPr>
              <w:t>0</w:t>
            </w:r>
            <w:r w:rsidR="00732496">
              <w:rPr>
                <w:rFonts w:ascii="Arial" w:hAnsi="Arial" w:cs="Arial"/>
                <w:sz w:val="18"/>
                <w:szCs w:val="18"/>
              </w:rPr>
              <w:t>1</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732496" w:rsidP="000A5D3E">
            <w:pPr>
              <w:pStyle w:val="SemEspaamento"/>
              <w:jc w:val="center"/>
              <w:rPr>
                <w:rFonts w:ascii="Arial" w:hAnsi="Arial" w:cs="Arial"/>
                <w:sz w:val="18"/>
                <w:szCs w:val="18"/>
              </w:rPr>
            </w:pPr>
            <w:r>
              <w:rPr>
                <w:rFonts w:ascii="Arial" w:hAnsi="Arial" w:cs="Arial"/>
                <w:sz w:val="18"/>
                <w:szCs w:val="18"/>
              </w:rPr>
              <w:t>1100000</w:t>
            </w:r>
          </w:p>
        </w:tc>
      </w:tr>
    </w:tbl>
    <w:p w:rsidR="00317BB6" w:rsidRDefault="00317BB6"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6"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7" w:history="1">
        <w:r w:rsidR="00317BB6" w:rsidRPr="00C7785C">
          <w:rPr>
            <w:rStyle w:val="Hyperlink"/>
            <w:rFonts w:ascii="Arial" w:hAnsi="Arial" w:cs="Arial"/>
            <w:b/>
            <w:u w:color="00007F"/>
          </w:rPr>
          <w:t>www.bbmnetlicitacoes.com.br</w:t>
        </w:r>
      </w:hyperlink>
      <w:hyperlink r:id="rId18" w:history="1"/>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9" w:history="1">
        <w:r w:rsidR="0068601F" w:rsidRPr="00C7785C">
          <w:rPr>
            <w:rStyle w:val="Hyperlink"/>
            <w:rFonts w:ascii="Arial" w:hAnsi="Arial" w:cs="Arial"/>
            <w:b/>
            <w:u w:color="00007F"/>
          </w:rPr>
          <w:t>www.bbmnetlicitacoes.com.br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lastRenderedPageBreak/>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060EB4">
        <w:rPr>
          <w:rFonts w:ascii="Arial" w:hAnsi="Arial" w:cs="Arial"/>
          <w:b/>
        </w:rPr>
        <w:t>0</w:t>
      </w:r>
      <w:r w:rsidR="00F03F53">
        <w:rPr>
          <w:rFonts w:ascii="Arial" w:hAnsi="Arial" w:cs="Arial"/>
          <w:b/>
        </w:rPr>
        <w:t>5</w:t>
      </w:r>
      <w:r w:rsidR="00BD5FF5" w:rsidRPr="007306BE">
        <w:rPr>
          <w:rFonts w:ascii="Arial" w:hAnsi="Arial" w:cs="Arial"/>
          <w:b/>
        </w:rPr>
        <w:t xml:space="preserve"> (</w:t>
      </w:r>
      <w:r w:rsidR="00F03F53">
        <w:rPr>
          <w:rFonts w:ascii="Arial" w:hAnsi="Arial" w:cs="Arial"/>
          <w:b/>
        </w:rPr>
        <w:t>cinco</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F03F53">
        <w:rPr>
          <w:rFonts w:ascii="Arial" w:hAnsi="Arial" w:cs="Arial"/>
          <w:b/>
        </w:rPr>
        <w:t>PREÇO POR ITEM</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w:t>
      </w:r>
      <w:r w:rsidR="00F03F53">
        <w:rPr>
          <w:rFonts w:ascii="Arial" w:hAnsi="Arial" w:cs="Arial"/>
          <w:b/>
        </w:rPr>
        <w:t>PREÇO 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20"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 xml:space="preserve">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w:t>
      </w:r>
      <w:r w:rsidR="00E1154E" w:rsidRPr="007306BE">
        <w:rPr>
          <w:rFonts w:ascii="Arial" w:hAnsi="Arial" w:cs="Arial"/>
        </w:rPr>
        <w:lastRenderedPageBreak/>
        <w:t>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21">
        <w:r w:rsidR="0068601F" w:rsidRPr="001B5543">
          <w:rPr>
            <w:rFonts w:ascii="Arial" w:hAnsi="Arial" w:cs="Arial"/>
            <w:b/>
            <w:color w:val="0066FF"/>
            <w:u w:val="single" w:color="00007F"/>
          </w:rPr>
          <w:t>www.bbmnetlicitacoes.com.br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22" w:history="1">
        <w:r w:rsidR="0068601F" w:rsidRPr="00C7785C">
          <w:rPr>
            <w:rStyle w:val="Hyperlink"/>
            <w:rFonts w:ascii="Arial" w:hAnsi="Arial" w:cs="Arial"/>
            <w:b/>
            <w:u w:color="00007F"/>
          </w:rPr>
          <w:t>www.bbmnetlicitacoes.com.br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w:t>
      </w:r>
      <w:r w:rsidR="0068601F">
        <w:rPr>
          <w:rFonts w:ascii="Arial" w:hAnsi="Arial" w:cs="Arial"/>
        </w:rPr>
        <w:t>óprio do sistema de licitações BBMNET</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23"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lastRenderedPageBreak/>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Pr="001B3AE7">
        <w:rPr>
          <w:rFonts w:ascii="Arial" w:hAnsi="Arial" w:cs="Arial"/>
          <w:b/>
        </w:rPr>
        <w:t>0</w:t>
      </w:r>
      <w:r w:rsidR="00F03F53">
        <w:rPr>
          <w:rFonts w:ascii="Arial" w:hAnsi="Arial" w:cs="Arial"/>
          <w:b/>
        </w:rPr>
        <w:t>5</w:t>
      </w:r>
      <w:r w:rsidRPr="001B3AE7">
        <w:rPr>
          <w:rFonts w:ascii="Arial" w:hAnsi="Arial" w:cs="Arial"/>
          <w:b/>
          <w:bCs/>
        </w:rPr>
        <w:t xml:space="preserve"> (</w:t>
      </w:r>
      <w:r w:rsidR="00F03F53">
        <w:rPr>
          <w:rFonts w:ascii="Arial" w:hAnsi="Arial" w:cs="Arial"/>
          <w:b/>
          <w:bCs/>
        </w:rPr>
        <w:t>cinco</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w:t>
      </w:r>
      <w:r w:rsidRPr="00E33907">
        <w:rPr>
          <w:sz w:val="20"/>
          <w:szCs w:val="20"/>
        </w:rPr>
        <w:lastRenderedPageBreak/>
        <w:t>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no</w:t>
      </w:r>
      <w:r w:rsidR="000B4AFD">
        <w:rPr>
          <w:rFonts w:ascii="Arial" w:eastAsia="LiberationSans" w:hAnsi="Arial" w:cs="Arial"/>
        </w:rPr>
        <w:t>s locais indicados pela</w:t>
      </w:r>
      <w:r w:rsidR="00D80F0F" w:rsidRPr="00D80F0F">
        <w:rPr>
          <w:rFonts w:ascii="Arial" w:eastAsia="LiberationSans" w:hAnsi="Arial" w:cs="Arial"/>
          <w:b/>
        </w:rPr>
        <w:t xml:space="preserve"> Secretaria </w:t>
      </w:r>
      <w:r w:rsidR="000A5D3E">
        <w:rPr>
          <w:rFonts w:ascii="Arial" w:eastAsia="LiberationSans" w:hAnsi="Arial" w:cs="Arial"/>
          <w:b/>
        </w:rPr>
        <w:t>Requisitante</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A25012">
        <w:rPr>
          <w:rFonts w:ascii="Arial" w:hAnsi="Arial" w:cs="Arial"/>
          <w:b/>
          <w:bCs/>
        </w:rPr>
        <w:t>15</w:t>
      </w:r>
      <w:r w:rsidRPr="00E33907">
        <w:rPr>
          <w:rFonts w:ascii="Arial" w:hAnsi="Arial" w:cs="Arial"/>
          <w:b/>
          <w:bCs/>
        </w:rPr>
        <w:t xml:space="preserve"> (</w:t>
      </w:r>
      <w:r w:rsidR="00A25012">
        <w:rPr>
          <w:rFonts w:ascii="Arial" w:hAnsi="Arial" w:cs="Arial"/>
          <w:b/>
          <w:bCs/>
        </w:rPr>
        <w:t>quinze</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de </w:t>
      </w:r>
      <w:r w:rsidR="000B4AFD">
        <w:rPr>
          <w:rFonts w:ascii="Arial" w:hAnsi="Arial" w:cs="Arial"/>
          <w:b/>
        </w:rPr>
        <w:t>Esporte e Lazer</w:t>
      </w:r>
      <w:r w:rsidRPr="007306BE">
        <w:rPr>
          <w:rFonts w:ascii="Arial" w:hAnsi="Arial" w:cs="Arial"/>
          <w:b/>
        </w:rPr>
        <w:t xml:space="preserve"> </w:t>
      </w:r>
      <w:r w:rsidRPr="000B4AFD">
        <w:rPr>
          <w:rFonts w:ascii="Arial" w:hAnsi="Arial" w:cs="Arial"/>
          <w:b/>
        </w:rPr>
        <w:t>de Cordeirópolis</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lastRenderedPageBreak/>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0B4AFD">
        <w:rPr>
          <w:rFonts w:ascii="Arial" w:hAnsi="Arial" w:cs="Arial"/>
          <w:iCs/>
        </w:rPr>
        <w:t>17</w:t>
      </w:r>
      <w:r w:rsidR="000A5D3E">
        <w:rPr>
          <w:rFonts w:ascii="Arial" w:hAnsi="Arial" w:cs="Arial"/>
          <w:iCs/>
        </w:rPr>
        <w:t xml:space="preserve"> de </w:t>
      </w:r>
      <w:r w:rsidR="000B4AFD">
        <w:rPr>
          <w:rFonts w:ascii="Arial" w:hAnsi="Arial" w:cs="Arial"/>
          <w:iCs/>
        </w:rPr>
        <w:t>Janeiro</w:t>
      </w:r>
      <w:r w:rsidR="000A5D3E">
        <w:rPr>
          <w:rFonts w:ascii="Arial" w:hAnsi="Arial" w:cs="Arial"/>
          <w:iCs/>
        </w:rPr>
        <w:t xml:space="preserve"> de 202</w:t>
      </w:r>
      <w:r w:rsidR="000B4AFD">
        <w:rPr>
          <w:rFonts w:ascii="Arial" w:hAnsi="Arial" w:cs="Arial"/>
          <w:iCs/>
        </w:rPr>
        <w:t>2</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0B4AFD" w:rsidP="007306BE">
      <w:pPr>
        <w:keepNext/>
        <w:suppressLineNumbers/>
        <w:ind w:right="-1"/>
        <w:jc w:val="center"/>
        <w:rPr>
          <w:rFonts w:ascii="Arial" w:hAnsi="Arial" w:cs="Arial"/>
          <w:b/>
        </w:rPr>
      </w:pPr>
      <w:r>
        <w:rPr>
          <w:rFonts w:ascii="Arial" w:hAnsi="Arial" w:cs="Arial"/>
          <w:b/>
          <w:iCs/>
        </w:rPr>
        <w:t>GILBERTO MARANGON</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0B4AFD">
        <w:rPr>
          <w:rFonts w:ascii="Arial" w:hAnsi="Arial" w:cs="Arial"/>
        </w:rPr>
        <w:t>Esporte e Lazer</w:t>
      </w:r>
    </w:p>
    <w:p w:rsidR="00BD5FF5" w:rsidRPr="00B2476A"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B2476A">
        <w:rPr>
          <w:rFonts w:ascii="Arial" w:hAnsi="Arial" w:cs="Arial"/>
          <w:b/>
          <w:i w:val="0"/>
          <w:color w:val="auto"/>
          <w:sz w:val="20"/>
          <w:szCs w:val="20"/>
          <w:u w:val="single"/>
        </w:rPr>
        <w:lastRenderedPageBreak/>
        <w:t>ANEXO I</w:t>
      </w:r>
    </w:p>
    <w:p w:rsidR="0031316B" w:rsidRPr="00B2476A" w:rsidRDefault="0031316B" w:rsidP="0031316B">
      <w:pPr>
        <w:rPr>
          <w:rFonts w:ascii="Arial" w:hAnsi="Arial" w:cs="Arial"/>
        </w:rPr>
      </w:pPr>
    </w:p>
    <w:p w:rsidR="000A5D3E" w:rsidRDefault="000A5D3E" w:rsidP="000A5D3E">
      <w:pPr>
        <w:pStyle w:val="Ttulo"/>
        <w:spacing w:line="360" w:lineRule="auto"/>
        <w:rPr>
          <w:rFonts w:ascii="Arial" w:hAnsi="Arial" w:cs="Arial"/>
          <w:sz w:val="20"/>
          <w:u w:val="single"/>
        </w:rPr>
      </w:pPr>
      <w:bookmarkStart w:id="0" w:name="_GoBack"/>
      <w:bookmarkEnd w:id="0"/>
      <w:r w:rsidRPr="00B2476A">
        <w:rPr>
          <w:rFonts w:ascii="Arial" w:hAnsi="Arial" w:cs="Arial"/>
          <w:sz w:val="20"/>
          <w:u w:val="single"/>
        </w:rPr>
        <w:t>TERMO DE REFERÊNCIA</w:t>
      </w:r>
    </w:p>
    <w:p w:rsidR="0068601F" w:rsidRPr="0068601F" w:rsidRDefault="0068601F" w:rsidP="0068601F">
      <w:pPr>
        <w:jc w:val="both"/>
        <w:rPr>
          <w:rFonts w:ascii="Arial" w:hAnsi="Arial" w:cs="Arial"/>
          <w:b/>
        </w:rPr>
      </w:pPr>
      <w:r w:rsidRPr="0068601F">
        <w:rPr>
          <w:rFonts w:ascii="Arial" w:hAnsi="Arial" w:cs="Arial"/>
          <w:b/>
          <w:u w:val="single"/>
        </w:rPr>
        <w:t>OBJETO</w:t>
      </w:r>
      <w:r w:rsidRPr="0068601F">
        <w:rPr>
          <w:rFonts w:ascii="Arial" w:hAnsi="Arial" w:cs="Arial"/>
          <w:u w:val="single"/>
        </w:rPr>
        <w:t xml:space="preserve">:  </w:t>
      </w:r>
      <w:r w:rsidRPr="0068601F">
        <w:rPr>
          <w:rFonts w:ascii="Arial" w:hAnsi="Arial" w:cs="Arial"/>
        </w:rPr>
        <w:t xml:space="preserve">Aquisição de Produtos para limpeza de Piscinas, através de </w:t>
      </w:r>
      <w:r w:rsidRPr="0068601F">
        <w:rPr>
          <w:rFonts w:ascii="Arial" w:hAnsi="Arial" w:cs="Arial"/>
          <w:b/>
          <w:u w:val="single"/>
        </w:rPr>
        <w:t>Pregão/ Registro de Preço,</w:t>
      </w:r>
      <w:r w:rsidRPr="0068601F">
        <w:rPr>
          <w:rFonts w:ascii="Arial" w:hAnsi="Arial" w:cs="Arial"/>
        </w:rPr>
        <w:t xml:space="preserve"> para a Secretaria de Esporte e Lazer, que será utilizado nos Polos Esportivos com piscinas públicas</w:t>
      </w:r>
      <w:r w:rsidRPr="0068601F">
        <w:rPr>
          <w:rFonts w:ascii="Arial" w:hAnsi="Arial" w:cs="Arial"/>
          <w:b/>
        </w:rPr>
        <w:t xml:space="preserve">.  </w:t>
      </w:r>
    </w:p>
    <w:p w:rsidR="0068601F" w:rsidRPr="0068601F" w:rsidRDefault="0068601F" w:rsidP="0068601F">
      <w:pPr>
        <w:jc w:val="both"/>
        <w:rPr>
          <w:rFonts w:ascii="Arial" w:hAnsi="Arial" w:cs="Arial"/>
          <w:b/>
        </w:rPr>
      </w:pPr>
    </w:p>
    <w:p w:rsidR="0068601F" w:rsidRPr="0068601F" w:rsidRDefault="0068601F" w:rsidP="0068601F">
      <w:pPr>
        <w:jc w:val="both"/>
        <w:rPr>
          <w:rFonts w:ascii="Arial" w:hAnsi="Arial" w:cs="Arial"/>
          <w:b/>
        </w:rPr>
      </w:pPr>
    </w:p>
    <w:p w:rsidR="0068601F" w:rsidRPr="0068601F" w:rsidRDefault="0068601F" w:rsidP="0068601F">
      <w:pPr>
        <w:jc w:val="both"/>
        <w:rPr>
          <w:rFonts w:ascii="Arial" w:hAnsi="Arial" w:cs="Arial"/>
        </w:rPr>
      </w:pPr>
      <w:r w:rsidRPr="0068601F">
        <w:rPr>
          <w:rFonts w:ascii="Arial" w:hAnsi="Arial" w:cs="Arial"/>
          <w:b/>
        </w:rPr>
        <w:t xml:space="preserve">JUSTIFICATIVA:  </w:t>
      </w:r>
      <w:r w:rsidRPr="0068601F">
        <w:rPr>
          <w:rFonts w:ascii="Arial" w:hAnsi="Arial" w:cs="Arial"/>
        </w:rPr>
        <w:t>A aquisição</w:t>
      </w:r>
      <w:r w:rsidRPr="0068601F">
        <w:rPr>
          <w:rFonts w:ascii="Arial" w:hAnsi="Arial" w:cs="Arial"/>
          <w:b/>
        </w:rPr>
        <w:t xml:space="preserve"> </w:t>
      </w:r>
      <w:r w:rsidRPr="0068601F">
        <w:rPr>
          <w:rFonts w:ascii="Arial" w:hAnsi="Arial" w:cs="Arial"/>
        </w:rPr>
        <w:t>dos produtos de piscinas atenderá as necessidades da Secretaria de Esportes e Lazer nos Pólos Esportivos do Jardim Progresso, Jardim Eldorado e Centro de Lazer do Trabalhador.</w:t>
      </w:r>
    </w:p>
    <w:p w:rsidR="0068601F" w:rsidRPr="0068601F" w:rsidRDefault="0068601F" w:rsidP="0068601F">
      <w:pPr>
        <w:jc w:val="both"/>
        <w:rPr>
          <w:rFonts w:ascii="Arial" w:hAnsi="Arial" w:cs="Arial"/>
          <w:bCs/>
        </w:rPr>
      </w:pPr>
      <w:r w:rsidRPr="0068601F">
        <w:rPr>
          <w:rFonts w:ascii="Arial" w:hAnsi="Arial" w:cs="Arial"/>
          <w:b/>
        </w:rPr>
        <w:tab/>
      </w:r>
      <w:r w:rsidRPr="0068601F">
        <w:rPr>
          <w:rFonts w:ascii="Arial" w:hAnsi="Arial" w:cs="Arial"/>
          <w:bCs/>
        </w:rPr>
        <w:t>Considerando que a Secretaria de Esporte e Lazer conta com três polos esportivos com piscinas,  totalizando oito piscinas para serem  aspiradas e higienizadas diariamente durante a temporada de verão e semanalmente no período do inverno.</w:t>
      </w:r>
    </w:p>
    <w:p w:rsidR="0068601F" w:rsidRPr="0068601F" w:rsidRDefault="0068601F" w:rsidP="0068601F">
      <w:pPr>
        <w:jc w:val="both"/>
        <w:rPr>
          <w:rFonts w:ascii="Arial" w:hAnsi="Arial" w:cs="Arial"/>
          <w:bCs/>
        </w:rPr>
      </w:pPr>
      <w:r w:rsidRPr="0068601F">
        <w:rPr>
          <w:rFonts w:ascii="Arial" w:hAnsi="Arial" w:cs="Arial"/>
          <w:bCs/>
        </w:rPr>
        <w:t>Sendo que o Centro de Lazer possui também uma piscina aquecida para práticas de hidroginástica durante todo o ano.</w:t>
      </w:r>
    </w:p>
    <w:p w:rsidR="0068601F" w:rsidRPr="0068601F" w:rsidRDefault="0068601F" w:rsidP="0068601F">
      <w:pPr>
        <w:jc w:val="both"/>
        <w:rPr>
          <w:rFonts w:ascii="Arial" w:hAnsi="Arial" w:cs="Arial"/>
          <w:bCs/>
        </w:rPr>
      </w:pPr>
      <w:r w:rsidRPr="0068601F">
        <w:rPr>
          <w:rFonts w:ascii="Arial" w:hAnsi="Arial" w:cs="Arial"/>
          <w:bCs/>
        </w:rPr>
        <w:tab/>
      </w:r>
    </w:p>
    <w:p w:rsidR="0068601F" w:rsidRPr="0068601F" w:rsidRDefault="0068601F" w:rsidP="0068601F">
      <w:pPr>
        <w:pStyle w:val="PargrafodaLista"/>
        <w:numPr>
          <w:ilvl w:val="0"/>
          <w:numId w:val="36"/>
        </w:numPr>
        <w:rPr>
          <w:rFonts w:ascii="Arial" w:hAnsi="Arial" w:cs="Arial"/>
          <w:b/>
        </w:rPr>
      </w:pPr>
      <w:r w:rsidRPr="0068601F">
        <w:rPr>
          <w:rFonts w:ascii="Arial" w:hAnsi="Arial" w:cs="Arial"/>
          <w:b/>
        </w:rPr>
        <w:t>Das  Especificações dos Produtos:</w:t>
      </w:r>
    </w:p>
    <w:p w:rsidR="0068601F" w:rsidRPr="0068601F" w:rsidRDefault="0068601F" w:rsidP="0068601F">
      <w:pPr>
        <w:pStyle w:val="PargrafodaLista"/>
        <w:rPr>
          <w:rFonts w:ascii="Arial" w:hAnsi="Arial" w:cs="Arial"/>
          <w:b/>
        </w:rPr>
      </w:pPr>
    </w:p>
    <w:tbl>
      <w:tblPr>
        <w:tblW w:w="8648" w:type="dxa"/>
        <w:tblInd w:w="-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710"/>
        <w:gridCol w:w="5528"/>
        <w:gridCol w:w="1418"/>
        <w:gridCol w:w="992"/>
      </w:tblGrid>
      <w:tr w:rsidR="0068601F" w:rsidRPr="0068601F" w:rsidTr="00FE4AC5">
        <w:trPr>
          <w:trHeight w:val="454"/>
        </w:trPr>
        <w:tc>
          <w:tcPr>
            <w:tcW w:w="710" w:type="dxa"/>
            <w:shd w:val="clear" w:color="auto" w:fill="E6E6E6"/>
            <w:vAlign w:val="center"/>
          </w:tcPr>
          <w:p w:rsidR="0068601F" w:rsidRPr="0068601F" w:rsidRDefault="0068601F" w:rsidP="00FE4AC5">
            <w:pPr>
              <w:jc w:val="center"/>
              <w:rPr>
                <w:rFonts w:ascii="Arial" w:hAnsi="Arial" w:cs="Arial"/>
                <w:b/>
                <w:bCs/>
              </w:rPr>
            </w:pPr>
            <w:r w:rsidRPr="0068601F">
              <w:rPr>
                <w:rFonts w:ascii="Arial" w:hAnsi="Arial" w:cs="Arial"/>
                <w:b/>
                <w:bCs/>
              </w:rPr>
              <w:t>ITEM</w:t>
            </w:r>
          </w:p>
        </w:tc>
        <w:tc>
          <w:tcPr>
            <w:tcW w:w="5528" w:type="dxa"/>
            <w:shd w:val="clear" w:color="auto" w:fill="E6E6E6"/>
            <w:vAlign w:val="center"/>
          </w:tcPr>
          <w:p w:rsidR="0068601F" w:rsidRPr="0068601F" w:rsidRDefault="0068601F" w:rsidP="00FE4AC5">
            <w:pPr>
              <w:jc w:val="center"/>
              <w:rPr>
                <w:rFonts w:ascii="Arial" w:hAnsi="Arial" w:cs="Arial"/>
                <w:b/>
                <w:bCs/>
              </w:rPr>
            </w:pPr>
            <w:r w:rsidRPr="0068601F">
              <w:rPr>
                <w:rFonts w:ascii="Arial" w:hAnsi="Arial" w:cs="Arial"/>
                <w:b/>
                <w:bCs/>
              </w:rPr>
              <w:t xml:space="preserve">DESCRIÇÃO </w:t>
            </w:r>
          </w:p>
        </w:tc>
        <w:tc>
          <w:tcPr>
            <w:tcW w:w="1418" w:type="dxa"/>
            <w:shd w:val="clear" w:color="auto" w:fill="E6E6E6"/>
            <w:vAlign w:val="center"/>
          </w:tcPr>
          <w:p w:rsidR="0068601F" w:rsidRPr="0068601F" w:rsidRDefault="0068601F" w:rsidP="00FE4AC5">
            <w:pPr>
              <w:jc w:val="center"/>
              <w:rPr>
                <w:rFonts w:ascii="Arial" w:hAnsi="Arial" w:cs="Arial"/>
                <w:b/>
                <w:bCs/>
              </w:rPr>
            </w:pPr>
            <w:r w:rsidRPr="0068601F">
              <w:rPr>
                <w:rFonts w:ascii="Arial" w:hAnsi="Arial" w:cs="Arial"/>
                <w:b/>
                <w:bCs/>
              </w:rPr>
              <w:t>unidade</w:t>
            </w:r>
          </w:p>
        </w:tc>
        <w:tc>
          <w:tcPr>
            <w:tcW w:w="992" w:type="dxa"/>
            <w:shd w:val="clear" w:color="auto" w:fill="E6E6E6"/>
            <w:vAlign w:val="center"/>
          </w:tcPr>
          <w:p w:rsidR="0068601F" w:rsidRPr="0068601F" w:rsidRDefault="0068601F" w:rsidP="00FE4AC5">
            <w:pPr>
              <w:jc w:val="center"/>
              <w:rPr>
                <w:rFonts w:ascii="Arial" w:hAnsi="Arial" w:cs="Arial"/>
                <w:b/>
                <w:bCs/>
              </w:rPr>
            </w:pPr>
            <w:r w:rsidRPr="0068601F">
              <w:rPr>
                <w:rFonts w:ascii="Arial" w:hAnsi="Arial" w:cs="Arial"/>
                <w:b/>
                <w:bCs/>
              </w:rPr>
              <w:t>Quantidade</w:t>
            </w:r>
          </w:p>
        </w:tc>
      </w:tr>
      <w:tr w:rsidR="0068601F" w:rsidRPr="0068601F" w:rsidTr="00FE4AC5">
        <w:trPr>
          <w:trHeight w:val="454"/>
        </w:trPr>
        <w:tc>
          <w:tcPr>
            <w:tcW w:w="710" w:type="dxa"/>
            <w:shd w:val="clear" w:color="auto" w:fill="E6E6E6"/>
            <w:vAlign w:val="center"/>
          </w:tcPr>
          <w:p w:rsidR="0068601F" w:rsidRPr="0068601F" w:rsidRDefault="0068601F" w:rsidP="0068601F">
            <w:pPr>
              <w:numPr>
                <w:ilvl w:val="0"/>
                <w:numId w:val="34"/>
              </w:numPr>
              <w:jc w:val="center"/>
              <w:rPr>
                <w:rFonts w:ascii="Arial" w:hAnsi="Arial" w:cs="Arial"/>
                <w:b/>
                <w:bCs/>
              </w:rPr>
            </w:pPr>
          </w:p>
        </w:tc>
        <w:tc>
          <w:tcPr>
            <w:tcW w:w="5528" w:type="dxa"/>
            <w:vAlign w:val="center"/>
          </w:tcPr>
          <w:p w:rsidR="0068601F" w:rsidRPr="0068601F" w:rsidRDefault="0068601F" w:rsidP="00FE4AC5">
            <w:pPr>
              <w:pStyle w:val="PargrafodaLista"/>
              <w:jc w:val="both"/>
              <w:rPr>
                <w:rFonts w:ascii="Arial" w:hAnsi="Arial" w:cs="Arial"/>
                <w:color w:val="000000"/>
              </w:rPr>
            </w:pPr>
          </w:p>
          <w:p w:rsidR="0068601F" w:rsidRPr="0068601F" w:rsidRDefault="0068601F" w:rsidP="0068601F">
            <w:pPr>
              <w:pStyle w:val="PargrafodaLista"/>
              <w:numPr>
                <w:ilvl w:val="0"/>
                <w:numId w:val="35"/>
              </w:numPr>
              <w:jc w:val="both"/>
              <w:rPr>
                <w:rFonts w:ascii="Arial" w:hAnsi="Arial" w:cs="Arial"/>
                <w:b/>
                <w:color w:val="000000"/>
              </w:rPr>
            </w:pPr>
            <w:r w:rsidRPr="0068601F">
              <w:rPr>
                <w:rFonts w:ascii="Arial" w:hAnsi="Arial" w:cs="Arial"/>
                <w:b/>
                <w:color w:val="000000"/>
              </w:rPr>
              <w:t>Cloro Granulado 10Kg</w:t>
            </w:r>
          </w:p>
          <w:p w:rsidR="0068601F" w:rsidRPr="0068601F" w:rsidRDefault="0068601F" w:rsidP="00FE4AC5">
            <w:pPr>
              <w:jc w:val="both"/>
              <w:rPr>
                <w:rFonts w:ascii="Arial" w:hAnsi="Arial" w:cs="Arial"/>
                <w:color w:val="0E2F44"/>
                <w:shd w:val="clear" w:color="auto" w:fill="FFFFFF"/>
              </w:rPr>
            </w:pPr>
            <w:r w:rsidRPr="0068601F">
              <w:rPr>
                <w:rFonts w:ascii="Arial" w:hAnsi="Arial" w:cs="Arial"/>
                <w:b/>
                <w:bCs/>
                <w:color w:val="0E2F44"/>
                <w:u w:val="single"/>
                <w:shd w:val="clear" w:color="auto" w:fill="FFFFFF"/>
              </w:rPr>
              <w:t>Especificação Técnica:</w:t>
            </w:r>
            <w:r w:rsidRPr="0068601F">
              <w:rPr>
                <w:rStyle w:val="apple-converted-space"/>
                <w:rFonts w:ascii="Arial" w:hAnsi="Arial" w:cs="Arial"/>
                <w:color w:val="0E2F44"/>
                <w:shd w:val="clear" w:color="auto" w:fill="FFFFFF"/>
              </w:rPr>
              <w:t> </w:t>
            </w:r>
            <w:r w:rsidRPr="0068601F">
              <w:rPr>
                <w:rFonts w:ascii="Arial" w:hAnsi="Arial" w:cs="Arial"/>
                <w:color w:val="0E2F44"/>
                <w:shd w:val="clear" w:color="auto" w:fill="FFFFFF"/>
              </w:rPr>
              <w:t>Hipoclorito de Cálcio; Com Teor de Cloro Ativo de 65% ; Baixo Residual de Insolúveis ; Granulado ; Rotulo Com Número de Lote, Data de Fabricação e Validade, Formula e Procedência ; Validade de 12 Meses ; Conforme Normas e Legislação Vigentes.</w:t>
            </w:r>
          </w:p>
          <w:p w:rsidR="0068601F" w:rsidRPr="0068601F" w:rsidRDefault="0068601F" w:rsidP="00FE4AC5">
            <w:pPr>
              <w:pStyle w:val="PargrafodaLista"/>
              <w:jc w:val="both"/>
              <w:rPr>
                <w:rFonts w:ascii="Arial" w:hAnsi="Arial" w:cs="Arial"/>
                <w:color w:val="000000"/>
              </w:rPr>
            </w:pPr>
          </w:p>
          <w:p w:rsidR="0068601F" w:rsidRPr="0068601F" w:rsidRDefault="0068601F" w:rsidP="00FE4AC5">
            <w:pPr>
              <w:pStyle w:val="PargrafodaLista"/>
              <w:jc w:val="both"/>
              <w:rPr>
                <w:rFonts w:ascii="Arial" w:hAnsi="Arial" w:cs="Arial"/>
                <w:color w:val="000000"/>
              </w:rPr>
            </w:pPr>
            <w:r w:rsidRPr="0068601F">
              <w:rPr>
                <w:rFonts w:ascii="Arial" w:hAnsi="Arial" w:cs="Arial"/>
                <w:color w:val="000000"/>
              </w:rPr>
              <w:t>Código: 016.00001.0002-01</w:t>
            </w:r>
          </w:p>
        </w:tc>
        <w:tc>
          <w:tcPr>
            <w:tcW w:w="1418" w:type="dxa"/>
            <w:vAlign w:val="center"/>
          </w:tcPr>
          <w:p w:rsidR="0068601F" w:rsidRPr="0068601F" w:rsidRDefault="0068601F" w:rsidP="00FE4AC5">
            <w:pPr>
              <w:rPr>
                <w:rFonts w:ascii="Arial" w:hAnsi="Arial" w:cs="Arial"/>
                <w:color w:val="000000"/>
              </w:rPr>
            </w:pPr>
            <w:r w:rsidRPr="0068601F">
              <w:rPr>
                <w:rFonts w:ascii="Arial" w:hAnsi="Arial" w:cs="Arial"/>
                <w:color w:val="000000"/>
              </w:rPr>
              <w:t xml:space="preserve">Embalagem </w:t>
            </w:r>
          </w:p>
        </w:tc>
        <w:tc>
          <w:tcPr>
            <w:tcW w:w="992" w:type="dxa"/>
            <w:vAlign w:val="center"/>
          </w:tcPr>
          <w:p w:rsidR="0068601F" w:rsidRPr="0068601F" w:rsidRDefault="0068601F" w:rsidP="00FE4AC5">
            <w:pPr>
              <w:jc w:val="center"/>
              <w:rPr>
                <w:rFonts w:ascii="Arial" w:hAnsi="Arial" w:cs="Arial"/>
                <w:color w:val="000000"/>
              </w:rPr>
            </w:pPr>
            <w:r w:rsidRPr="0068601F">
              <w:rPr>
                <w:rFonts w:ascii="Arial" w:hAnsi="Arial" w:cs="Arial"/>
                <w:color w:val="000000"/>
              </w:rPr>
              <w:t>8</w:t>
            </w:r>
          </w:p>
        </w:tc>
      </w:tr>
      <w:tr w:rsidR="0068601F" w:rsidRPr="0068601F" w:rsidTr="00FE4AC5">
        <w:trPr>
          <w:trHeight w:val="454"/>
        </w:trPr>
        <w:tc>
          <w:tcPr>
            <w:tcW w:w="710" w:type="dxa"/>
            <w:shd w:val="clear" w:color="auto" w:fill="E6E6E6"/>
            <w:vAlign w:val="center"/>
          </w:tcPr>
          <w:p w:rsidR="0068601F" w:rsidRPr="0068601F" w:rsidRDefault="0068601F" w:rsidP="0068601F">
            <w:pPr>
              <w:numPr>
                <w:ilvl w:val="0"/>
                <w:numId w:val="34"/>
              </w:numPr>
              <w:jc w:val="center"/>
              <w:rPr>
                <w:rFonts w:ascii="Arial" w:hAnsi="Arial" w:cs="Arial"/>
                <w:b/>
                <w:bCs/>
              </w:rPr>
            </w:pPr>
          </w:p>
        </w:tc>
        <w:tc>
          <w:tcPr>
            <w:tcW w:w="5528" w:type="dxa"/>
            <w:vAlign w:val="center"/>
          </w:tcPr>
          <w:p w:rsidR="0068601F" w:rsidRPr="0068601F" w:rsidRDefault="0068601F" w:rsidP="0068601F">
            <w:pPr>
              <w:pStyle w:val="PargrafodaLista"/>
              <w:numPr>
                <w:ilvl w:val="0"/>
                <w:numId w:val="35"/>
              </w:numPr>
              <w:jc w:val="both"/>
              <w:rPr>
                <w:rFonts w:ascii="Arial" w:hAnsi="Arial" w:cs="Arial"/>
                <w:b/>
                <w:color w:val="000000"/>
              </w:rPr>
            </w:pPr>
            <w:r w:rsidRPr="0068601F">
              <w:rPr>
                <w:rFonts w:ascii="Arial" w:hAnsi="Arial" w:cs="Arial"/>
                <w:b/>
                <w:color w:val="000000"/>
              </w:rPr>
              <w:t>Limpador de bordas de piscina</w:t>
            </w:r>
          </w:p>
          <w:p w:rsidR="0068601F" w:rsidRPr="0068601F" w:rsidRDefault="0068601F" w:rsidP="00FE4AC5">
            <w:pPr>
              <w:jc w:val="both"/>
              <w:rPr>
                <w:rFonts w:ascii="Arial" w:hAnsi="Arial" w:cs="Arial"/>
                <w:color w:val="000000"/>
              </w:rPr>
            </w:pPr>
            <w:r w:rsidRPr="0068601F">
              <w:rPr>
                <w:rFonts w:ascii="Arial" w:hAnsi="Arial" w:cs="Arial"/>
                <w:b/>
                <w:color w:val="000000"/>
                <w:u w:val="single"/>
              </w:rPr>
              <w:t>Especificação Técnica:</w:t>
            </w:r>
            <w:r w:rsidRPr="0068601F">
              <w:rPr>
                <w:rFonts w:ascii="Arial" w:hAnsi="Arial" w:cs="Arial"/>
                <w:color w:val="000000"/>
              </w:rPr>
              <w:t xml:space="preserve"> detergente líquido neutro biodegradável, composto de hiodroxietil celulose, silicato de sódio, dodecil benzano de sódio, conservante e veículo, PH RE 5,5 a 8,0 sem perfume, diluição de 1 litro para 5 litros de água. Embalagem: frasco de 05 litros, validade 12 meses, conforme Normas e Legislação Vigente. </w:t>
            </w:r>
          </w:p>
          <w:p w:rsidR="0068601F" w:rsidRPr="0068601F" w:rsidRDefault="0068601F" w:rsidP="00FE4AC5">
            <w:pPr>
              <w:jc w:val="both"/>
              <w:rPr>
                <w:rFonts w:ascii="Arial" w:hAnsi="Arial" w:cs="Arial"/>
                <w:color w:val="000000"/>
              </w:rPr>
            </w:pPr>
          </w:p>
          <w:p w:rsidR="0068601F" w:rsidRPr="0068601F" w:rsidRDefault="0068601F" w:rsidP="00FE4AC5">
            <w:pPr>
              <w:jc w:val="both"/>
              <w:rPr>
                <w:rFonts w:ascii="Arial" w:hAnsi="Arial" w:cs="Arial"/>
                <w:color w:val="000000"/>
              </w:rPr>
            </w:pPr>
            <w:r w:rsidRPr="0068601F">
              <w:rPr>
                <w:rFonts w:ascii="Arial" w:hAnsi="Arial" w:cs="Arial"/>
                <w:color w:val="000000"/>
              </w:rPr>
              <w:t xml:space="preserve">           Código: 016.00066.0002-01</w:t>
            </w:r>
          </w:p>
        </w:tc>
        <w:tc>
          <w:tcPr>
            <w:tcW w:w="1418" w:type="dxa"/>
            <w:vAlign w:val="center"/>
          </w:tcPr>
          <w:p w:rsidR="0068601F" w:rsidRPr="0068601F" w:rsidRDefault="0068601F" w:rsidP="00FE4AC5">
            <w:pPr>
              <w:jc w:val="center"/>
              <w:rPr>
                <w:rFonts w:ascii="Arial" w:hAnsi="Arial" w:cs="Arial"/>
                <w:color w:val="000000"/>
              </w:rPr>
            </w:pPr>
            <w:r w:rsidRPr="0068601F">
              <w:rPr>
                <w:rFonts w:ascii="Arial" w:hAnsi="Arial" w:cs="Arial"/>
                <w:color w:val="000000"/>
              </w:rPr>
              <w:t>frasco</w:t>
            </w:r>
          </w:p>
        </w:tc>
        <w:tc>
          <w:tcPr>
            <w:tcW w:w="992" w:type="dxa"/>
            <w:vAlign w:val="center"/>
          </w:tcPr>
          <w:p w:rsidR="0068601F" w:rsidRPr="0068601F" w:rsidRDefault="0068601F" w:rsidP="00FE4AC5">
            <w:pPr>
              <w:jc w:val="center"/>
              <w:rPr>
                <w:rFonts w:ascii="Arial" w:hAnsi="Arial" w:cs="Arial"/>
                <w:color w:val="000000"/>
              </w:rPr>
            </w:pPr>
            <w:r w:rsidRPr="0068601F">
              <w:rPr>
                <w:rFonts w:ascii="Arial" w:hAnsi="Arial" w:cs="Arial"/>
                <w:color w:val="000000"/>
              </w:rPr>
              <w:t>25</w:t>
            </w:r>
          </w:p>
        </w:tc>
      </w:tr>
      <w:tr w:rsidR="0068601F" w:rsidRPr="0068601F" w:rsidTr="00FE4AC5">
        <w:trPr>
          <w:trHeight w:val="454"/>
        </w:trPr>
        <w:tc>
          <w:tcPr>
            <w:tcW w:w="710" w:type="dxa"/>
            <w:shd w:val="clear" w:color="auto" w:fill="E6E6E6"/>
            <w:vAlign w:val="center"/>
          </w:tcPr>
          <w:p w:rsidR="0068601F" w:rsidRPr="0068601F" w:rsidRDefault="0068601F" w:rsidP="0068601F">
            <w:pPr>
              <w:numPr>
                <w:ilvl w:val="0"/>
                <w:numId w:val="34"/>
              </w:numPr>
              <w:jc w:val="center"/>
              <w:rPr>
                <w:rFonts w:ascii="Arial" w:hAnsi="Arial" w:cs="Arial"/>
                <w:b/>
                <w:bCs/>
              </w:rPr>
            </w:pPr>
          </w:p>
        </w:tc>
        <w:tc>
          <w:tcPr>
            <w:tcW w:w="5528" w:type="dxa"/>
            <w:vAlign w:val="center"/>
          </w:tcPr>
          <w:p w:rsidR="0068601F" w:rsidRPr="0068601F" w:rsidRDefault="0068601F" w:rsidP="0068601F">
            <w:pPr>
              <w:pStyle w:val="PargrafodaLista"/>
              <w:numPr>
                <w:ilvl w:val="0"/>
                <w:numId w:val="35"/>
              </w:numPr>
              <w:jc w:val="both"/>
              <w:rPr>
                <w:rFonts w:ascii="Arial" w:hAnsi="Arial" w:cs="Arial"/>
                <w:color w:val="000000"/>
              </w:rPr>
            </w:pPr>
            <w:r w:rsidRPr="0068601F">
              <w:rPr>
                <w:rFonts w:ascii="Arial" w:hAnsi="Arial" w:cs="Arial"/>
                <w:color w:val="000000"/>
              </w:rPr>
              <w:t>Hipoclorito de sódio 12% 50 litros</w:t>
            </w:r>
          </w:p>
          <w:p w:rsidR="0068601F" w:rsidRPr="0068601F" w:rsidRDefault="0068601F" w:rsidP="00FE4AC5">
            <w:pPr>
              <w:jc w:val="both"/>
              <w:rPr>
                <w:rStyle w:val="apple-converted-space"/>
                <w:rFonts w:ascii="Arial" w:hAnsi="Arial" w:cs="Arial"/>
                <w:color w:val="0E2F44"/>
                <w:shd w:val="clear" w:color="auto" w:fill="FFFFFF"/>
              </w:rPr>
            </w:pPr>
            <w:r w:rsidRPr="0068601F">
              <w:rPr>
                <w:rFonts w:ascii="Arial" w:hAnsi="Arial" w:cs="Arial"/>
                <w:b/>
                <w:color w:val="0E2F44"/>
                <w:u w:val="single"/>
                <w:shd w:val="clear" w:color="auto" w:fill="FFFFFF"/>
              </w:rPr>
              <w:t>Especificação Técnica</w:t>
            </w:r>
            <w:r w:rsidRPr="0068601F">
              <w:rPr>
                <w:rFonts w:ascii="Arial" w:hAnsi="Arial" w:cs="Arial"/>
                <w:color w:val="0E2F44"/>
                <w:u w:val="single"/>
                <w:shd w:val="clear" w:color="auto" w:fill="FFFFFF"/>
              </w:rPr>
              <w:t>:</w:t>
            </w:r>
            <w:r w:rsidRPr="0068601F">
              <w:rPr>
                <w:rFonts w:ascii="Arial" w:hAnsi="Arial" w:cs="Arial"/>
                <w:color w:val="0E2F44"/>
                <w:shd w:val="clear" w:color="auto" w:fill="FFFFFF"/>
              </w:rPr>
              <w:t xml:space="preserve"> Solução de Hipoclorito de Sódio; Concentração/dosagem 12% Cloro Ativo; Estabilizada e Com Fotoproteção; Odor Característico; Solúvel Em água; Armazenado a Temperatura Ambiente; Acondicionado Em Bombona Com 50 Litros; Rotulo Com Nr. de Lote, Data de Fabricação/validade, Formula e Procedência;</w:t>
            </w:r>
            <w:r w:rsidRPr="0068601F">
              <w:rPr>
                <w:rStyle w:val="apple-converted-space"/>
                <w:rFonts w:ascii="Arial" w:hAnsi="Arial" w:cs="Arial"/>
                <w:color w:val="0E2F44"/>
                <w:shd w:val="clear" w:color="auto" w:fill="FFFFFF"/>
              </w:rPr>
              <w:t> </w:t>
            </w:r>
          </w:p>
          <w:p w:rsidR="0068601F" w:rsidRPr="0068601F" w:rsidRDefault="0068601F" w:rsidP="00FE4AC5">
            <w:pPr>
              <w:jc w:val="both"/>
              <w:rPr>
                <w:rStyle w:val="apple-converted-space"/>
                <w:rFonts w:ascii="Arial" w:hAnsi="Arial" w:cs="Arial"/>
                <w:color w:val="0E2F44"/>
                <w:shd w:val="clear" w:color="auto" w:fill="FFFFFF"/>
              </w:rPr>
            </w:pPr>
          </w:p>
          <w:p w:rsidR="0068601F" w:rsidRPr="0068601F" w:rsidRDefault="0068601F" w:rsidP="00FE4AC5">
            <w:pPr>
              <w:jc w:val="both"/>
              <w:rPr>
                <w:rFonts w:ascii="Arial" w:hAnsi="Arial" w:cs="Arial"/>
                <w:b/>
                <w:color w:val="0E2F44"/>
                <w:shd w:val="clear" w:color="auto" w:fill="FFFFFF"/>
              </w:rPr>
            </w:pPr>
            <w:r w:rsidRPr="0068601F">
              <w:rPr>
                <w:rStyle w:val="apple-converted-space"/>
                <w:rFonts w:ascii="Arial" w:hAnsi="Arial" w:cs="Arial"/>
                <w:color w:val="0E2F44"/>
                <w:shd w:val="clear" w:color="auto" w:fill="FFFFFF"/>
              </w:rPr>
              <w:t xml:space="preserve">           Código: 016.00045.0003-01</w:t>
            </w:r>
          </w:p>
        </w:tc>
        <w:tc>
          <w:tcPr>
            <w:tcW w:w="1418" w:type="dxa"/>
            <w:vAlign w:val="center"/>
          </w:tcPr>
          <w:p w:rsidR="0068601F" w:rsidRPr="0068601F" w:rsidRDefault="0068601F" w:rsidP="00FE4AC5">
            <w:pPr>
              <w:jc w:val="center"/>
              <w:rPr>
                <w:rFonts w:ascii="Arial" w:hAnsi="Arial" w:cs="Arial"/>
                <w:color w:val="000000"/>
              </w:rPr>
            </w:pPr>
            <w:r w:rsidRPr="0068601F">
              <w:rPr>
                <w:rFonts w:ascii="Arial" w:hAnsi="Arial" w:cs="Arial"/>
                <w:color w:val="000000"/>
              </w:rPr>
              <w:t>embalagem</w:t>
            </w:r>
          </w:p>
        </w:tc>
        <w:tc>
          <w:tcPr>
            <w:tcW w:w="992" w:type="dxa"/>
            <w:vAlign w:val="center"/>
          </w:tcPr>
          <w:p w:rsidR="0068601F" w:rsidRPr="0068601F" w:rsidRDefault="0068601F" w:rsidP="00FE4AC5">
            <w:pPr>
              <w:jc w:val="center"/>
              <w:rPr>
                <w:rFonts w:ascii="Arial" w:hAnsi="Arial" w:cs="Arial"/>
                <w:color w:val="000000"/>
              </w:rPr>
            </w:pPr>
            <w:r w:rsidRPr="0068601F">
              <w:rPr>
                <w:rFonts w:ascii="Arial" w:hAnsi="Arial" w:cs="Arial"/>
                <w:color w:val="000000"/>
              </w:rPr>
              <w:t>150</w:t>
            </w:r>
          </w:p>
        </w:tc>
      </w:tr>
      <w:tr w:rsidR="0068601F" w:rsidRPr="0068601F" w:rsidTr="00FE4AC5">
        <w:trPr>
          <w:trHeight w:val="454"/>
        </w:trPr>
        <w:tc>
          <w:tcPr>
            <w:tcW w:w="710" w:type="dxa"/>
            <w:shd w:val="clear" w:color="auto" w:fill="E6E6E6"/>
            <w:vAlign w:val="center"/>
          </w:tcPr>
          <w:p w:rsidR="0068601F" w:rsidRPr="0068601F" w:rsidRDefault="0068601F" w:rsidP="0068601F">
            <w:pPr>
              <w:numPr>
                <w:ilvl w:val="0"/>
                <w:numId w:val="34"/>
              </w:numPr>
              <w:jc w:val="center"/>
              <w:rPr>
                <w:rFonts w:ascii="Arial" w:hAnsi="Arial" w:cs="Arial"/>
                <w:b/>
                <w:bCs/>
              </w:rPr>
            </w:pPr>
          </w:p>
        </w:tc>
        <w:tc>
          <w:tcPr>
            <w:tcW w:w="5528" w:type="dxa"/>
            <w:vAlign w:val="center"/>
          </w:tcPr>
          <w:p w:rsidR="0068601F" w:rsidRPr="0068601F" w:rsidRDefault="0068601F" w:rsidP="0068601F">
            <w:pPr>
              <w:pStyle w:val="PargrafodaLista"/>
              <w:numPr>
                <w:ilvl w:val="0"/>
                <w:numId w:val="35"/>
              </w:numPr>
              <w:jc w:val="both"/>
              <w:rPr>
                <w:rFonts w:ascii="Arial" w:hAnsi="Arial" w:cs="Arial"/>
                <w:b/>
                <w:color w:val="000000"/>
              </w:rPr>
            </w:pPr>
            <w:r w:rsidRPr="0068601F">
              <w:rPr>
                <w:rFonts w:ascii="Arial" w:hAnsi="Arial" w:cs="Arial"/>
                <w:b/>
                <w:color w:val="000000"/>
              </w:rPr>
              <w:t>Sulfato de Alumínio em pó 25 KG</w:t>
            </w:r>
          </w:p>
          <w:p w:rsidR="0068601F" w:rsidRPr="0068601F" w:rsidRDefault="0068601F" w:rsidP="00FE4AC5">
            <w:pPr>
              <w:jc w:val="both"/>
              <w:rPr>
                <w:rFonts w:ascii="Arial" w:hAnsi="Arial" w:cs="Arial"/>
                <w:color w:val="0E2F44"/>
                <w:shd w:val="clear" w:color="auto" w:fill="FFFFFF"/>
              </w:rPr>
            </w:pPr>
            <w:r w:rsidRPr="0068601F">
              <w:rPr>
                <w:rFonts w:ascii="Arial" w:hAnsi="Arial" w:cs="Arial"/>
                <w:b/>
                <w:bCs/>
                <w:color w:val="0E2F44"/>
                <w:u w:val="single"/>
                <w:shd w:val="clear" w:color="auto" w:fill="FFFFFF"/>
              </w:rPr>
              <w:t>Especificação Técnica:</w:t>
            </w:r>
            <w:r w:rsidRPr="0068601F">
              <w:rPr>
                <w:rStyle w:val="apple-converted-space"/>
                <w:rFonts w:ascii="Arial" w:hAnsi="Arial" w:cs="Arial"/>
                <w:color w:val="0E2F44"/>
                <w:shd w:val="clear" w:color="auto" w:fill="FFFFFF"/>
              </w:rPr>
              <w:t> </w:t>
            </w:r>
            <w:r w:rsidRPr="0068601F">
              <w:rPr>
                <w:rFonts w:ascii="Arial" w:hAnsi="Arial" w:cs="Arial"/>
                <w:color w:val="0E2F44"/>
                <w:shd w:val="clear" w:color="auto" w:fill="FFFFFF"/>
              </w:rPr>
              <w:t xml:space="preserve">Reagente; Sulfato de Alumínio Hidratado ; para Analise, Cas: 10043-01-3 ; Formula Molecular: Al2(so4)3 x H2o ; Peso Molecular: 342,15 G/mol ; Insolúveis Em Água Max. 0,01%, Cl Max. 0,02%, As Max. 0,5 Ppm ; Substancia Não Ppt Por Nh4oh (como So4) Max. 0,2% ; Metais Pesados (como Pb) Max. 0,002%, Fe Max. 0,01% ; Pureza Minima: 98% ; Acondicionado Em Material Apropriado Que Garanta a Integridade do Produto ; Rotulo </w:t>
            </w:r>
            <w:r w:rsidRPr="0068601F">
              <w:rPr>
                <w:rFonts w:ascii="Arial" w:hAnsi="Arial" w:cs="Arial"/>
                <w:color w:val="0E2F44"/>
                <w:shd w:val="clear" w:color="auto" w:fill="FFFFFF"/>
              </w:rPr>
              <w:lastRenderedPageBreak/>
              <w:t>Em Português Com Nome do Produto, Numero de Lote, Data de Fabricação/validade e Procedência ; Validade Mínima: 2/3 Da Validade de Fabricação Na Data do Recebimento.</w:t>
            </w:r>
          </w:p>
          <w:p w:rsidR="0068601F" w:rsidRPr="0068601F" w:rsidRDefault="0068601F" w:rsidP="00FE4AC5">
            <w:pPr>
              <w:jc w:val="both"/>
              <w:rPr>
                <w:rFonts w:ascii="Arial" w:hAnsi="Arial" w:cs="Arial"/>
                <w:color w:val="0E2F44"/>
                <w:shd w:val="clear" w:color="auto" w:fill="FFFFFF"/>
              </w:rPr>
            </w:pPr>
          </w:p>
          <w:p w:rsidR="0068601F" w:rsidRPr="0068601F" w:rsidRDefault="0068601F" w:rsidP="00FE4AC5">
            <w:pPr>
              <w:jc w:val="both"/>
              <w:rPr>
                <w:rFonts w:ascii="Arial" w:hAnsi="Arial" w:cs="Arial"/>
                <w:color w:val="0E2F44"/>
                <w:shd w:val="clear" w:color="auto" w:fill="FFFFFF"/>
              </w:rPr>
            </w:pPr>
            <w:r w:rsidRPr="0068601F">
              <w:rPr>
                <w:rFonts w:ascii="Arial" w:hAnsi="Arial" w:cs="Arial"/>
                <w:color w:val="0E2F44"/>
                <w:shd w:val="clear" w:color="auto" w:fill="FFFFFF"/>
              </w:rPr>
              <w:t xml:space="preserve">           Código: 016.0007.0003-01</w:t>
            </w:r>
          </w:p>
        </w:tc>
        <w:tc>
          <w:tcPr>
            <w:tcW w:w="1418" w:type="dxa"/>
            <w:vAlign w:val="center"/>
          </w:tcPr>
          <w:p w:rsidR="0068601F" w:rsidRPr="0068601F" w:rsidRDefault="0068601F" w:rsidP="00FE4AC5">
            <w:pPr>
              <w:jc w:val="center"/>
              <w:rPr>
                <w:rFonts w:ascii="Arial" w:hAnsi="Arial" w:cs="Arial"/>
                <w:color w:val="000000"/>
              </w:rPr>
            </w:pPr>
            <w:r w:rsidRPr="0068601F">
              <w:rPr>
                <w:rFonts w:ascii="Arial" w:hAnsi="Arial" w:cs="Arial"/>
                <w:color w:val="000000"/>
              </w:rPr>
              <w:lastRenderedPageBreak/>
              <w:t>frasco</w:t>
            </w:r>
          </w:p>
        </w:tc>
        <w:tc>
          <w:tcPr>
            <w:tcW w:w="992" w:type="dxa"/>
            <w:vAlign w:val="center"/>
          </w:tcPr>
          <w:p w:rsidR="0068601F" w:rsidRPr="0068601F" w:rsidRDefault="0068601F" w:rsidP="00FE4AC5">
            <w:pPr>
              <w:jc w:val="center"/>
              <w:rPr>
                <w:rFonts w:ascii="Arial" w:hAnsi="Arial" w:cs="Arial"/>
                <w:color w:val="000000"/>
              </w:rPr>
            </w:pPr>
            <w:r w:rsidRPr="0068601F">
              <w:rPr>
                <w:rFonts w:ascii="Arial" w:hAnsi="Arial" w:cs="Arial"/>
                <w:color w:val="000000"/>
              </w:rPr>
              <w:t>10</w:t>
            </w:r>
          </w:p>
        </w:tc>
      </w:tr>
      <w:tr w:rsidR="0068601F" w:rsidRPr="0068601F" w:rsidTr="00FE4AC5">
        <w:trPr>
          <w:trHeight w:val="454"/>
        </w:trPr>
        <w:tc>
          <w:tcPr>
            <w:tcW w:w="710" w:type="dxa"/>
            <w:shd w:val="clear" w:color="auto" w:fill="E6E6E6"/>
            <w:vAlign w:val="center"/>
          </w:tcPr>
          <w:p w:rsidR="0068601F" w:rsidRPr="0068601F" w:rsidRDefault="0068601F" w:rsidP="0068601F">
            <w:pPr>
              <w:numPr>
                <w:ilvl w:val="0"/>
                <w:numId w:val="34"/>
              </w:numPr>
              <w:jc w:val="center"/>
              <w:rPr>
                <w:rFonts w:ascii="Arial" w:hAnsi="Arial" w:cs="Arial"/>
                <w:b/>
                <w:bCs/>
              </w:rPr>
            </w:pPr>
          </w:p>
        </w:tc>
        <w:tc>
          <w:tcPr>
            <w:tcW w:w="5528" w:type="dxa"/>
            <w:vAlign w:val="center"/>
          </w:tcPr>
          <w:p w:rsidR="0068601F" w:rsidRPr="0068601F" w:rsidRDefault="0068601F" w:rsidP="0068601F">
            <w:pPr>
              <w:pStyle w:val="PargrafodaLista"/>
              <w:numPr>
                <w:ilvl w:val="0"/>
                <w:numId w:val="35"/>
              </w:numPr>
              <w:jc w:val="both"/>
              <w:rPr>
                <w:rFonts w:ascii="Arial" w:hAnsi="Arial" w:cs="Arial"/>
                <w:b/>
                <w:color w:val="000000"/>
              </w:rPr>
            </w:pPr>
            <w:r w:rsidRPr="0068601F">
              <w:rPr>
                <w:rFonts w:ascii="Arial" w:hAnsi="Arial" w:cs="Arial"/>
                <w:b/>
                <w:color w:val="000000"/>
              </w:rPr>
              <w:t>Barrilha Leve (alcalinizante)</w:t>
            </w:r>
          </w:p>
          <w:p w:rsidR="0068601F" w:rsidRPr="0068601F" w:rsidRDefault="0068601F" w:rsidP="00FE4AC5">
            <w:pPr>
              <w:jc w:val="both"/>
              <w:rPr>
                <w:rFonts w:ascii="Arial" w:hAnsi="Arial" w:cs="Arial"/>
                <w:color w:val="0E2F44"/>
                <w:shd w:val="clear" w:color="auto" w:fill="FFFFFF"/>
              </w:rPr>
            </w:pPr>
            <w:r w:rsidRPr="0068601F">
              <w:rPr>
                <w:rFonts w:ascii="Arial" w:hAnsi="Arial" w:cs="Arial"/>
                <w:b/>
                <w:bCs/>
                <w:color w:val="0E2F44"/>
                <w:u w:val="single"/>
                <w:shd w:val="clear" w:color="auto" w:fill="FFFFFF"/>
              </w:rPr>
              <w:t>Especificação Técnica</w:t>
            </w:r>
            <w:r w:rsidRPr="0068601F">
              <w:rPr>
                <w:rFonts w:ascii="Arial" w:hAnsi="Arial" w:cs="Arial"/>
                <w:b/>
                <w:bCs/>
                <w:color w:val="0E2F44"/>
                <w:shd w:val="clear" w:color="auto" w:fill="FFFFFF"/>
              </w:rPr>
              <w:t>:</w:t>
            </w:r>
            <w:r w:rsidRPr="0068601F">
              <w:rPr>
                <w:rStyle w:val="apple-converted-space"/>
                <w:rFonts w:ascii="Arial" w:hAnsi="Arial" w:cs="Arial"/>
                <w:color w:val="0E2F44"/>
                <w:shd w:val="clear" w:color="auto" w:fill="FFFFFF"/>
              </w:rPr>
              <w:t> </w:t>
            </w:r>
            <w:r w:rsidRPr="0068601F">
              <w:rPr>
                <w:rFonts w:ascii="Arial" w:hAnsi="Arial" w:cs="Arial"/>
                <w:color w:val="0E2F44"/>
                <w:shd w:val="clear" w:color="auto" w:fill="FFFFFF"/>
              </w:rPr>
              <w:t>Carbonato de Sodio; (na2co3) Mínimo 98,5 %; Cloreto de Sódio (nacl) Maximo 0,5 %; Sulfato de Sódio (na2so4) Maximo 0,07 %; Oxido Férrico (fe2o3) Maximo 30 Ppm; Insolúveis Maximo 0,04 %; Validade Mínima a Partir do Recebimento 9 Meses.</w:t>
            </w:r>
          </w:p>
          <w:p w:rsidR="0068601F" w:rsidRPr="0068601F" w:rsidRDefault="0068601F" w:rsidP="00FE4AC5">
            <w:pPr>
              <w:jc w:val="both"/>
              <w:rPr>
                <w:rFonts w:ascii="Arial" w:hAnsi="Arial" w:cs="Arial"/>
                <w:color w:val="0E2F44"/>
                <w:shd w:val="clear" w:color="auto" w:fill="FFFFFF"/>
              </w:rPr>
            </w:pPr>
            <w:r w:rsidRPr="0068601F">
              <w:rPr>
                <w:rFonts w:ascii="Arial" w:hAnsi="Arial" w:cs="Arial"/>
                <w:color w:val="0E2F44"/>
                <w:shd w:val="clear" w:color="auto" w:fill="FFFFFF"/>
              </w:rPr>
              <w:t>Saco de 25 kg</w:t>
            </w:r>
          </w:p>
          <w:p w:rsidR="0068601F" w:rsidRPr="0068601F" w:rsidRDefault="0068601F" w:rsidP="00FE4AC5">
            <w:pPr>
              <w:jc w:val="both"/>
              <w:rPr>
                <w:rFonts w:ascii="Arial" w:hAnsi="Arial" w:cs="Arial"/>
                <w:color w:val="0E2F44"/>
                <w:shd w:val="clear" w:color="auto" w:fill="FFFFFF"/>
              </w:rPr>
            </w:pPr>
          </w:p>
          <w:p w:rsidR="0068601F" w:rsidRPr="0068601F" w:rsidRDefault="0068601F" w:rsidP="00FE4AC5">
            <w:pPr>
              <w:jc w:val="both"/>
              <w:rPr>
                <w:rFonts w:ascii="Arial" w:hAnsi="Arial" w:cs="Arial"/>
                <w:color w:val="0E2F44"/>
                <w:shd w:val="clear" w:color="auto" w:fill="FFFFFF"/>
              </w:rPr>
            </w:pPr>
            <w:r w:rsidRPr="0068601F">
              <w:rPr>
                <w:rFonts w:ascii="Arial" w:hAnsi="Arial" w:cs="Arial"/>
                <w:color w:val="0E2F44"/>
                <w:shd w:val="clear" w:color="auto" w:fill="FFFFFF"/>
              </w:rPr>
              <w:t xml:space="preserve">           Código: 016.00008.0004-01</w:t>
            </w:r>
          </w:p>
        </w:tc>
        <w:tc>
          <w:tcPr>
            <w:tcW w:w="1418" w:type="dxa"/>
            <w:vAlign w:val="center"/>
          </w:tcPr>
          <w:p w:rsidR="0068601F" w:rsidRPr="0068601F" w:rsidRDefault="0068601F" w:rsidP="00FE4AC5">
            <w:pPr>
              <w:jc w:val="center"/>
              <w:rPr>
                <w:rFonts w:ascii="Arial" w:hAnsi="Arial" w:cs="Arial"/>
                <w:color w:val="000000"/>
              </w:rPr>
            </w:pPr>
            <w:r w:rsidRPr="0068601F">
              <w:rPr>
                <w:rFonts w:ascii="Arial" w:hAnsi="Arial" w:cs="Arial"/>
                <w:color w:val="000000"/>
              </w:rPr>
              <w:t>embalgem</w:t>
            </w:r>
          </w:p>
        </w:tc>
        <w:tc>
          <w:tcPr>
            <w:tcW w:w="992" w:type="dxa"/>
            <w:vAlign w:val="center"/>
          </w:tcPr>
          <w:p w:rsidR="0068601F" w:rsidRPr="0068601F" w:rsidRDefault="0068601F" w:rsidP="00FE4AC5">
            <w:pPr>
              <w:jc w:val="center"/>
              <w:rPr>
                <w:rFonts w:ascii="Arial" w:hAnsi="Arial" w:cs="Arial"/>
                <w:color w:val="000000"/>
              </w:rPr>
            </w:pPr>
            <w:r w:rsidRPr="0068601F">
              <w:rPr>
                <w:rFonts w:ascii="Arial" w:hAnsi="Arial" w:cs="Arial"/>
                <w:color w:val="000000"/>
              </w:rPr>
              <w:t>8</w:t>
            </w:r>
          </w:p>
        </w:tc>
      </w:tr>
    </w:tbl>
    <w:p w:rsidR="0068601F" w:rsidRPr="0068601F" w:rsidRDefault="0068601F" w:rsidP="0068601F">
      <w:pPr>
        <w:pStyle w:val="Ttulo"/>
        <w:jc w:val="both"/>
        <w:rPr>
          <w:rFonts w:ascii="Arial" w:hAnsi="Arial" w:cs="Arial"/>
          <w:b w:val="0"/>
          <w:bCs/>
          <w:sz w:val="20"/>
        </w:rPr>
      </w:pPr>
    </w:p>
    <w:p w:rsidR="0068601F" w:rsidRPr="0068601F" w:rsidRDefault="0068601F" w:rsidP="0068601F">
      <w:pPr>
        <w:pStyle w:val="Ttulo"/>
        <w:jc w:val="both"/>
        <w:rPr>
          <w:rFonts w:ascii="Arial" w:hAnsi="Arial" w:cs="Arial"/>
          <w:b w:val="0"/>
          <w:bCs/>
          <w:sz w:val="20"/>
        </w:rPr>
      </w:pPr>
    </w:p>
    <w:p w:rsidR="0068601F" w:rsidRPr="0068601F" w:rsidRDefault="0068601F" w:rsidP="0068601F">
      <w:pPr>
        <w:pStyle w:val="Ttulo"/>
        <w:numPr>
          <w:ilvl w:val="0"/>
          <w:numId w:val="36"/>
        </w:numPr>
        <w:jc w:val="both"/>
        <w:rPr>
          <w:rFonts w:ascii="Arial" w:hAnsi="Arial" w:cs="Arial"/>
          <w:bCs/>
          <w:sz w:val="20"/>
        </w:rPr>
      </w:pPr>
      <w:r w:rsidRPr="0068601F">
        <w:rPr>
          <w:rFonts w:ascii="Arial" w:hAnsi="Arial" w:cs="Arial"/>
          <w:bCs/>
          <w:sz w:val="20"/>
        </w:rPr>
        <w:t>DO PRAZO DE ENTREGA E DAS CONDIÇÕES DE FORNECIMENTO</w:t>
      </w:r>
    </w:p>
    <w:p w:rsidR="0068601F" w:rsidRPr="0068601F" w:rsidRDefault="0068601F" w:rsidP="0068601F">
      <w:pPr>
        <w:pStyle w:val="Ttulo"/>
        <w:numPr>
          <w:ilvl w:val="1"/>
          <w:numId w:val="36"/>
        </w:numPr>
        <w:jc w:val="both"/>
        <w:rPr>
          <w:rFonts w:ascii="Arial" w:hAnsi="Arial" w:cs="Arial"/>
          <w:b w:val="0"/>
          <w:bCs/>
          <w:sz w:val="20"/>
        </w:rPr>
      </w:pPr>
      <w:r w:rsidRPr="0068601F">
        <w:rPr>
          <w:rFonts w:ascii="Arial" w:hAnsi="Arial" w:cs="Arial"/>
          <w:b w:val="0"/>
          <w:bCs/>
          <w:sz w:val="20"/>
        </w:rPr>
        <w:t xml:space="preserve">O prazo de entrega dos pedidos deverá ocorrer até no máximo </w:t>
      </w:r>
      <w:r w:rsidRPr="0068601F">
        <w:rPr>
          <w:rFonts w:ascii="Arial" w:hAnsi="Arial" w:cs="Arial"/>
          <w:bCs/>
          <w:sz w:val="20"/>
          <w:u w:val="single"/>
        </w:rPr>
        <w:t>05 (cinco) dias</w:t>
      </w:r>
      <w:r w:rsidRPr="0068601F">
        <w:rPr>
          <w:rFonts w:ascii="Arial" w:hAnsi="Arial" w:cs="Arial"/>
          <w:b w:val="0"/>
          <w:bCs/>
          <w:sz w:val="20"/>
        </w:rPr>
        <w:t xml:space="preserve"> </w:t>
      </w:r>
      <w:r w:rsidRPr="0068601F">
        <w:rPr>
          <w:rFonts w:ascii="Arial" w:hAnsi="Arial" w:cs="Arial"/>
          <w:bCs/>
          <w:sz w:val="20"/>
          <w:u w:val="single"/>
        </w:rPr>
        <w:t>corridos</w:t>
      </w:r>
      <w:r w:rsidRPr="0068601F">
        <w:rPr>
          <w:rFonts w:ascii="Arial" w:hAnsi="Arial" w:cs="Arial"/>
          <w:b w:val="0"/>
          <w:bCs/>
          <w:sz w:val="20"/>
        </w:rPr>
        <w:t xml:space="preserve">, contados da data do recebimento da </w:t>
      </w:r>
      <w:r w:rsidRPr="0068601F">
        <w:rPr>
          <w:rFonts w:ascii="Arial" w:hAnsi="Arial" w:cs="Arial"/>
          <w:bCs/>
          <w:sz w:val="20"/>
        </w:rPr>
        <w:t>Autorização do Fornecimento</w:t>
      </w:r>
      <w:r w:rsidRPr="0068601F">
        <w:rPr>
          <w:rFonts w:ascii="Arial" w:hAnsi="Arial" w:cs="Arial"/>
          <w:b w:val="0"/>
          <w:bCs/>
          <w:sz w:val="20"/>
        </w:rPr>
        <w:t xml:space="preserve"> pela contratada.</w:t>
      </w:r>
    </w:p>
    <w:p w:rsidR="0068601F" w:rsidRPr="0068601F" w:rsidRDefault="0068601F" w:rsidP="0068601F">
      <w:pPr>
        <w:pStyle w:val="Ttulo"/>
        <w:jc w:val="both"/>
        <w:rPr>
          <w:rFonts w:ascii="Arial" w:hAnsi="Arial" w:cs="Arial"/>
          <w:bCs/>
          <w:sz w:val="20"/>
          <w:u w:val="single"/>
        </w:rPr>
      </w:pPr>
    </w:p>
    <w:p w:rsidR="0068601F" w:rsidRPr="0068601F" w:rsidRDefault="0068601F" w:rsidP="0068601F">
      <w:pPr>
        <w:pStyle w:val="Ttulo"/>
        <w:numPr>
          <w:ilvl w:val="0"/>
          <w:numId w:val="36"/>
        </w:numPr>
        <w:ind w:left="284" w:firstLine="76"/>
        <w:jc w:val="both"/>
        <w:rPr>
          <w:rFonts w:ascii="Arial" w:hAnsi="Arial" w:cs="Arial"/>
          <w:bCs/>
          <w:sz w:val="20"/>
          <w:u w:val="single"/>
        </w:rPr>
      </w:pPr>
      <w:r w:rsidRPr="0068601F">
        <w:rPr>
          <w:rFonts w:ascii="Arial" w:hAnsi="Arial" w:cs="Arial"/>
          <w:bCs/>
          <w:sz w:val="20"/>
          <w:u w:val="single"/>
        </w:rPr>
        <w:t>FORMA DE PAGAMENTO</w:t>
      </w:r>
    </w:p>
    <w:p w:rsidR="0068601F" w:rsidRPr="0068601F" w:rsidRDefault="0068601F" w:rsidP="0068601F">
      <w:pPr>
        <w:pStyle w:val="Ttulo"/>
        <w:jc w:val="both"/>
        <w:rPr>
          <w:rFonts w:ascii="Arial" w:hAnsi="Arial" w:cs="Arial"/>
          <w:bCs/>
          <w:sz w:val="20"/>
          <w:u w:val="single"/>
        </w:rPr>
      </w:pPr>
    </w:p>
    <w:p w:rsidR="0068601F" w:rsidRPr="0068601F" w:rsidRDefault="0068601F" w:rsidP="0068601F">
      <w:pPr>
        <w:pStyle w:val="Ttulo"/>
        <w:jc w:val="both"/>
        <w:rPr>
          <w:rFonts w:ascii="Arial" w:hAnsi="Arial" w:cs="Arial"/>
          <w:b w:val="0"/>
          <w:bCs/>
          <w:sz w:val="20"/>
        </w:rPr>
      </w:pPr>
      <w:r w:rsidRPr="0068601F">
        <w:rPr>
          <w:rFonts w:ascii="Arial" w:hAnsi="Arial" w:cs="Arial"/>
          <w:bCs/>
          <w:sz w:val="20"/>
        </w:rPr>
        <w:t xml:space="preserve">            3.1</w:t>
      </w:r>
      <w:r w:rsidRPr="0068601F">
        <w:rPr>
          <w:rFonts w:ascii="Arial" w:hAnsi="Arial" w:cs="Arial"/>
          <w:b w:val="0"/>
          <w:bCs/>
          <w:sz w:val="20"/>
        </w:rPr>
        <w:t xml:space="preserve">  O pagamento será efetuado 30 dias da Nota Fiscal.</w:t>
      </w:r>
    </w:p>
    <w:p w:rsidR="0068601F" w:rsidRPr="0068601F" w:rsidRDefault="0068601F" w:rsidP="0068601F">
      <w:pPr>
        <w:pStyle w:val="Ttulo"/>
        <w:jc w:val="both"/>
        <w:rPr>
          <w:rFonts w:ascii="Arial" w:hAnsi="Arial" w:cs="Arial"/>
          <w:b w:val="0"/>
          <w:bCs/>
          <w:sz w:val="20"/>
        </w:rPr>
      </w:pPr>
    </w:p>
    <w:p w:rsidR="0068601F" w:rsidRPr="0068601F" w:rsidRDefault="0068601F" w:rsidP="0068601F">
      <w:pPr>
        <w:pStyle w:val="Ttulo"/>
        <w:numPr>
          <w:ilvl w:val="0"/>
          <w:numId w:val="36"/>
        </w:numPr>
        <w:jc w:val="both"/>
        <w:rPr>
          <w:rFonts w:ascii="Arial" w:hAnsi="Arial" w:cs="Arial"/>
          <w:bCs/>
          <w:sz w:val="20"/>
          <w:u w:val="single"/>
        </w:rPr>
      </w:pPr>
      <w:r w:rsidRPr="0068601F">
        <w:rPr>
          <w:rFonts w:ascii="Arial" w:hAnsi="Arial" w:cs="Arial"/>
          <w:bCs/>
          <w:sz w:val="20"/>
          <w:u w:val="single"/>
        </w:rPr>
        <w:t>DAS OBRIGAÇÕES DA CONTRATADA</w:t>
      </w:r>
    </w:p>
    <w:p w:rsidR="0068601F" w:rsidRPr="0068601F" w:rsidRDefault="0068601F" w:rsidP="0068601F">
      <w:pPr>
        <w:pStyle w:val="Ttulo"/>
        <w:ind w:left="720"/>
        <w:jc w:val="both"/>
        <w:rPr>
          <w:rFonts w:ascii="Arial" w:hAnsi="Arial" w:cs="Arial"/>
          <w:bCs/>
          <w:sz w:val="20"/>
          <w:u w:val="single"/>
        </w:rPr>
      </w:pPr>
    </w:p>
    <w:p w:rsidR="0068601F" w:rsidRPr="0068601F" w:rsidRDefault="0068601F" w:rsidP="0068601F">
      <w:pPr>
        <w:pStyle w:val="Ttulo"/>
        <w:numPr>
          <w:ilvl w:val="1"/>
          <w:numId w:val="36"/>
        </w:numPr>
        <w:tabs>
          <w:tab w:val="left" w:pos="709"/>
        </w:tabs>
        <w:jc w:val="both"/>
        <w:rPr>
          <w:rFonts w:ascii="Arial" w:hAnsi="Arial" w:cs="Arial"/>
          <w:b w:val="0"/>
          <w:bCs/>
          <w:sz w:val="20"/>
        </w:rPr>
      </w:pPr>
      <w:r w:rsidRPr="0068601F">
        <w:rPr>
          <w:rFonts w:ascii="Arial" w:hAnsi="Arial" w:cs="Arial"/>
          <w:b w:val="0"/>
          <w:bCs/>
          <w:sz w:val="20"/>
        </w:rPr>
        <w:t xml:space="preserve">A entrega dos produtos ocorrerá por conta e risco da contratada, especialmente quanto aos procedimentos de </w:t>
      </w:r>
      <w:r w:rsidRPr="0068601F">
        <w:rPr>
          <w:rFonts w:ascii="Arial" w:hAnsi="Arial" w:cs="Arial"/>
          <w:bCs/>
          <w:sz w:val="20"/>
        </w:rPr>
        <w:t>transporte, carga e descarga;</w:t>
      </w:r>
    </w:p>
    <w:p w:rsidR="0068601F" w:rsidRPr="0068601F" w:rsidRDefault="0068601F" w:rsidP="0068601F">
      <w:pPr>
        <w:pStyle w:val="Ttulo"/>
        <w:ind w:left="1110"/>
        <w:jc w:val="both"/>
        <w:rPr>
          <w:rFonts w:ascii="Arial" w:hAnsi="Arial" w:cs="Arial"/>
          <w:b w:val="0"/>
          <w:bCs/>
          <w:sz w:val="20"/>
        </w:rPr>
      </w:pPr>
    </w:p>
    <w:p w:rsidR="0068601F" w:rsidRPr="0068601F" w:rsidRDefault="0068601F" w:rsidP="0068601F">
      <w:pPr>
        <w:pStyle w:val="Ttulo"/>
        <w:numPr>
          <w:ilvl w:val="1"/>
          <w:numId w:val="36"/>
        </w:numPr>
        <w:jc w:val="both"/>
        <w:rPr>
          <w:rFonts w:ascii="Arial" w:hAnsi="Arial" w:cs="Arial"/>
          <w:b w:val="0"/>
          <w:bCs/>
          <w:sz w:val="20"/>
        </w:rPr>
      </w:pPr>
      <w:r w:rsidRPr="0068601F">
        <w:rPr>
          <w:rFonts w:ascii="Arial" w:hAnsi="Arial" w:cs="Arial"/>
          <w:b w:val="0"/>
          <w:bCs/>
          <w:sz w:val="20"/>
        </w:rPr>
        <w:t>Os produtos deverão ser transportados em veículo apropriado, respeitando as normas técnicas e legislação aplicável a espécie, a fim de garantir as condições que preservem as características dos mesmos, bem como sua qualidade, especificadas no termo I – Das especificações do produto – Termo de Referência, desta edital.</w:t>
      </w:r>
    </w:p>
    <w:p w:rsidR="0068601F" w:rsidRPr="0068601F" w:rsidRDefault="0068601F" w:rsidP="0068601F">
      <w:pPr>
        <w:pStyle w:val="PargrafodaLista"/>
        <w:rPr>
          <w:rFonts w:ascii="Arial" w:hAnsi="Arial" w:cs="Arial"/>
          <w:b/>
          <w:bCs/>
        </w:rPr>
      </w:pPr>
    </w:p>
    <w:p w:rsidR="0068601F" w:rsidRPr="0068601F" w:rsidRDefault="0068601F" w:rsidP="0068601F">
      <w:pPr>
        <w:pStyle w:val="Ttulo"/>
        <w:numPr>
          <w:ilvl w:val="1"/>
          <w:numId w:val="36"/>
        </w:numPr>
        <w:jc w:val="both"/>
        <w:rPr>
          <w:rFonts w:ascii="Arial" w:hAnsi="Arial" w:cs="Arial"/>
          <w:b w:val="0"/>
          <w:bCs/>
          <w:sz w:val="20"/>
        </w:rPr>
      </w:pPr>
      <w:r w:rsidRPr="0068601F">
        <w:rPr>
          <w:rFonts w:ascii="Arial" w:hAnsi="Arial" w:cs="Arial"/>
          <w:b w:val="0"/>
          <w:bCs/>
          <w:sz w:val="20"/>
        </w:rPr>
        <w:t xml:space="preserve"> É de responsabilidade da contratada a garantia e a troca de quaisquer produtos que apresentarem defeitos de fabricação</w:t>
      </w:r>
    </w:p>
    <w:p w:rsidR="0068601F" w:rsidRPr="0068601F" w:rsidRDefault="0068601F" w:rsidP="0068601F">
      <w:pPr>
        <w:pStyle w:val="Ttulo"/>
        <w:ind w:left="1110"/>
        <w:jc w:val="both"/>
        <w:rPr>
          <w:rFonts w:ascii="Arial" w:hAnsi="Arial" w:cs="Arial"/>
          <w:b w:val="0"/>
          <w:bCs/>
          <w:sz w:val="20"/>
        </w:rPr>
      </w:pPr>
    </w:p>
    <w:p w:rsidR="0068601F" w:rsidRPr="0068601F" w:rsidRDefault="0068601F" w:rsidP="0068601F">
      <w:pPr>
        <w:pStyle w:val="Ttulo"/>
        <w:numPr>
          <w:ilvl w:val="0"/>
          <w:numId w:val="36"/>
        </w:numPr>
        <w:jc w:val="both"/>
        <w:rPr>
          <w:rFonts w:ascii="Arial" w:hAnsi="Arial" w:cs="Arial"/>
          <w:bCs/>
          <w:sz w:val="20"/>
          <w:u w:val="single"/>
        </w:rPr>
      </w:pPr>
      <w:r w:rsidRPr="0068601F">
        <w:rPr>
          <w:rFonts w:ascii="Arial" w:hAnsi="Arial" w:cs="Arial"/>
          <w:bCs/>
          <w:sz w:val="20"/>
          <w:u w:val="single"/>
        </w:rPr>
        <w:t>LOCAL DE ENTREGA:</w:t>
      </w:r>
    </w:p>
    <w:p w:rsidR="0068601F" w:rsidRPr="0068601F" w:rsidRDefault="0068601F" w:rsidP="0068601F">
      <w:pPr>
        <w:pStyle w:val="Ttulo"/>
        <w:ind w:left="720"/>
        <w:jc w:val="both"/>
        <w:rPr>
          <w:rFonts w:ascii="Arial" w:hAnsi="Arial" w:cs="Arial"/>
          <w:bCs/>
          <w:sz w:val="20"/>
          <w:u w:val="single"/>
        </w:rPr>
      </w:pPr>
    </w:p>
    <w:p w:rsidR="0068601F" w:rsidRPr="0068601F" w:rsidRDefault="0068601F" w:rsidP="0068601F">
      <w:pPr>
        <w:pStyle w:val="Ttulo"/>
        <w:numPr>
          <w:ilvl w:val="1"/>
          <w:numId w:val="36"/>
        </w:numPr>
        <w:jc w:val="both"/>
        <w:rPr>
          <w:rFonts w:ascii="Arial" w:hAnsi="Arial" w:cs="Arial"/>
          <w:b w:val="0"/>
          <w:bCs/>
          <w:sz w:val="20"/>
        </w:rPr>
      </w:pPr>
      <w:r w:rsidRPr="0068601F">
        <w:rPr>
          <w:rFonts w:ascii="Arial" w:hAnsi="Arial" w:cs="Arial"/>
          <w:b w:val="0"/>
          <w:bCs/>
          <w:sz w:val="20"/>
        </w:rPr>
        <w:t>Os produtos deverão ser entregues nos locais abaixo indicados  com as quantidades e horários indicados pela Secretaria de Esporte e Lazer com a(s) respectiva (s) nota (s) fiscal (is)/fatura(s).</w:t>
      </w:r>
    </w:p>
    <w:p w:rsidR="0068601F" w:rsidRPr="0068601F" w:rsidRDefault="0068601F" w:rsidP="0068601F">
      <w:pPr>
        <w:pStyle w:val="Ttulo"/>
        <w:ind w:left="720"/>
        <w:jc w:val="both"/>
        <w:rPr>
          <w:rFonts w:ascii="Arial" w:hAnsi="Arial" w:cs="Arial"/>
          <w:b w:val="0"/>
          <w:bCs/>
          <w:sz w:val="20"/>
        </w:rPr>
      </w:pPr>
    </w:p>
    <w:p w:rsidR="0068601F" w:rsidRPr="0068601F" w:rsidRDefault="0068601F" w:rsidP="0068601F">
      <w:pPr>
        <w:pStyle w:val="Ttulo"/>
        <w:ind w:firstLine="360"/>
        <w:jc w:val="both"/>
        <w:rPr>
          <w:rFonts w:ascii="Arial" w:hAnsi="Arial" w:cs="Arial"/>
          <w:b w:val="0"/>
          <w:bCs/>
          <w:sz w:val="20"/>
        </w:rPr>
      </w:pPr>
      <w:r w:rsidRPr="0068601F">
        <w:rPr>
          <w:rFonts w:ascii="Arial" w:hAnsi="Arial" w:cs="Arial"/>
          <w:b w:val="0"/>
          <w:bCs/>
          <w:sz w:val="20"/>
        </w:rPr>
        <w:t xml:space="preserve"> Endereços:</w:t>
      </w:r>
    </w:p>
    <w:p w:rsidR="0068601F" w:rsidRPr="0068601F" w:rsidRDefault="0068601F" w:rsidP="0068601F">
      <w:pPr>
        <w:pStyle w:val="Ttulo"/>
        <w:jc w:val="both"/>
        <w:rPr>
          <w:rFonts w:ascii="Arial" w:hAnsi="Arial" w:cs="Arial"/>
          <w:b w:val="0"/>
          <w:bCs/>
          <w:sz w:val="20"/>
        </w:rPr>
      </w:pPr>
    </w:p>
    <w:p w:rsidR="0068601F" w:rsidRPr="0068601F" w:rsidRDefault="0068601F" w:rsidP="0068601F">
      <w:pPr>
        <w:pStyle w:val="PargrafodaLista"/>
        <w:numPr>
          <w:ilvl w:val="1"/>
          <w:numId w:val="36"/>
        </w:numPr>
        <w:rPr>
          <w:rFonts w:ascii="Arial" w:hAnsi="Arial" w:cs="Arial"/>
          <w:b/>
          <w:u w:val="single"/>
        </w:rPr>
      </w:pPr>
      <w:r w:rsidRPr="0068601F">
        <w:rPr>
          <w:rFonts w:ascii="Arial" w:hAnsi="Arial" w:cs="Arial"/>
          <w:b/>
          <w:u w:val="single"/>
        </w:rPr>
        <w:t xml:space="preserve">Centro de Lazer do Trabalhador </w:t>
      </w:r>
      <w:r w:rsidRPr="0068601F">
        <w:rPr>
          <w:rFonts w:ascii="Arial" w:hAnsi="Arial" w:cs="Arial"/>
        </w:rPr>
        <w:t xml:space="preserve"> -  Rua Manoel Pereira dos Santos, 521 Vila Nossa Senhora Aparecida – Cordeirópolis/ SP.</w:t>
      </w:r>
    </w:p>
    <w:p w:rsidR="0068601F" w:rsidRPr="0068601F" w:rsidRDefault="0068601F" w:rsidP="0068601F">
      <w:pPr>
        <w:ind w:left="720"/>
        <w:rPr>
          <w:rFonts w:ascii="Arial" w:hAnsi="Arial" w:cs="Arial"/>
        </w:rPr>
      </w:pPr>
    </w:p>
    <w:p w:rsidR="0068601F" w:rsidRPr="0068601F" w:rsidRDefault="0068601F" w:rsidP="0068601F">
      <w:pPr>
        <w:pStyle w:val="PargrafodaLista"/>
        <w:numPr>
          <w:ilvl w:val="1"/>
          <w:numId w:val="36"/>
        </w:numPr>
        <w:rPr>
          <w:rFonts w:ascii="Arial" w:hAnsi="Arial" w:cs="Arial"/>
          <w:b/>
          <w:u w:val="single"/>
        </w:rPr>
      </w:pPr>
      <w:r w:rsidRPr="0068601F">
        <w:rPr>
          <w:rFonts w:ascii="Arial" w:hAnsi="Arial" w:cs="Arial"/>
          <w:b/>
          <w:u w:val="single"/>
        </w:rPr>
        <w:t xml:space="preserve">Centro Esportivo  “Elias A. Saad” - </w:t>
      </w:r>
      <w:r w:rsidRPr="0068601F">
        <w:rPr>
          <w:rFonts w:ascii="Arial" w:hAnsi="Arial" w:cs="Arial"/>
        </w:rPr>
        <w:t>Rua Uard de Campos A. Toledo, 125 – Jd. Progresso – Cordeirópolis/ SP.</w:t>
      </w:r>
    </w:p>
    <w:p w:rsidR="0068601F" w:rsidRPr="0068601F" w:rsidRDefault="0068601F" w:rsidP="0068601F">
      <w:pPr>
        <w:pStyle w:val="PargrafodaLista"/>
        <w:rPr>
          <w:rFonts w:ascii="Arial" w:hAnsi="Arial" w:cs="Arial"/>
          <w:b/>
          <w:u w:val="single"/>
        </w:rPr>
      </w:pPr>
    </w:p>
    <w:p w:rsidR="0068601F" w:rsidRPr="0068601F" w:rsidRDefault="0068601F" w:rsidP="0068601F">
      <w:pPr>
        <w:pStyle w:val="PargrafodaLista"/>
        <w:numPr>
          <w:ilvl w:val="1"/>
          <w:numId w:val="36"/>
        </w:numPr>
        <w:rPr>
          <w:rFonts w:ascii="Arial" w:hAnsi="Arial" w:cs="Arial"/>
          <w:b/>
          <w:u w:val="single"/>
        </w:rPr>
      </w:pPr>
      <w:r w:rsidRPr="0068601F">
        <w:rPr>
          <w:rFonts w:ascii="Arial" w:hAnsi="Arial" w:cs="Arial"/>
          <w:b/>
          <w:u w:val="single"/>
        </w:rPr>
        <w:t>Centro Educacional e Esportivo “ Professor Paulo Freire”</w:t>
      </w:r>
    </w:p>
    <w:p w:rsidR="0068601F" w:rsidRPr="0068601F" w:rsidRDefault="0068601F" w:rsidP="0068601F">
      <w:pPr>
        <w:pStyle w:val="PargrafodaLista"/>
        <w:ind w:left="1110"/>
        <w:rPr>
          <w:rFonts w:ascii="Arial" w:hAnsi="Arial" w:cs="Arial"/>
        </w:rPr>
      </w:pPr>
      <w:r w:rsidRPr="0068601F">
        <w:rPr>
          <w:rFonts w:ascii="Arial" w:hAnsi="Arial" w:cs="Arial"/>
        </w:rPr>
        <w:t xml:space="preserve">Rua Castelo Branco – Jd Eldorado -  Cordeirópolis /SP. </w:t>
      </w:r>
    </w:p>
    <w:p w:rsidR="0068601F" w:rsidRPr="0068601F" w:rsidRDefault="0068601F" w:rsidP="0068601F">
      <w:pPr>
        <w:pStyle w:val="Ttulo"/>
        <w:jc w:val="both"/>
        <w:rPr>
          <w:rFonts w:ascii="Arial" w:hAnsi="Arial" w:cs="Arial"/>
          <w:b w:val="0"/>
          <w:bCs/>
          <w:sz w:val="20"/>
        </w:rPr>
      </w:pPr>
    </w:p>
    <w:p w:rsidR="0068601F" w:rsidRPr="0068601F" w:rsidRDefault="0068601F" w:rsidP="0068601F">
      <w:pPr>
        <w:pStyle w:val="Ttulo"/>
        <w:ind w:left="1110"/>
        <w:jc w:val="both"/>
        <w:rPr>
          <w:rFonts w:ascii="Arial" w:hAnsi="Arial" w:cs="Arial"/>
          <w:b w:val="0"/>
          <w:bCs/>
          <w:sz w:val="20"/>
        </w:rPr>
      </w:pPr>
    </w:p>
    <w:p w:rsidR="0068601F" w:rsidRPr="0068601F" w:rsidRDefault="0068601F" w:rsidP="0068601F">
      <w:pPr>
        <w:pStyle w:val="Ttulo"/>
        <w:numPr>
          <w:ilvl w:val="0"/>
          <w:numId w:val="36"/>
        </w:numPr>
        <w:jc w:val="both"/>
        <w:rPr>
          <w:rFonts w:ascii="Arial" w:hAnsi="Arial" w:cs="Arial"/>
          <w:bCs/>
          <w:sz w:val="20"/>
          <w:u w:val="single"/>
        </w:rPr>
      </w:pPr>
      <w:r w:rsidRPr="0068601F">
        <w:rPr>
          <w:rFonts w:ascii="Arial" w:hAnsi="Arial" w:cs="Arial"/>
          <w:bCs/>
          <w:sz w:val="20"/>
          <w:u w:val="single"/>
        </w:rPr>
        <w:t>OBRIGAÇÕES DA CONTRATANTE:</w:t>
      </w:r>
    </w:p>
    <w:p w:rsidR="0068601F" w:rsidRPr="0068601F" w:rsidRDefault="0068601F" w:rsidP="0068601F">
      <w:pPr>
        <w:pStyle w:val="Ttulo"/>
        <w:numPr>
          <w:ilvl w:val="1"/>
          <w:numId w:val="36"/>
        </w:numPr>
        <w:jc w:val="both"/>
        <w:rPr>
          <w:rFonts w:ascii="Arial" w:hAnsi="Arial" w:cs="Arial"/>
          <w:b w:val="0"/>
          <w:bCs/>
          <w:sz w:val="20"/>
        </w:rPr>
      </w:pPr>
      <w:r w:rsidRPr="0068601F">
        <w:rPr>
          <w:rFonts w:ascii="Arial" w:hAnsi="Arial" w:cs="Arial"/>
          <w:b w:val="0"/>
          <w:bCs/>
          <w:sz w:val="20"/>
        </w:rPr>
        <w:lastRenderedPageBreak/>
        <w:t>– O Objeto será recebido:</w:t>
      </w:r>
    </w:p>
    <w:p w:rsidR="0068601F" w:rsidRPr="0068601F" w:rsidRDefault="0068601F" w:rsidP="0068601F">
      <w:pPr>
        <w:pStyle w:val="Ttulo"/>
        <w:numPr>
          <w:ilvl w:val="2"/>
          <w:numId w:val="36"/>
        </w:numPr>
        <w:jc w:val="both"/>
        <w:rPr>
          <w:rFonts w:ascii="Arial" w:hAnsi="Arial" w:cs="Arial"/>
          <w:b w:val="0"/>
          <w:bCs/>
          <w:sz w:val="20"/>
        </w:rPr>
      </w:pPr>
      <w:r w:rsidRPr="0068601F">
        <w:rPr>
          <w:rFonts w:ascii="Arial" w:hAnsi="Arial" w:cs="Arial"/>
          <w:b w:val="0"/>
          <w:bCs/>
          <w:sz w:val="20"/>
        </w:rPr>
        <w:t>Provisoriamente, mediante recibo, para efeito de posterior verificação da conformidade dos produtos com as respectivas especificações;</w:t>
      </w:r>
    </w:p>
    <w:p w:rsidR="0068601F" w:rsidRPr="0068601F" w:rsidRDefault="0068601F" w:rsidP="0068601F">
      <w:pPr>
        <w:pStyle w:val="Ttulo"/>
        <w:numPr>
          <w:ilvl w:val="2"/>
          <w:numId w:val="36"/>
        </w:numPr>
        <w:jc w:val="both"/>
        <w:rPr>
          <w:rFonts w:ascii="Arial" w:hAnsi="Arial" w:cs="Arial"/>
          <w:b w:val="0"/>
          <w:bCs/>
          <w:sz w:val="20"/>
        </w:rPr>
      </w:pPr>
      <w:r w:rsidRPr="0068601F">
        <w:rPr>
          <w:rFonts w:ascii="Arial" w:hAnsi="Arial" w:cs="Arial"/>
          <w:b w:val="0"/>
          <w:bCs/>
          <w:sz w:val="20"/>
        </w:rPr>
        <w:t xml:space="preserve">Definitivamente, após inspeção física da qualidade dos produtos e consequentemente aceitação. </w:t>
      </w:r>
    </w:p>
    <w:p w:rsidR="0068601F" w:rsidRPr="0068601F" w:rsidRDefault="0068601F" w:rsidP="0068601F">
      <w:pPr>
        <w:pStyle w:val="Ttulo"/>
        <w:numPr>
          <w:ilvl w:val="1"/>
          <w:numId w:val="36"/>
        </w:numPr>
        <w:jc w:val="both"/>
        <w:rPr>
          <w:rFonts w:ascii="Arial" w:hAnsi="Arial" w:cs="Arial"/>
          <w:b w:val="0"/>
          <w:bCs/>
          <w:sz w:val="20"/>
        </w:rPr>
      </w:pPr>
      <w:r w:rsidRPr="0068601F">
        <w:rPr>
          <w:rFonts w:ascii="Arial" w:hAnsi="Arial" w:cs="Arial"/>
          <w:b w:val="0"/>
          <w:bCs/>
          <w:sz w:val="20"/>
        </w:rPr>
        <w:t>– Constatadas irregularidades na entrega do objeto da presente licitação, a Secretaria de Esporte e Lazer poderá:</w:t>
      </w:r>
    </w:p>
    <w:p w:rsidR="0068601F" w:rsidRPr="0068601F" w:rsidRDefault="0068601F" w:rsidP="0068601F">
      <w:pPr>
        <w:pStyle w:val="Ttulo"/>
        <w:numPr>
          <w:ilvl w:val="2"/>
          <w:numId w:val="36"/>
        </w:numPr>
        <w:jc w:val="both"/>
        <w:rPr>
          <w:rFonts w:ascii="Arial" w:hAnsi="Arial" w:cs="Arial"/>
          <w:b w:val="0"/>
          <w:bCs/>
          <w:sz w:val="20"/>
        </w:rPr>
      </w:pPr>
      <w:r w:rsidRPr="0068601F">
        <w:rPr>
          <w:rFonts w:ascii="Arial" w:hAnsi="Arial" w:cs="Arial"/>
          <w:b w:val="0"/>
          <w:bCs/>
          <w:sz w:val="20"/>
        </w:rPr>
        <w:t>Rejeitá-lo no todo ou em partes, se disser respeito à especificação, determinando sua substituição ou rescindindo a contratação, sem prejuízo das penalidades cabíveis;</w:t>
      </w:r>
    </w:p>
    <w:p w:rsidR="0068601F" w:rsidRPr="0068601F" w:rsidRDefault="0068601F" w:rsidP="0068601F">
      <w:pPr>
        <w:pStyle w:val="Ttulo"/>
        <w:numPr>
          <w:ilvl w:val="2"/>
          <w:numId w:val="36"/>
        </w:numPr>
        <w:jc w:val="both"/>
        <w:rPr>
          <w:rFonts w:ascii="Arial" w:hAnsi="Arial" w:cs="Arial"/>
          <w:b w:val="0"/>
          <w:bCs/>
          <w:sz w:val="20"/>
        </w:rPr>
      </w:pPr>
      <w:r w:rsidRPr="0068601F">
        <w:rPr>
          <w:rFonts w:ascii="Arial" w:hAnsi="Arial" w:cs="Arial"/>
          <w:b w:val="0"/>
          <w:bCs/>
          <w:sz w:val="20"/>
        </w:rPr>
        <w:t>Se disser respeito à diferença de quantidade, determinar sua complementação ou rescindir a contratação, sem prejuízo cabível;</w:t>
      </w:r>
    </w:p>
    <w:p w:rsidR="0068601F" w:rsidRPr="0068601F" w:rsidRDefault="0068601F" w:rsidP="0068601F">
      <w:pPr>
        <w:pStyle w:val="Ttulo"/>
        <w:numPr>
          <w:ilvl w:val="2"/>
          <w:numId w:val="36"/>
        </w:numPr>
        <w:jc w:val="both"/>
        <w:rPr>
          <w:rFonts w:ascii="Arial" w:hAnsi="Arial" w:cs="Arial"/>
          <w:b w:val="0"/>
          <w:bCs/>
          <w:sz w:val="20"/>
        </w:rPr>
      </w:pPr>
      <w:r w:rsidRPr="0068601F">
        <w:rPr>
          <w:rFonts w:ascii="Arial" w:hAnsi="Arial" w:cs="Arial"/>
          <w:b w:val="0"/>
          <w:bCs/>
          <w:sz w:val="20"/>
        </w:rPr>
        <w:t>As irregularidades deverão ser sanadas pela Contratada no prazo de 24 (vinte e quatro) horas, contado do efetivo recebimento da comunicação escrita de recusa, mantido o preço unitário inicialmente contratado;</w:t>
      </w:r>
    </w:p>
    <w:p w:rsidR="0068601F" w:rsidRPr="0068601F" w:rsidRDefault="0068601F" w:rsidP="0068601F">
      <w:pPr>
        <w:pStyle w:val="Ttulo"/>
        <w:numPr>
          <w:ilvl w:val="1"/>
          <w:numId w:val="36"/>
        </w:numPr>
        <w:jc w:val="both"/>
        <w:rPr>
          <w:rFonts w:ascii="Arial" w:hAnsi="Arial" w:cs="Arial"/>
          <w:b w:val="0"/>
          <w:bCs/>
          <w:sz w:val="20"/>
        </w:rPr>
      </w:pPr>
      <w:r w:rsidRPr="0068601F">
        <w:rPr>
          <w:rFonts w:ascii="Arial" w:hAnsi="Arial" w:cs="Arial"/>
          <w:b w:val="0"/>
          <w:bCs/>
          <w:sz w:val="20"/>
        </w:rPr>
        <w:t>– Por ocasião da entrega, a Contratada deverá colher no comprovante respectivo, a data, o nome, o cargo, a assinatura e o número da cédula de identidade (RG) do servidor responsável pelo recebimento.</w:t>
      </w:r>
    </w:p>
    <w:p w:rsidR="0068601F" w:rsidRPr="0068601F" w:rsidRDefault="0068601F" w:rsidP="0068601F">
      <w:pPr>
        <w:pStyle w:val="Ttulo"/>
        <w:numPr>
          <w:ilvl w:val="1"/>
          <w:numId w:val="36"/>
        </w:numPr>
        <w:jc w:val="both"/>
        <w:rPr>
          <w:rFonts w:ascii="Arial" w:hAnsi="Arial" w:cs="Arial"/>
          <w:b w:val="0"/>
          <w:bCs/>
          <w:sz w:val="20"/>
        </w:rPr>
      </w:pPr>
      <w:r w:rsidRPr="0068601F">
        <w:rPr>
          <w:rFonts w:ascii="Arial" w:hAnsi="Arial" w:cs="Arial"/>
          <w:b w:val="0"/>
          <w:bCs/>
          <w:sz w:val="20"/>
        </w:rPr>
        <w:t>Realizar os pagamentos na data devida.</w:t>
      </w:r>
    </w:p>
    <w:p w:rsidR="0068601F" w:rsidRPr="0068601F" w:rsidRDefault="0068601F" w:rsidP="0068601F">
      <w:pPr>
        <w:pStyle w:val="Ttulo"/>
        <w:ind w:left="720"/>
        <w:jc w:val="both"/>
        <w:rPr>
          <w:rFonts w:ascii="Arial" w:hAnsi="Arial" w:cs="Arial"/>
          <w:b w:val="0"/>
          <w:bCs/>
          <w:sz w:val="20"/>
        </w:rPr>
      </w:pPr>
    </w:p>
    <w:p w:rsidR="0068601F" w:rsidRPr="0068601F" w:rsidRDefault="0068601F" w:rsidP="0068601F">
      <w:pPr>
        <w:pStyle w:val="Ttulo"/>
        <w:ind w:left="720"/>
        <w:jc w:val="both"/>
        <w:rPr>
          <w:rFonts w:ascii="Arial" w:hAnsi="Arial" w:cs="Arial"/>
          <w:b w:val="0"/>
          <w:bCs/>
          <w:sz w:val="20"/>
        </w:rPr>
      </w:pPr>
    </w:p>
    <w:p w:rsidR="0068601F" w:rsidRPr="0068601F" w:rsidRDefault="0068601F" w:rsidP="0068601F">
      <w:pPr>
        <w:pStyle w:val="Ttulo"/>
        <w:numPr>
          <w:ilvl w:val="0"/>
          <w:numId w:val="36"/>
        </w:numPr>
        <w:jc w:val="both"/>
        <w:rPr>
          <w:rFonts w:ascii="Arial" w:hAnsi="Arial" w:cs="Arial"/>
          <w:bCs/>
          <w:sz w:val="20"/>
        </w:rPr>
      </w:pPr>
      <w:r w:rsidRPr="0068601F">
        <w:rPr>
          <w:rFonts w:ascii="Arial" w:hAnsi="Arial" w:cs="Arial"/>
          <w:bCs/>
          <w:sz w:val="20"/>
        </w:rPr>
        <w:t>MODALIDADE LICITATÓRIA:</w:t>
      </w:r>
    </w:p>
    <w:p w:rsidR="0068601F" w:rsidRPr="0068601F" w:rsidRDefault="0068601F" w:rsidP="0068601F">
      <w:pPr>
        <w:pStyle w:val="Ttulo"/>
        <w:numPr>
          <w:ilvl w:val="1"/>
          <w:numId w:val="36"/>
        </w:numPr>
        <w:jc w:val="both"/>
        <w:rPr>
          <w:rFonts w:ascii="Arial" w:hAnsi="Arial" w:cs="Arial"/>
          <w:b w:val="0"/>
          <w:bCs/>
          <w:sz w:val="20"/>
        </w:rPr>
      </w:pPr>
      <w:r w:rsidRPr="0068601F">
        <w:rPr>
          <w:rFonts w:ascii="Arial" w:hAnsi="Arial" w:cs="Arial"/>
          <w:bCs/>
          <w:sz w:val="20"/>
        </w:rPr>
        <w:t xml:space="preserve">– </w:t>
      </w:r>
      <w:r w:rsidRPr="0068601F">
        <w:rPr>
          <w:rFonts w:ascii="Arial" w:hAnsi="Arial" w:cs="Arial"/>
          <w:b w:val="0"/>
          <w:bCs/>
          <w:sz w:val="20"/>
        </w:rPr>
        <w:t>O Referido processo licitatório será na forma Pregão Presencial – Registro de Preço;</w:t>
      </w:r>
    </w:p>
    <w:p w:rsidR="0068601F" w:rsidRPr="0068601F" w:rsidRDefault="0068601F" w:rsidP="0068601F">
      <w:pPr>
        <w:pStyle w:val="Ttulo"/>
        <w:ind w:left="720"/>
        <w:jc w:val="both"/>
        <w:rPr>
          <w:rFonts w:ascii="Arial" w:hAnsi="Arial" w:cs="Arial"/>
          <w:bCs/>
          <w:sz w:val="20"/>
        </w:rPr>
      </w:pPr>
    </w:p>
    <w:p w:rsidR="0068601F" w:rsidRPr="0068601F" w:rsidRDefault="0068601F" w:rsidP="0068601F">
      <w:pPr>
        <w:pStyle w:val="Ttulo"/>
        <w:numPr>
          <w:ilvl w:val="0"/>
          <w:numId w:val="36"/>
        </w:numPr>
        <w:jc w:val="both"/>
        <w:rPr>
          <w:rFonts w:ascii="Arial" w:hAnsi="Arial" w:cs="Arial"/>
          <w:bCs/>
          <w:sz w:val="20"/>
        </w:rPr>
      </w:pPr>
      <w:r w:rsidRPr="0068601F">
        <w:rPr>
          <w:rFonts w:ascii="Arial" w:hAnsi="Arial" w:cs="Arial"/>
          <w:sz w:val="20"/>
          <w:u w:val="single"/>
        </w:rPr>
        <w:t>DOTAÇÃO ORÇAMENTÁRIA E FORNECEDOR</w:t>
      </w:r>
    </w:p>
    <w:p w:rsidR="0068601F" w:rsidRPr="0068601F" w:rsidRDefault="0068601F" w:rsidP="0068601F">
      <w:pPr>
        <w:pStyle w:val="Ttulo"/>
        <w:jc w:val="both"/>
        <w:rPr>
          <w:rFonts w:ascii="Arial" w:hAnsi="Arial" w:cs="Arial"/>
          <w:bCs/>
          <w:sz w:val="20"/>
        </w:rPr>
      </w:pPr>
    </w:p>
    <w:p w:rsidR="0068601F" w:rsidRPr="0068601F" w:rsidRDefault="0068601F" w:rsidP="0068601F">
      <w:pPr>
        <w:ind w:left="360" w:firstLine="708"/>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5"/>
        <w:gridCol w:w="1134"/>
        <w:gridCol w:w="1560"/>
        <w:gridCol w:w="1842"/>
        <w:gridCol w:w="1033"/>
        <w:gridCol w:w="952"/>
        <w:gridCol w:w="1525"/>
      </w:tblGrid>
      <w:tr w:rsidR="0068601F" w:rsidRPr="0068601F" w:rsidTr="00FE4AC5">
        <w:tc>
          <w:tcPr>
            <w:tcW w:w="1276" w:type="dxa"/>
          </w:tcPr>
          <w:p w:rsidR="0068601F" w:rsidRPr="0068601F" w:rsidRDefault="0068601F" w:rsidP="00FE4AC5">
            <w:pPr>
              <w:rPr>
                <w:rFonts w:ascii="Arial" w:hAnsi="Arial" w:cs="Arial"/>
                <w:b/>
              </w:rPr>
            </w:pPr>
            <w:r w:rsidRPr="0068601F">
              <w:rPr>
                <w:rFonts w:ascii="Arial" w:hAnsi="Arial" w:cs="Arial"/>
                <w:b/>
              </w:rPr>
              <w:t>Número</w:t>
            </w:r>
          </w:p>
          <w:p w:rsidR="0068601F" w:rsidRPr="0068601F" w:rsidRDefault="0068601F" w:rsidP="00FE4AC5">
            <w:pPr>
              <w:rPr>
                <w:rFonts w:ascii="Arial" w:hAnsi="Arial" w:cs="Arial"/>
                <w:b/>
              </w:rPr>
            </w:pPr>
            <w:r w:rsidRPr="0068601F">
              <w:rPr>
                <w:rFonts w:ascii="Arial" w:hAnsi="Arial" w:cs="Arial"/>
                <w:b/>
              </w:rPr>
              <w:t>(despesa)</w:t>
            </w:r>
          </w:p>
        </w:tc>
        <w:tc>
          <w:tcPr>
            <w:tcW w:w="1134" w:type="dxa"/>
          </w:tcPr>
          <w:p w:rsidR="0068601F" w:rsidRPr="0068601F" w:rsidRDefault="0068601F" w:rsidP="00FE4AC5">
            <w:pPr>
              <w:rPr>
                <w:rFonts w:ascii="Arial" w:hAnsi="Arial" w:cs="Arial"/>
                <w:b/>
              </w:rPr>
            </w:pPr>
            <w:r w:rsidRPr="0068601F">
              <w:rPr>
                <w:rFonts w:ascii="Arial" w:hAnsi="Arial" w:cs="Arial"/>
                <w:b/>
              </w:rPr>
              <w:t>Órgão</w:t>
            </w:r>
          </w:p>
        </w:tc>
        <w:tc>
          <w:tcPr>
            <w:tcW w:w="1560" w:type="dxa"/>
          </w:tcPr>
          <w:p w:rsidR="0068601F" w:rsidRPr="0068601F" w:rsidRDefault="0068601F" w:rsidP="00FE4AC5">
            <w:pPr>
              <w:rPr>
                <w:rFonts w:ascii="Arial" w:hAnsi="Arial" w:cs="Arial"/>
                <w:b/>
              </w:rPr>
            </w:pPr>
            <w:r w:rsidRPr="0068601F">
              <w:rPr>
                <w:rFonts w:ascii="Arial" w:hAnsi="Arial" w:cs="Arial"/>
                <w:b/>
              </w:rPr>
              <w:t>Econômica</w:t>
            </w:r>
          </w:p>
        </w:tc>
        <w:tc>
          <w:tcPr>
            <w:tcW w:w="1842" w:type="dxa"/>
          </w:tcPr>
          <w:p w:rsidR="0068601F" w:rsidRPr="0068601F" w:rsidRDefault="0068601F" w:rsidP="00FE4AC5">
            <w:pPr>
              <w:rPr>
                <w:rFonts w:ascii="Arial" w:hAnsi="Arial" w:cs="Arial"/>
                <w:b/>
              </w:rPr>
            </w:pPr>
            <w:r w:rsidRPr="0068601F">
              <w:rPr>
                <w:rFonts w:ascii="Arial" w:hAnsi="Arial" w:cs="Arial"/>
                <w:b/>
              </w:rPr>
              <w:t>Funcional</w:t>
            </w:r>
          </w:p>
        </w:tc>
        <w:tc>
          <w:tcPr>
            <w:tcW w:w="1033" w:type="dxa"/>
          </w:tcPr>
          <w:p w:rsidR="0068601F" w:rsidRPr="0068601F" w:rsidRDefault="0068601F" w:rsidP="00FE4AC5">
            <w:pPr>
              <w:rPr>
                <w:rFonts w:ascii="Arial" w:hAnsi="Arial" w:cs="Arial"/>
                <w:b/>
              </w:rPr>
            </w:pPr>
            <w:r w:rsidRPr="0068601F">
              <w:rPr>
                <w:rFonts w:ascii="Arial" w:hAnsi="Arial" w:cs="Arial"/>
                <w:b/>
              </w:rPr>
              <w:t>Ação</w:t>
            </w:r>
          </w:p>
        </w:tc>
        <w:tc>
          <w:tcPr>
            <w:tcW w:w="952" w:type="dxa"/>
          </w:tcPr>
          <w:p w:rsidR="0068601F" w:rsidRPr="0068601F" w:rsidRDefault="0068601F" w:rsidP="00FE4AC5">
            <w:pPr>
              <w:rPr>
                <w:rFonts w:ascii="Arial" w:hAnsi="Arial" w:cs="Arial"/>
                <w:b/>
              </w:rPr>
            </w:pPr>
            <w:r w:rsidRPr="0068601F">
              <w:rPr>
                <w:rFonts w:ascii="Arial" w:hAnsi="Arial" w:cs="Arial"/>
                <w:b/>
              </w:rPr>
              <w:t>Fonte</w:t>
            </w:r>
          </w:p>
        </w:tc>
        <w:tc>
          <w:tcPr>
            <w:tcW w:w="1525" w:type="dxa"/>
          </w:tcPr>
          <w:p w:rsidR="0068601F" w:rsidRPr="0068601F" w:rsidRDefault="0068601F" w:rsidP="00FE4AC5">
            <w:pPr>
              <w:rPr>
                <w:rFonts w:ascii="Arial" w:hAnsi="Arial" w:cs="Arial"/>
                <w:b/>
              </w:rPr>
            </w:pPr>
            <w:r w:rsidRPr="0068601F">
              <w:rPr>
                <w:rFonts w:ascii="Arial" w:hAnsi="Arial" w:cs="Arial"/>
                <w:b/>
              </w:rPr>
              <w:t>Código de Aplicação</w:t>
            </w:r>
          </w:p>
        </w:tc>
      </w:tr>
      <w:tr w:rsidR="0068601F" w:rsidRPr="0068601F" w:rsidTr="00FE4AC5">
        <w:tc>
          <w:tcPr>
            <w:tcW w:w="1276" w:type="dxa"/>
          </w:tcPr>
          <w:p w:rsidR="0068601F" w:rsidRPr="0068601F" w:rsidRDefault="0068601F" w:rsidP="00FE4AC5">
            <w:pPr>
              <w:rPr>
                <w:rFonts w:ascii="Arial" w:hAnsi="Arial" w:cs="Arial"/>
              </w:rPr>
            </w:pPr>
            <w:r w:rsidRPr="0068601F">
              <w:rPr>
                <w:rFonts w:ascii="Arial" w:hAnsi="Arial" w:cs="Arial"/>
              </w:rPr>
              <w:t>322</w:t>
            </w:r>
          </w:p>
          <w:p w:rsidR="0068601F" w:rsidRPr="0068601F" w:rsidRDefault="0068601F" w:rsidP="00FE4AC5">
            <w:pPr>
              <w:rPr>
                <w:rFonts w:ascii="Arial" w:hAnsi="Arial" w:cs="Arial"/>
              </w:rPr>
            </w:pPr>
          </w:p>
        </w:tc>
        <w:tc>
          <w:tcPr>
            <w:tcW w:w="1134" w:type="dxa"/>
          </w:tcPr>
          <w:p w:rsidR="0068601F" w:rsidRPr="0068601F" w:rsidRDefault="0068601F" w:rsidP="00FE4AC5">
            <w:pPr>
              <w:rPr>
                <w:rFonts w:ascii="Arial" w:hAnsi="Arial" w:cs="Arial"/>
              </w:rPr>
            </w:pPr>
            <w:r w:rsidRPr="0068601F">
              <w:rPr>
                <w:rFonts w:ascii="Arial" w:hAnsi="Arial" w:cs="Arial"/>
              </w:rPr>
              <w:t>13.01.00</w:t>
            </w:r>
          </w:p>
        </w:tc>
        <w:tc>
          <w:tcPr>
            <w:tcW w:w="1560" w:type="dxa"/>
          </w:tcPr>
          <w:p w:rsidR="0068601F" w:rsidRPr="0068601F" w:rsidRDefault="0068601F" w:rsidP="00FE4AC5">
            <w:pPr>
              <w:rPr>
                <w:rFonts w:ascii="Arial" w:hAnsi="Arial" w:cs="Arial"/>
              </w:rPr>
            </w:pPr>
            <w:r w:rsidRPr="0068601F">
              <w:rPr>
                <w:rFonts w:ascii="Arial" w:hAnsi="Arial" w:cs="Arial"/>
              </w:rPr>
              <w:t>3.3.90.30.00</w:t>
            </w:r>
          </w:p>
        </w:tc>
        <w:tc>
          <w:tcPr>
            <w:tcW w:w="1842" w:type="dxa"/>
          </w:tcPr>
          <w:p w:rsidR="0068601F" w:rsidRPr="0068601F" w:rsidRDefault="0068601F" w:rsidP="00FE4AC5">
            <w:pPr>
              <w:rPr>
                <w:rFonts w:ascii="Arial" w:hAnsi="Arial" w:cs="Arial"/>
              </w:rPr>
            </w:pPr>
            <w:r w:rsidRPr="0068601F">
              <w:rPr>
                <w:rFonts w:ascii="Arial" w:hAnsi="Arial" w:cs="Arial"/>
              </w:rPr>
              <w:t>27 812 1333</w:t>
            </w:r>
          </w:p>
        </w:tc>
        <w:tc>
          <w:tcPr>
            <w:tcW w:w="1033" w:type="dxa"/>
          </w:tcPr>
          <w:p w:rsidR="0068601F" w:rsidRPr="0068601F" w:rsidRDefault="0068601F" w:rsidP="00FE4AC5">
            <w:pPr>
              <w:rPr>
                <w:rFonts w:ascii="Arial" w:hAnsi="Arial" w:cs="Arial"/>
              </w:rPr>
            </w:pPr>
            <w:r w:rsidRPr="0068601F">
              <w:rPr>
                <w:rFonts w:ascii="Arial" w:hAnsi="Arial" w:cs="Arial"/>
              </w:rPr>
              <w:t>2042</w:t>
            </w:r>
          </w:p>
        </w:tc>
        <w:tc>
          <w:tcPr>
            <w:tcW w:w="952" w:type="dxa"/>
          </w:tcPr>
          <w:p w:rsidR="0068601F" w:rsidRPr="0068601F" w:rsidRDefault="0068601F" w:rsidP="00FE4AC5">
            <w:pPr>
              <w:rPr>
                <w:rFonts w:ascii="Arial" w:hAnsi="Arial" w:cs="Arial"/>
              </w:rPr>
            </w:pPr>
            <w:r w:rsidRPr="0068601F">
              <w:rPr>
                <w:rFonts w:ascii="Arial" w:hAnsi="Arial" w:cs="Arial"/>
              </w:rPr>
              <w:t>01</w:t>
            </w:r>
          </w:p>
        </w:tc>
        <w:tc>
          <w:tcPr>
            <w:tcW w:w="1525" w:type="dxa"/>
          </w:tcPr>
          <w:p w:rsidR="0068601F" w:rsidRPr="0068601F" w:rsidRDefault="0068601F" w:rsidP="00FE4AC5">
            <w:pPr>
              <w:rPr>
                <w:rFonts w:ascii="Arial" w:hAnsi="Arial" w:cs="Arial"/>
              </w:rPr>
            </w:pPr>
            <w:r w:rsidRPr="0068601F">
              <w:rPr>
                <w:rFonts w:ascii="Arial" w:hAnsi="Arial" w:cs="Arial"/>
              </w:rPr>
              <w:t>1100000</w:t>
            </w:r>
          </w:p>
        </w:tc>
      </w:tr>
    </w:tbl>
    <w:p w:rsidR="0068601F" w:rsidRPr="0068601F" w:rsidRDefault="0068601F" w:rsidP="0068601F">
      <w:pPr>
        <w:ind w:left="360"/>
        <w:rPr>
          <w:rFonts w:ascii="Arial" w:hAnsi="Arial" w:cs="Arial"/>
        </w:rPr>
      </w:pPr>
    </w:p>
    <w:p w:rsidR="0068601F" w:rsidRPr="0068601F" w:rsidRDefault="0068601F" w:rsidP="0068601F">
      <w:pPr>
        <w:pStyle w:val="PargrafodaLista"/>
        <w:numPr>
          <w:ilvl w:val="0"/>
          <w:numId w:val="36"/>
        </w:numPr>
        <w:rPr>
          <w:rFonts w:ascii="Arial" w:hAnsi="Arial" w:cs="Arial"/>
        </w:rPr>
      </w:pPr>
      <w:r w:rsidRPr="0068601F">
        <w:rPr>
          <w:rFonts w:ascii="Arial" w:hAnsi="Arial" w:cs="Arial"/>
          <w:b/>
        </w:rPr>
        <w:t>CRITÉRIO DE JULGAMENTO:</w:t>
      </w:r>
      <w:r w:rsidRPr="0068601F">
        <w:rPr>
          <w:rFonts w:ascii="Arial" w:hAnsi="Arial" w:cs="Arial"/>
        </w:rPr>
        <w:t xml:space="preserve"> menor preço por item</w:t>
      </w:r>
    </w:p>
    <w:p w:rsidR="0068601F" w:rsidRPr="0068601F" w:rsidRDefault="0068601F" w:rsidP="0068601F">
      <w:pPr>
        <w:rPr>
          <w:rFonts w:ascii="Arial" w:hAnsi="Arial" w:cs="Arial"/>
        </w:rPr>
      </w:pPr>
    </w:p>
    <w:p w:rsidR="0068601F" w:rsidRPr="0068601F" w:rsidRDefault="0068601F" w:rsidP="0068601F">
      <w:pPr>
        <w:pStyle w:val="PargrafodaLista"/>
        <w:numPr>
          <w:ilvl w:val="0"/>
          <w:numId w:val="36"/>
        </w:numPr>
        <w:rPr>
          <w:rFonts w:ascii="Arial" w:hAnsi="Arial" w:cs="Arial"/>
          <w:b/>
        </w:rPr>
      </w:pPr>
      <w:r w:rsidRPr="0068601F">
        <w:rPr>
          <w:rFonts w:ascii="Arial" w:hAnsi="Arial" w:cs="Arial"/>
          <w:b/>
        </w:rPr>
        <w:t xml:space="preserve">VIGENCIA DA ATA: </w:t>
      </w:r>
    </w:p>
    <w:p w:rsidR="0068601F" w:rsidRPr="0068601F" w:rsidRDefault="0068601F" w:rsidP="0068601F">
      <w:pPr>
        <w:pStyle w:val="PargrafodaLista"/>
        <w:ind w:hanging="11"/>
        <w:rPr>
          <w:rFonts w:ascii="Arial" w:hAnsi="Arial" w:cs="Arial"/>
        </w:rPr>
      </w:pPr>
      <w:r w:rsidRPr="0068601F">
        <w:rPr>
          <w:rFonts w:ascii="Arial" w:hAnsi="Arial" w:cs="Arial"/>
        </w:rPr>
        <w:t>10.01 a Ata de Registro de Preço terá validade de 01 (um) ano, vedada sua prorrogação.</w:t>
      </w:r>
    </w:p>
    <w:p w:rsidR="0068601F" w:rsidRPr="0068601F" w:rsidRDefault="0068601F" w:rsidP="0068601F">
      <w:pPr>
        <w:pStyle w:val="PargrafodaLista"/>
        <w:ind w:hanging="11"/>
        <w:rPr>
          <w:rFonts w:ascii="Arial" w:hAnsi="Arial" w:cs="Arial"/>
        </w:rPr>
      </w:pPr>
    </w:p>
    <w:p w:rsidR="0068601F" w:rsidRPr="0068601F" w:rsidRDefault="0068601F" w:rsidP="0068601F">
      <w:pPr>
        <w:rPr>
          <w:rFonts w:ascii="Arial" w:hAnsi="Arial" w:cs="Arial"/>
        </w:rPr>
      </w:pPr>
      <w:r w:rsidRPr="0068601F">
        <w:rPr>
          <w:rFonts w:ascii="Arial" w:hAnsi="Arial" w:cs="Arial"/>
          <w:b/>
        </w:rPr>
        <w:t xml:space="preserve">      11.</w:t>
      </w:r>
      <w:r w:rsidRPr="0068601F">
        <w:rPr>
          <w:rFonts w:ascii="Arial" w:hAnsi="Arial" w:cs="Arial"/>
        </w:rPr>
        <w:t xml:space="preserve"> </w:t>
      </w:r>
      <w:r w:rsidRPr="0068601F">
        <w:rPr>
          <w:rFonts w:ascii="Arial" w:hAnsi="Arial" w:cs="Arial"/>
          <w:b/>
        </w:rPr>
        <w:t>DISPOSIÇÕES FINAIS</w:t>
      </w:r>
    </w:p>
    <w:p w:rsidR="0068601F" w:rsidRPr="0068601F" w:rsidRDefault="0068601F" w:rsidP="0068601F">
      <w:pPr>
        <w:rPr>
          <w:rFonts w:ascii="Arial" w:hAnsi="Arial" w:cs="Arial"/>
        </w:rPr>
      </w:pPr>
      <w:r w:rsidRPr="0068601F">
        <w:rPr>
          <w:rFonts w:ascii="Arial" w:hAnsi="Arial" w:cs="Arial"/>
        </w:rPr>
        <w:tab/>
        <w:t>11.1 – Ressaltamos que as especificações técnicas não conduzem a determinada marca ou fornecedor.</w:t>
      </w:r>
    </w:p>
    <w:p w:rsidR="0068601F" w:rsidRPr="0068601F" w:rsidRDefault="0068601F" w:rsidP="0068601F">
      <w:pPr>
        <w:ind w:left="720"/>
        <w:rPr>
          <w:rFonts w:ascii="Arial" w:hAnsi="Arial" w:cs="Arial"/>
        </w:rPr>
      </w:pPr>
    </w:p>
    <w:p w:rsidR="0068601F" w:rsidRPr="0068601F" w:rsidRDefault="0068601F" w:rsidP="0068601F">
      <w:pPr>
        <w:tabs>
          <w:tab w:val="left" w:pos="2340"/>
        </w:tabs>
        <w:ind w:left="720"/>
        <w:rPr>
          <w:rFonts w:ascii="Arial" w:hAnsi="Arial" w:cs="Arial"/>
        </w:rPr>
      </w:pPr>
      <w:r w:rsidRPr="0068601F">
        <w:rPr>
          <w:rFonts w:ascii="Arial" w:hAnsi="Arial" w:cs="Arial"/>
        </w:rPr>
        <w:tab/>
      </w:r>
    </w:p>
    <w:p w:rsidR="0068601F" w:rsidRPr="0068601F" w:rsidRDefault="0068601F" w:rsidP="0068601F">
      <w:pPr>
        <w:ind w:left="720"/>
        <w:rPr>
          <w:rFonts w:ascii="Arial" w:hAnsi="Arial" w:cs="Arial"/>
        </w:rPr>
      </w:pPr>
    </w:p>
    <w:p w:rsidR="0068601F" w:rsidRPr="0068601F" w:rsidRDefault="0068601F" w:rsidP="0068601F">
      <w:pPr>
        <w:jc w:val="center"/>
        <w:rPr>
          <w:rFonts w:ascii="Arial" w:hAnsi="Arial" w:cs="Arial"/>
        </w:rPr>
      </w:pPr>
      <w:r w:rsidRPr="0068601F">
        <w:rPr>
          <w:rFonts w:ascii="Arial" w:hAnsi="Arial" w:cs="Arial"/>
        </w:rPr>
        <w:t xml:space="preserve">Cordeirópolis, </w:t>
      </w:r>
      <w:r>
        <w:rPr>
          <w:rFonts w:ascii="Arial" w:hAnsi="Arial" w:cs="Arial"/>
        </w:rPr>
        <w:t>17 de janeiro de 2022</w:t>
      </w:r>
      <w:r w:rsidRPr="0068601F">
        <w:rPr>
          <w:rFonts w:ascii="Arial" w:hAnsi="Arial" w:cs="Arial"/>
        </w:rPr>
        <w:t>.</w:t>
      </w:r>
    </w:p>
    <w:p w:rsidR="0068601F" w:rsidRPr="0068601F" w:rsidRDefault="0068601F" w:rsidP="0068601F">
      <w:pPr>
        <w:rPr>
          <w:rFonts w:ascii="Arial" w:hAnsi="Arial" w:cs="Arial"/>
        </w:rPr>
      </w:pPr>
    </w:p>
    <w:p w:rsidR="0068601F" w:rsidRPr="0068601F" w:rsidRDefault="0068601F" w:rsidP="0068601F">
      <w:pPr>
        <w:ind w:left="720"/>
        <w:rPr>
          <w:rFonts w:ascii="Arial" w:hAnsi="Arial" w:cs="Arial"/>
        </w:rPr>
      </w:pPr>
    </w:p>
    <w:p w:rsidR="0068601F" w:rsidRPr="0068601F" w:rsidRDefault="0068601F" w:rsidP="0068601F">
      <w:pPr>
        <w:ind w:left="720"/>
        <w:jc w:val="both"/>
        <w:rPr>
          <w:rFonts w:ascii="Arial" w:hAnsi="Arial" w:cs="Arial"/>
        </w:rPr>
      </w:pPr>
      <w:r w:rsidRPr="0068601F">
        <w:rPr>
          <w:rFonts w:ascii="Arial" w:hAnsi="Arial" w:cs="Arial"/>
        </w:rPr>
        <w:tab/>
      </w:r>
      <w:r w:rsidRPr="0068601F">
        <w:rPr>
          <w:rFonts w:ascii="Arial" w:hAnsi="Arial" w:cs="Arial"/>
        </w:rPr>
        <w:tab/>
        <w:t xml:space="preserve">            ________________________________</w:t>
      </w:r>
    </w:p>
    <w:p w:rsidR="0068601F" w:rsidRPr="0068601F" w:rsidRDefault="0068601F" w:rsidP="0068601F">
      <w:pPr>
        <w:ind w:left="2832" w:firstLine="708"/>
        <w:rPr>
          <w:rFonts w:ascii="Arial" w:hAnsi="Arial" w:cs="Arial"/>
        </w:rPr>
      </w:pPr>
      <w:r w:rsidRPr="0068601F">
        <w:rPr>
          <w:rFonts w:ascii="Arial" w:hAnsi="Arial" w:cs="Arial"/>
        </w:rPr>
        <w:t>Gilberto Marangon</w:t>
      </w:r>
    </w:p>
    <w:p w:rsidR="0068601F" w:rsidRPr="0068601F" w:rsidRDefault="0068601F" w:rsidP="0068601F">
      <w:pPr>
        <w:pStyle w:val="PargrafodaLista"/>
        <w:ind w:left="2124"/>
        <w:rPr>
          <w:rFonts w:ascii="Arial" w:hAnsi="Arial" w:cs="Arial"/>
        </w:rPr>
      </w:pPr>
      <w:r w:rsidRPr="0068601F">
        <w:rPr>
          <w:rFonts w:ascii="Arial" w:hAnsi="Arial" w:cs="Arial"/>
        </w:rPr>
        <w:t xml:space="preserve">          Secretário Municipal de Esportes e Lazer</w:t>
      </w:r>
    </w:p>
    <w:p w:rsidR="0068601F" w:rsidRPr="0068601F" w:rsidRDefault="0068601F" w:rsidP="000A5D3E">
      <w:pPr>
        <w:pStyle w:val="Ttulo"/>
        <w:spacing w:line="360" w:lineRule="auto"/>
        <w:rPr>
          <w:rFonts w:ascii="Arial" w:hAnsi="Arial" w:cs="Arial"/>
          <w:sz w:val="20"/>
          <w:u w:val="single"/>
        </w:rPr>
      </w:pPr>
    </w:p>
    <w:p w:rsidR="0068601F" w:rsidRPr="00B2476A" w:rsidRDefault="0068601F" w:rsidP="000A5D3E">
      <w:pPr>
        <w:pStyle w:val="Ttulo"/>
        <w:spacing w:line="360" w:lineRule="auto"/>
        <w:rPr>
          <w:rFonts w:ascii="Arial" w:hAnsi="Arial" w:cs="Arial"/>
          <w:sz w:val="20"/>
          <w:u w:val="single"/>
        </w:rPr>
      </w:pPr>
    </w:p>
    <w:p w:rsidR="000A5D3E" w:rsidRDefault="000A5D3E" w:rsidP="00CE13D0">
      <w:pPr>
        <w:pStyle w:val="Ttulo"/>
        <w:spacing w:line="360" w:lineRule="auto"/>
        <w:jc w:val="both"/>
        <w:rPr>
          <w:rFonts w:ascii="Arial" w:hAnsi="Arial" w:cs="Arial"/>
          <w:sz w:val="20"/>
          <w:u w:val="single"/>
        </w:rPr>
      </w:pPr>
    </w:p>
    <w:p w:rsidR="0068601F" w:rsidRDefault="0068601F" w:rsidP="00CE13D0">
      <w:pPr>
        <w:pStyle w:val="Ttulo"/>
        <w:spacing w:line="360" w:lineRule="auto"/>
        <w:jc w:val="both"/>
        <w:rPr>
          <w:rFonts w:ascii="Arial" w:hAnsi="Arial" w:cs="Arial"/>
          <w:sz w:val="20"/>
          <w:u w:val="single"/>
        </w:rPr>
      </w:pPr>
    </w:p>
    <w:p w:rsidR="0068601F" w:rsidRDefault="0068601F" w:rsidP="00CE13D0">
      <w:pPr>
        <w:pStyle w:val="Ttulo"/>
        <w:spacing w:line="360" w:lineRule="auto"/>
        <w:jc w:val="both"/>
        <w:rPr>
          <w:rFonts w:ascii="Arial" w:hAnsi="Arial" w:cs="Arial"/>
          <w:sz w:val="20"/>
          <w:u w:val="single"/>
        </w:rPr>
      </w:pPr>
    </w:p>
    <w:p w:rsidR="0068601F" w:rsidRPr="00B2476A" w:rsidRDefault="0068601F" w:rsidP="00CE13D0">
      <w:pPr>
        <w:pStyle w:val="Ttulo"/>
        <w:spacing w:line="360" w:lineRule="auto"/>
        <w:jc w:val="both"/>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0B4AFD">
        <w:rPr>
          <w:rFonts w:ascii="Arial" w:hAnsi="Arial" w:cs="Arial"/>
        </w:rPr>
        <w:t>03</w:t>
      </w:r>
      <w:r w:rsidR="000A5D3E">
        <w:rPr>
          <w:rFonts w:ascii="Arial" w:hAnsi="Arial" w:cs="Arial"/>
        </w:rPr>
        <w:t>/202</w:t>
      </w:r>
      <w:r w:rsidR="000B4AFD">
        <w:rPr>
          <w:rFonts w:ascii="Arial" w:hAnsi="Arial" w:cs="Arial"/>
        </w:rPr>
        <w:t>2</w:t>
      </w:r>
      <w:r w:rsidR="008E2C22">
        <w:rPr>
          <w:rFonts w:ascii="Arial" w:hAnsi="Arial" w:cs="Arial"/>
        </w:rPr>
        <w:t xml:space="preserve"> (Processo </w:t>
      </w:r>
      <w:r w:rsidR="00072044">
        <w:rPr>
          <w:rFonts w:ascii="Arial" w:hAnsi="Arial" w:cs="Arial"/>
        </w:rPr>
        <w:t xml:space="preserve">Administrativo nº </w:t>
      </w:r>
      <w:r w:rsidR="000A5D3E">
        <w:rPr>
          <w:rFonts w:ascii="Arial" w:hAnsi="Arial" w:cs="Arial"/>
        </w:rPr>
        <w:t>3</w:t>
      </w:r>
      <w:r w:rsidR="000B4AFD">
        <w:rPr>
          <w:rFonts w:ascii="Arial" w:hAnsi="Arial" w:cs="Arial"/>
        </w:rPr>
        <w:t>538</w:t>
      </w:r>
      <w:r w:rsidR="000A5D3E">
        <w:rPr>
          <w:rFonts w:ascii="Arial" w:hAnsi="Arial" w:cs="Arial"/>
        </w:rPr>
        <w:t>/2021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68601F">
        <w:rPr>
          <w:rFonts w:ascii="Arial" w:hAnsi="Arial" w:cs="Arial"/>
          <w:color w:val="000000"/>
          <w:sz w:val="20"/>
        </w:rPr>
        <w:t xml:space="preserve">REGISTRO DE PREÇOS PARA </w:t>
      </w:r>
      <w:r w:rsidR="000B4AFD">
        <w:rPr>
          <w:rFonts w:ascii="Arial" w:hAnsi="Arial" w:cs="Arial"/>
          <w:sz w:val="20"/>
        </w:rPr>
        <w:t>AQUISIÇÃO DE PRODUTOS PARA LIMPEZA DE PISCINAS</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0B4AFD">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0B4AFD">
        <w:rPr>
          <w:rFonts w:ascii="Arial" w:hAnsi="Arial" w:cs="Arial"/>
        </w:rPr>
        <w:t>03</w:t>
      </w:r>
      <w:r w:rsidR="000A5D3E">
        <w:rPr>
          <w:rFonts w:ascii="Arial" w:hAnsi="Arial" w:cs="Arial"/>
        </w:rPr>
        <w:t>/202</w:t>
      </w:r>
      <w:r w:rsidR="000B4AFD">
        <w:rPr>
          <w:rFonts w:ascii="Arial" w:hAnsi="Arial" w:cs="Arial"/>
        </w:rPr>
        <w:t>2</w:t>
      </w:r>
      <w:r w:rsidR="002E7B99">
        <w:rPr>
          <w:rFonts w:ascii="Arial" w:hAnsi="Arial" w:cs="Arial"/>
        </w:rPr>
        <w:t xml:space="preserve"> (Processo Administrativo nº </w:t>
      </w:r>
      <w:r w:rsidR="000A5D3E">
        <w:rPr>
          <w:rFonts w:ascii="Arial" w:hAnsi="Arial" w:cs="Arial"/>
        </w:rPr>
        <w:t>3</w:t>
      </w:r>
      <w:r w:rsidR="000B4AFD">
        <w:rPr>
          <w:rFonts w:ascii="Arial" w:hAnsi="Arial" w:cs="Arial"/>
        </w:rPr>
        <w:t>53</w:t>
      </w:r>
      <w:r w:rsidR="000A5D3E">
        <w:rPr>
          <w:rFonts w:ascii="Arial" w:hAnsi="Arial" w:cs="Arial"/>
        </w:rPr>
        <w:t>8/2021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68601F">
        <w:rPr>
          <w:rFonts w:ascii="Arial" w:hAnsi="Arial" w:cs="Arial"/>
          <w:color w:val="000000"/>
          <w:sz w:val="20"/>
        </w:rPr>
        <w:t xml:space="preserve">REGISTRO DE PREÇOS PARA </w:t>
      </w:r>
      <w:r w:rsidR="000B4AFD">
        <w:rPr>
          <w:rFonts w:ascii="Arial" w:hAnsi="Arial" w:cs="Arial"/>
          <w:color w:val="000000"/>
          <w:sz w:val="20"/>
        </w:rPr>
        <w:t>AQUISIÇÃO DE PRODUTOS PARA LIMPEZA DE PISCINAS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0B4AFD">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2E6F46">
        <w:rPr>
          <w:rFonts w:ascii="Arial" w:hAnsi="Arial" w:cs="Arial"/>
        </w:rPr>
        <w:t>03</w:t>
      </w:r>
      <w:r w:rsidR="000A5D3E">
        <w:rPr>
          <w:rFonts w:ascii="Arial" w:hAnsi="Arial" w:cs="Arial"/>
        </w:rPr>
        <w:t>/202</w:t>
      </w:r>
      <w:r w:rsidR="002E6F46">
        <w:rPr>
          <w:rFonts w:ascii="Arial" w:hAnsi="Arial" w:cs="Arial"/>
        </w:rPr>
        <w:t>2</w:t>
      </w:r>
      <w:r w:rsidR="00072044">
        <w:rPr>
          <w:rFonts w:ascii="Arial" w:hAnsi="Arial" w:cs="Arial"/>
        </w:rPr>
        <w:t xml:space="preserve"> (Processo Administrativo nº </w:t>
      </w:r>
      <w:r w:rsidR="000A5D3E">
        <w:rPr>
          <w:rFonts w:ascii="Arial" w:hAnsi="Arial" w:cs="Arial"/>
        </w:rPr>
        <w:t>3</w:t>
      </w:r>
      <w:r w:rsidR="002E6F46">
        <w:rPr>
          <w:rFonts w:ascii="Arial" w:hAnsi="Arial" w:cs="Arial"/>
        </w:rPr>
        <w:t>53</w:t>
      </w:r>
      <w:r w:rsidR="000A5D3E">
        <w:rPr>
          <w:rFonts w:ascii="Arial" w:hAnsi="Arial" w:cs="Arial"/>
        </w:rPr>
        <w:t>8/2021</w:t>
      </w:r>
      <w:r w:rsidR="00072044">
        <w:rPr>
          <w:rFonts w:ascii="Arial" w:hAnsi="Arial" w:cs="Arial"/>
        </w:rPr>
        <w:t>)</w:t>
      </w:r>
      <w:r w:rsidRPr="007306BE">
        <w:rPr>
          <w:rFonts w:ascii="Arial" w:hAnsi="Arial" w:cs="Arial"/>
        </w:rPr>
        <w:t>.</w:t>
      </w:r>
    </w:p>
    <w:p w:rsidR="002E6F46" w:rsidRPr="002E6F46" w:rsidRDefault="00BD5FF5" w:rsidP="0068601F">
      <w:pPr>
        <w:pStyle w:val="Ttulo"/>
        <w:ind w:right="-1"/>
        <w:jc w:val="both"/>
        <w:rPr>
          <w:rFonts w:ascii="Arial" w:hAnsi="Arial" w:cs="Arial"/>
          <w:b w:val="0"/>
          <w:bCs/>
        </w:rPr>
      </w:pPr>
      <w:r w:rsidRPr="0068601F">
        <w:rPr>
          <w:rFonts w:ascii="Arial" w:hAnsi="Arial" w:cs="Arial"/>
          <w:color w:val="000000"/>
          <w:sz w:val="20"/>
          <w:u w:val="single"/>
        </w:rPr>
        <w:t>Objeto</w:t>
      </w:r>
      <w:r w:rsidRPr="0068601F">
        <w:rPr>
          <w:rFonts w:ascii="Arial" w:hAnsi="Arial" w:cs="Arial"/>
          <w:color w:val="000000"/>
          <w:sz w:val="20"/>
        </w:rPr>
        <w:t xml:space="preserve">: </w:t>
      </w:r>
      <w:r w:rsidR="00B83B2E" w:rsidRPr="0068601F">
        <w:rPr>
          <w:rFonts w:ascii="Arial" w:hAnsi="Arial" w:cs="Arial"/>
          <w:color w:val="000000"/>
          <w:sz w:val="20"/>
        </w:rPr>
        <w:t>“</w:t>
      </w:r>
      <w:r w:rsidR="0068601F" w:rsidRPr="0068601F">
        <w:rPr>
          <w:rFonts w:ascii="Arial" w:hAnsi="Arial" w:cs="Arial"/>
          <w:color w:val="000000"/>
          <w:sz w:val="20"/>
        </w:rPr>
        <w:t xml:space="preserve">REGISTRO DE PREÇOS PARA </w:t>
      </w:r>
      <w:r w:rsidR="002E6F46" w:rsidRPr="0068601F">
        <w:rPr>
          <w:rFonts w:ascii="Arial" w:hAnsi="Arial" w:cs="Arial"/>
          <w:color w:val="000000"/>
          <w:sz w:val="20"/>
        </w:rPr>
        <w:t>AQUISIÇÃO DE PRODUTOS PARA LIMPEZA DE PISCINAS</w:t>
      </w:r>
      <w:r w:rsidR="002E6F46" w:rsidRPr="002E6F46">
        <w:rPr>
          <w:rFonts w:ascii="Arial" w:hAnsi="Arial" w:cs="Arial"/>
          <w:b w:val="0"/>
          <w:color w:val="000000"/>
        </w:rPr>
        <w:t>”</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28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67"/>
        <w:gridCol w:w="1632"/>
        <w:gridCol w:w="1669"/>
        <w:gridCol w:w="873"/>
        <w:gridCol w:w="1105"/>
        <w:gridCol w:w="1109"/>
        <w:gridCol w:w="1166"/>
        <w:gridCol w:w="1136"/>
        <w:gridCol w:w="28"/>
      </w:tblGrid>
      <w:tr w:rsidR="00BD5FF5" w:rsidRPr="007306BE" w:rsidTr="002E6F46">
        <w:trPr>
          <w:gridAfter w:val="1"/>
          <w:wAfter w:w="28" w:type="dxa"/>
        </w:trPr>
        <w:tc>
          <w:tcPr>
            <w:tcW w:w="9257"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2E6F46">
        <w:trPr>
          <w:gridAfter w:val="1"/>
          <w:wAfter w:w="28" w:type="dxa"/>
        </w:trPr>
        <w:tc>
          <w:tcPr>
            <w:tcW w:w="9257"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2E6F46">
        <w:trPr>
          <w:gridAfter w:val="1"/>
          <w:wAfter w:w="28" w:type="dxa"/>
        </w:trPr>
        <w:tc>
          <w:tcPr>
            <w:tcW w:w="9257"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2E6F46">
        <w:trPr>
          <w:gridAfter w:val="1"/>
          <w:wAfter w:w="28" w:type="dxa"/>
        </w:trPr>
        <w:tc>
          <w:tcPr>
            <w:tcW w:w="2199"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2E6F46">
        <w:trPr>
          <w:gridAfter w:val="1"/>
          <w:wAfter w:w="28" w:type="dxa"/>
        </w:trPr>
        <w:tc>
          <w:tcPr>
            <w:tcW w:w="2199"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2E6F46">
        <w:trPr>
          <w:gridAfter w:val="1"/>
          <w:wAfter w:w="28" w:type="dxa"/>
        </w:trPr>
        <w:tc>
          <w:tcPr>
            <w:tcW w:w="9257"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2E6F46">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567"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2E6F46">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2E6F46" w:rsidRDefault="002E6F46" w:rsidP="003E5804">
            <w:pPr>
              <w:ind w:left="74" w:right="-1" w:hanging="74"/>
              <w:jc w:val="both"/>
              <w:rPr>
                <w:rFonts w:ascii="Arial" w:hAnsi="Arial" w:cs="Arial"/>
                <w:b/>
                <w:sz w:val="18"/>
                <w:szCs w:val="18"/>
              </w:rPr>
            </w:pPr>
            <w:r w:rsidRPr="002E6F46">
              <w:rPr>
                <w:rFonts w:ascii="Arial" w:hAnsi="Arial" w:cs="Arial"/>
                <w:b/>
                <w:sz w:val="18"/>
                <w:szCs w:val="18"/>
              </w:rPr>
              <w:t>Cloro Granulado 10Kg</w:t>
            </w:r>
          </w:p>
        </w:tc>
        <w:tc>
          <w:tcPr>
            <w:tcW w:w="873" w:type="dxa"/>
            <w:tcBorders>
              <w:top w:val="single" w:sz="4" w:space="0" w:color="auto"/>
              <w:bottom w:val="single" w:sz="4" w:space="0" w:color="auto"/>
            </w:tcBorders>
            <w:noWrap/>
            <w:vAlign w:val="center"/>
          </w:tcPr>
          <w:p w:rsidR="00072044" w:rsidRPr="007306BE" w:rsidRDefault="0068601F" w:rsidP="007306BE">
            <w:pPr>
              <w:ind w:right="-1"/>
              <w:jc w:val="center"/>
              <w:rPr>
                <w:rFonts w:ascii="Arial" w:hAnsi="Arial" w:cs="Arial"/>
              </w:rPr>
            </w:pPr>
            <w:r>
              <w:rPr>
                <w:rFonts w:ascii="Arial" w:hAnsi="Arial" w:cs="Arial"/>
              </w:rPr>
              <w:t>8</w:t>
            </w:r>
          </w:p>
        </w:tc>
        <w:tc>
          <w:tcPr>
            <w:tcW w:w="1105" w:type="dxa"/>
            <w:tcBorders>
              <w:top w:val="single" w:sz="4" w:space="0" w:color="auto"/>
              <w:bottom w:val="single" w:sz="4" w:space="0" w:color="auto"/>
            </w:tcBorders>
            <w:shd w:val="clear" w:color="000000" w:fill="FFFFFF"/>
          </w:tcPr>
          <w:p w:rsidR="00072044" w:rsidRPr="007306BE" w:rsidRDefault="002E6F46" w:rsidP="002E6F46">
            <w:pPr>
              <w:ind w:right="-1"/>
              <w:jc w:val="center"/>
              <w:rPr>
                <w:rFonts w:ascii="Arial" w:hAnsi="Arial" w:cs="Arial"/>
              </w:rPr>
            </w:pPr>
            <w:r>
              <w:rPr>
                <w:rFonts w:ascii="Arial" w:hAnsi="Arial" w:cs="Arial"/>
              </w:rPr>
              <w:t>Emb.</w:t>
            </w: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725FC1" w:rsidRPr="007306BE" w:rsidTr="002E6F46">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725FC1" w:rsidRPr="007306BE" w:rsidRDefault="00725FC1" w:rsidP="007306BE">
            <w:pPr>
              <w:ind w:right="-1"/>
              <w:jc w:val="center"/>
              <w:rPr>
                <w:rFonts w:ascii="Arial" w:hAnsi="Arial" w:cs="Arial"/>
                <w:b/>
                <w:bCs/>
              </w:rPr>
            </w:pPr>
            <w:r>
              <w:rPr>
                <w:rFonts w:ascii="Arial" w:hAnsi="Arial" w:cs="Arial"/>
                <w:b/>
                <w:bCs/>
              </w:rPr>
              <w:t>2</w:t>
            </w:r>
          </w:p>
        </w:tc>
        <w:tc>
          <w:tcPr>
            <w:tcW w:w="3301" w:type="dxa"/>
            <w:gridSpan w:val="2"/>
            <w:tcBorders>
              <w:top w:val="single" w:sz="4" w:space="0" w:color="auto"/>
              <w:bottom w:val="single" w:sz="4" w:space="0" w:color="auto"/>
            </w:tcBorders>
            <w:shd w:val="clear" w:color="000000" w:fill="FFFFFF"/>
            <w:vAlign w:val="center"/>
          </w:tcPr>
          <w:p w:rsidR="00725FC1" w:rsidRPr="002E6F46" w:rsidRDefault="002E6F46" w:rsidP="003E5804">
            <w:pPr>
              <w:ind w:left="74" w:right="-1" w:hanging="74"/>
              <w:jc w:val="both"/>
              <w:rPr>
                <w:rFonts w:ascii="Arial" w:hAnsi="Arial" w:cs="Arial"/>
                <w:b/>
                <w:sz w:val="18"/>
                <w:szCs w:val="18"/>
              </w:rPr>
            </w:pPr>
            <w:r w:rsidRPr="002E6F46">
              <w:rPr>
                <w:rFonts w:ascii="Arial" w:hAnsi="Arial" w:cs="Arial"/>
                <w:b/>
                <w:sz w:val="18"/>
                <w:szCs w:val="18"/>
              </w:rPr>
              <w:t>Limpador de bordas de piscina</w:t>
            </w:r>
          </w:p>
        </w:tc>
        <w:tc>
          <w:tcPr>
            <w:tcW w:w="873" w:type="dxa"/>
            <w:tcBorders>
              <w:top w:val="single" w:sz="4" w:space="0" w:color="auto"/>
              <w:bottom w:val="single" w:sz="4" w:space="0" w:color="auto"/>
            </w:tcBorders>
            <w:noWrap/>
            <w:vAlign w:val="center"/>
          </w:tcPr>
          <w:p w:rsidR="00725FC1" w:rsidRPr="007306BE" w:rsidRDefault="0068601F" w:rsidP="007306BE">
            <w:pPr>
              <w:ind w:right="-1"/>
              <w:jc w:val="center"/>
              <w:rPr>
                <w:rFonts w:ascii="Arial" w:hAnsi="Arial" w:cs="Arial"/>
              </w:rPr>
            </w:pPr>
            <w:r>
              <w:rPr>
                <w:rFonts w:ascii="Arial" w:hAnsi="Arial" w:cs="Arial"/>
              </w:rPr>
              <w:t>2</w:t>
            </w:r>
            <w:r w:rsidR="002E6F46">
              <w:rPr>
                <w:rFonts w:ascii="Arial" w:hAnsi="Arial" w:cs="Arial"/>
              </w:rPr>
              <w:t>5</w:t>
            </w:r>
          </w:p>
        </w:tc>
        <w:tc>
          <w:tcPr>
            <w:tcW w:w="1105" w:type="dxa"/>
            <w:tcBorders>
              <w:top w:val="single" w:sz="4" w:space="0" w:color="auto"/>
              <w:bottom w:val="single" w:sz="4" w:space="0" w:color="auto"/>
            </w:tcBorders>
            <w:shd w:val="clear" w:color="000000" w:fill="FFFFFF"/>
          </w:tcPr>
          <w:p w:rsidR="00725FC1" w:rsidRPr="007306BE" w:rsidRDefault="002E6F46" w:rsidP="002E6F46">
            <w:pPr>
              <w:ind w:right="-1"/>
              <w:jc w:val="center"/>
              <w:rPr>
                <w:rFonts w:ascii="Arial" w:hAnsi="Arial" w:cs="Arial"/>
              </w:rPr>
            </w:pPr>
            <w:r>
              <w:rPr>
                <w:rFonts w:ascii="Arial" w:hAnsi="Arial" w:cs="Arial"/>
              </w:rPr>
              <w:t>Frasco</w:t>
            </w: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r w:rsidR="00725FC1" w:rsidRPr="007306BE" w:rsidTr="002E6F46">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725FC1" w:rsidRDefault="00725FC1" w:rsidP="007306BE">
            <w:pPr>
              <w:ind w:right="-1"/>
              <w:jc w:val="center"/>
              <w:rPr>
                <w:rFonts w:ascii="Arial" w:hAnsi="Arial" w:cs="Arial"/>
                <w:b/>
                <w:bCs/>
              </w:rPr>
            </w:pPr>
            <w:r>
              <w:rPr>
                <w:rFonts w:ascii="Arial" w:hAnsi="Arial" w:cs="Arial"/>
                <w:b/>
                <w:bCs/>
              </w:rPr>
              <w:t>3</w:t>
            </w:r>
          </w:p>
        </w:tc>
        <w:tc>
          <w:tcPr>
            <w:tcW w:w="3301" w:type="dxa"/>
            <w:gridSpan w:val="2"/>
            <w:tcBorders>
              <w:top w:val="single" w:sz="4" w:space="0" w:color="auto"/>
              <w:bottom w:val="single" w:sz="4" w:space="0" w:color="auto"/>
            </w:tcBorders>
            <w:shd w:val="clear" w:color="000000" w:fill="FFFFFF"/>
            <w:vAlign w:val="center"/>
          </w:tcPr>
          <w:p w:rsidR="00725FC1" w:rsidRPr="002E6F46" w:rsidRDefault="002E6F46" w:rsidP="003E5804">
            <w:pPr>
              <w:ind w:left="74" w:right="-1" w:hanging="74"/>
              <w:jc w:val="both"/>
              <w:rPr>
                <w:rFonts w:ascii="Arial" w:hAnsi="Arial" w:cs="Arial"/>
                <w:b/>
                <w:sz w:val="18"/>
                <w:szCs w:val="18"/>
              </w:rPr>
            </w:pPr>
            <w:r w:rsidRPr="002E6F46">
              <w:rPr>
                <w:rFonts w:ascii="Arial" w:hAnsi="Arial" w:cs="Arial"/>
                <w:b/>
                <w:sz w:val="18"/>
                <w:szCs w:val="18"/>
              </w:rPr>
              <w:t>Hipoclorito de sódio 12% 50 litros</w:t>
            </w:r>
          </w:p>
        </w:tc>
        <w:tc>
          <w:tcPr>
            <w:tcW w:w="873" w:type="dxa"/>
            <w:tcBorders>
              <w:top w:val="single" w:sz="4" w:space="0" w:color="auto"/>
              <w:bottom w:val="single" w:sz="4" w:space="0" w:color="auto"/>
            </w:tcBorders>
            <w:noWrap/>
            <w:vAlign w:val="center"/>
          </w:tcPr>
          <w:p w:rsidR="00725FC1" w:rsidRPr="007306BE" w:rsidRDefault="0068601F" w:rsidP="007306BE">
            <w:pPr>
              <w:ind w:right="-1"/>
              <w:jc w:val="center"/>
              <w:rPr>
                <w:rFonts w:ascii="Arial" w:hAnsi="Arial" w:cs="Arial"/>
              </w:rPr>
            </w:pPr>
            <w:r>
              <w:rPr>
                <w:rFonts w:ascii="Arial" w:hAnsi="Arial" w:cs="Arial"/>
              </w:rPr>
              <w:t>15</w:t>
            </w:r>
            <w:r w:rsidR="002E6F46">
              <w:rPr>
                <w:rFonts w:ascii="Arial" w:hAnsi="Arial" w:cs="Arial"/>
              </w:rPr>
              <w:t>0</w:t>
            </w:r>
          </w:p>
        </w:tc>
        <w:tc>
          <w:tcPr>
            <w:tcW w:w="1105" w:type="dxa"/>
            <w:tcBorders>
              <w:top w:val="single" w:sz="4" w:space="0" w:color="auto"/>
              <w:bottom w:val="single" w:sz="4" w:space="0" w:color="auto"/>
            </w:tcBorders>
            <w:shd w:val="clear" w:color="000000" w:fill="FFFFFF"/>
          </w:tcPr>
          <w:p w:rsidR="00725FC1" w:rsidRPr="007306BE" w:rsidRDefault="002E6F46" w:rsidP="002E6F46">
            <w:pPr>
              <w:ind w:right="-1"/>
              <w:jc w:val="center"/>
              <w:rPr>
                <w:rFonts w:ascii="Arial" w:hAnsi="Arial" w:cs="Arial"/>
              </w:rPr>
            </w:pPr>
            <w:r>
              <w:rPr>
                <w:rFonts w:ascii="Arial" w:hAnsi="Arial" w:cs="Arial"/>
              </w:rPr>
              <w:t>Emb.</w:t>
            </w: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r w:rsidR="002E6F46" w:rsidRPr="007306BE" w:rsidTr="002E6F46">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2E6F46" w:rsidRDefault="002E6F46" w:rsidP="007306BE">
            <w:pPr>
              <w:ind w:right="-1"/>
              <w:jc w:val="center"/>
              <w:rPr>
                <w:rFonts w:ascii="Arial" w:hAnsi="Arial" w:cs="Arial"/>
                <w:b/>
                <w:bCs/>
              </w:rPr>
            </w:pPr>
            <w:r>
              <w:rPr>
                <w:rFonts w:ascii="Arial" w:hAnsi="Arial" w:cs="Arial"/>
                <w:b/>
                <w:bCs/>
              </w:rPr>
              <w:t>4</w:t>
            </w:r>
          </w:p>
        </w:tc>
        <w:tc>
          <w:tcPr>
            <w:tcW w:w="3301" w:type="dxa"/>
            <w:gridSpan w:val="2"/>
            <w:tcBorders>
              <w:top w:val="single" w:sz="4" w:space="0" w:color="auto"/>
              <w:bottom w:val="single" w:sz="4" w:space="0" w:color="auto"/>
            </w:tcBorders>
            <w:shd w:val="clear" w:color="000000" w:fill="FFFFFF"/>
            <w:vAlign w:val="center"/>
          </w:tcPr>
          <w:p w:rsidR="002E6F46" w:rsidRPr="00072044" w:rsidRDefault="002E6F46" w:rsidP="003E5804">
            <w:pPr>
              <w:ind w:left="74" w:right="-1" w:hanging="74"/>
              <w:jc w:val="both"/>
              <w:rPr>
                <w:rFonts w:ascii="Arial" w:hAnsi="Arial" w:cs="Arial"/>
                <w:b/>
              </w:rPr>
            </w:pPr>
            <w:r>
              <w:rPr>
                <w:rFonts w:ascii="Arial" w:hAnsi="Arial" w:cs="Arial"/>
                <w:b/>
              </w:rPr>
              <w:t>Sulfato de alumínio em pó 25Kg</w:t>
            </w:r>
          </w:p>
        </w:tc>
        <w:tc>
          <w:tcPr>
            <w:tcW w:w="873" w:type="dxa"/>
            <w:tcBorders>
              <w:top w:val="single" w:sz="4" w:space="0" w:color="auto"/>
              <w:bottom w:val="single" w:sz="4" w:space="0" w:color="auto"/>
            </w:tcBorders>
            <w:noWrap/>
            <w:vAlign w:val="center"/>
          </w:tcPr>
          <w:p w:rsidR="002E6F46" w:rsidRPr="007306BE" w:rsidRDefault="002E6F46" w:rsidP="007306BE">
            <w:pPr>
              <w:ind w:right="-1"/>
              <w:jc w:val="center"/>
              <w:rPr>
                <w:rFonts w:ascii="Arial" w:hAnsi="Arial" w:cs="Arial"/>
              </w:rPr>
            </w:pPr>
            <w:r>
              <w:rPr>
                <w:rFonts w:ascii="Arial" w:hAnsi="Arial" w:cs="Arial"/>
              </w:rPr>
              <w:t>1</w:t>
            </w:r>
            <w:r w:rsidR="0068601F">
              <w:rPr>
                <w:rFonts w:ascii="Arial" w:hAnsi="Arial" w:cs="Arial"/>
              </w:rPr>
              <w:t>0</w:t>
            </w:r>
          </w:p>
        </w:tc>
        <w:tc>
          <w:tcPr>
            <w:tcW w:w="1105" w:type="dxa"/>
            <w:tcBorders>
              <w:top w:val="single" w:sz="4" w:space="0" w:color="auto"/>
              <w:bottom w:val="single" w:sz="4" w:space="0" w:color="auto"/>
            </w:tcBorders>
            <w:shd w:val="clear" w:color="000000" w:fill="FFFFFF"/>
          </w:tcPr>
          <w:p w:rsidR="002E6F46" w:rsidRPr="007306BE" w:rsidRDefault="002E6F46" w:rsidP="002E6F46">
            <w:pPr>
              <w:ind w:right="-1"/>
              <w:jc w:val="center"/>
              <w:rPr>
                <w:rFonts w:ascii="Arial" w:hAnsi="Arial" w:cs="Arial"/>
              </w:rPr>
            </w:pPr>
            <w:r>
              <w:rPr>
                <w:rFonts w:ascii="Arial" w:hAnsi="Arial" w:cs="Arial"/>
              </w:rPr>
              <w:t>Frasco</w:t>
            </w:r>
          </w:p>
        </w:tc>
        <w:tc>
          <w:tcPr>
            <w:tcW w:w="1109" w:type="dxa"/>
            <w:tcBorders>
              <w:top w:val="single" w:sz="4" w:space="0" w:color="auto"/>
              <w:bottom w:val="single" w:sz="4" w:space="0" w:color="auto"/>
            </w:tcBorders>
            <w:shd w:val="clear" w:color="000000" w:fill="FFFFFF"/>
          </w:tcPr>
          <w:p w:rsidR="002E6F46" w:rsidRPr="007306BE" w:rsidRDefault="002E6F46"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2E6F46" w:rsidRPr="007306BE" w:rsidRDefault="002E6F46"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2E6F46" w:rsidRPr="007306BE" w:rsidRDefault="002E6F46" w:rsidP="007306BE">
            <w:pPr>
              <w:ind w:right="-1"/>
              <w:jc w:val="both"/>
              <w:rPr>
                <w:rFonts w:ascii="Arial" w:hAnsi="Arial" w:cs="Arial"/>
              </w:rPr>
            </w:pPr>
          </w:p>
        </w:tc>
      </w:tr>
      <w:tr w:rsidR="002E6F46" w:rsidRPr="007306BE" w:rsidTr="002E6F46">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tcBorders>
              <w:top w:val="single" w:sz="4" w:space="0" w:color="auto"/>
              <w:bottom w:val="single" w:sz="4" w:space="0" w:color="auto"/>
            </w:tcBorders>
            <w:shd w:val="clear" w:color="auto" w:fill="C2D69B"/>
            <w:noWrap/>
            <w:vAlign w:val="center"/>
          </w:tcPr>
          <w:p w:rsidR="002E6F46" w:rsidRDefault="002E6F46" w:rsidP="007306BE">
            <w:pPr>
              <w:ind w:right="-1"/>
              <w:jc w:val="center"/>
              <w:rPr>
                <w:rFonts w:ascii="Arial" w:hAnsi="Arial" w:cs="Arial"/>
                <w:b/>
                <w:bCs/>
              </w:rPr>
            </w:pPr>
            <w:r>
              <w:rPr>
                <w:rFonts w:ascii="Arial" w:hAnsi="Arial" w:cs="Arial"/>
                <w:b/>
                <w:bCs/>
              </w:rPr>
              <w:t>5</w:t>
            </w:r>
          </w:p>
        </w:tc>
        <w:tc>
          <w:tcPr>
            <w:tcW w:w="3301" w:type="dxa"/>
            <w:gridSpan w:val="2"/>
            <w:tcBorders>
              <w:top w:val="single" w:sz="4" w:space="0" w:color="auto"/>
              <w:bottom w:val="single" w:sz="4" w:space="0" w:color="auto"/>
            </w:tcBorders>
            <w:shd w:val="clear" w:color="000000" w:fill="FFFFFF"/>
            <w:vAlign w:val="center"/>
          </w:tcPr>
          <w:p w:rsidR="002E6F46" w:rsidRPr="00072044" w:rsidRDefault="002E6F46" w:rsidP="003E5804">
            <w:pPr>
              <w:ind w:left="74" w:right="-1" w:hanging="74"/>
              <w:jc w:val="both"/>
              <w:rPr>
                <w:rFonts w:ascii="Arial" w:hAnsi="Arial" w:cs="Arial"/>
                <w:b/>
              </w:rPr>
            </w:pPr>
            <w:r>
              <w:rPr>
                <w:rFonts w:ascii="Arial" w:hAnsi="Arial" w:cs="Arial"/>
                <w:b/>
              </w:rPr>
              <w:t>Barrilha Leve (alcalinizante)</w:t>
            </w:r>
          </w:p>
        </w:tc>
        <w:tc>
          <w:tcPr>
            <w:tcW w:w="873" w:type="dxa"/>
            <w:tcBorders>
              <w:top w:val="single" w:sz="4" w:space="0" w:color="auto"/>
              <w:bottom w:val="single" w:sz="4" w:space="0" w:color="auto"/>
            </w:tcBorders>
            <w:noWrap/>
            <w:vAlign w:val="center"/>
          </w:tcPr>
          <w:p w:rsidR="002E6F46" w:rsidRPr="007306BE" w:rsidRDefault="0068601F" w:rsidP="007306BE">
            <w:pPr>
              <w:ind w:right="-1"/>
              <w:jc w:val="center"/>
              <w:rPr>
                <w:rFonts w:ascii="Arial" w:hAnsi="Arial" w:cs="Arial"/>
              </w:rPr>
            </w:pPr>
            <w:r>
              <w:rPr>
                <w:rFonts w:ascii="Arial" w:hAnsi="Arial" w:cs="Arial"/>
              </w:rPr>
              <w:t>8</w:t>
            </w:r>
          </w:p>
        </w:tc>
        <w:tc>
          <w:tcPr>
            <w:tcW w:w="1105" w:type="dxa"/>
            <w:tcBorders>
              <w:top w:val="single" w:sz="4" w:space="0" w:color="auto"/>
              <w:bottom w:val="single" w:sz="4" w:space="0" w:color="auto"/>
            </w:tcBorders>
            <w:shd w:val="clear" w:color="000000" w:fill="FFFFFF"/>
          </w:tcPr>
          <w:p w:rsidR="002E6F46" w:rsidRPr="007306BE" w:rsidRDefault="002E6F46" w:rsidP="002E6F46">
            <w:pPr>
              <w:ind w:right="-1"/>
              <w:jc w:val="center"/>
              <w:rPr>
                <w:rFonts w:ascii="Arial" w:hAnsi="Arial" w:cs="Arial"/>
              </w:rPr>
            </w:pPr>
            <w:r>
              <w:rPr>
                <w:rFonts w:ascii="Arial" w:hAnsi="Arial" w:cs="Arial"/>
              </w:rPr>
              <w:t>Emb.</w:t>
            </w:r>
          </w:p>
        </w:tc>
        <w:tc>
          <w:tcPr>
            <w:tcW w:w="1109" w:type="dxa"/>
            <w:tcBorders>
              <w:top w:val="single" w:sz="4" w:space="0" w:color="auto"/>
              <w:bottom w:val="single" w:sz="4" w:space="0" w:color="auto"/>
            </w:tcBorders>
            <w:shd w:val="clear" w:color="000000" w:fill="FFFFFF"/>
          </w:tcPr>
          <w:p w:rsidR="002E6F46" w:rsidRPr="007306BE" w:rsidRDefault="002E6F46"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2E6F46" w:rsidRPr="007306BE" w:rsidRDefault="002E6F46"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2E6F46" w:rsidRPr="007306BE" w:rsidRDefault="002E6F46"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2E6F46">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2E6F46">
        <w:rPr>
          <w:rFonts w:ascii="Arial" w:hAnsi="Arial" w:cs="Arial"/>
        </w:rPr>
        <w:t>03</w:t>
      </w:r>
      <w:r w:rsidR="000A5D3E">
        <w:rPr>
          <w:rFonts w:ascii="Arial" w:hAnsi="Arial" w:cs="Arial"/>
        </w:rPr>
        <w:t>/202</w:t>
      </w:r>
      <w:r w:rsidR="002E6F46">
        <w:rPr>
          <w:rFonts w:ascii="Arial" w:hAnsi="Arial" w:cs="Arial"/>
        </w:rPr>
        <w:t>2</w:t>
      </w:r>
      <w:r w:rsidR="006712BE">
        <w:rPr>
          <w:rFonts w:ascii="Arial" w:hAnsi="Arial" w:cs="Arial"/>
        </w:rPr>
        <w:t xml:space="preserve"> (Processo Administrativo nº </w:t>
      </w:r>
      <w:r w:rsidR="000A5D3E">
        <w:rPr>
          <w:rFonts w:ascii="Arial" w:hAnsi="Arial" w:cs="Arial"/>
        </w:rPr>
        <w:t>3</w:t>
      </w:r>
      <w:r w:rsidR="002E6F46">
        <w:rPr>
          <w:rFonts w:ascii="Arial" w:hAnsi="Arial" w:cs="Arial"/>
        </w:rPr>
        <w:t>53</w:t>
      </w:r>
      <w:r w:rsidR="000A5D3E">
        <w:rPr>
          <w:rFonts w:ascii="Arial" w:hAnsi="Arial" w:cs="Arial"/>
        </w:rPr>
        <w:t>8/2021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68601F">
        <w:rPr>
          <w:rFonts w:ascii="Arial" w:hAnsi="Arial" w:cs="Arial"/>
          <w:color w:val="000000"/>
          <w:sz w:val="20"/>
        </w:rPr>
        <w:t xml:space="preserve">REGISTRO DE PREÇOS PARA </w:t>
      </w:r>
      <w:r w:rsidR="002E6F46">
        <w:rPr>
          <w:rFonts w:ascii="Arial" w:hAnsi="Arial" w:cs="Arial"/>
          <w:color w:val="000000"/>
          <w:sz w:val="20"/>
        </w:rPr>
        <w:t>AQUISIÇÃO DE PRODUTOS PARA LIMPEZA DE PISCINAS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2E6F46">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2E6F46">
        <w:rPr>
          <w:rFonts w:ascii="Arial" w:hAnsi="Arial" w:cs="Arial"/>
        </w:rPr>
        <w:t>03</w:t>
      </w:r>
      <w:r w:rsidR="000A5D3E">
        <w:rPr>
          <w:rFonts w:ascii="Arial" w:hAnsi="Arial" w:cs="Arial"/>
        </w:rPr>
        <w:t>/202</w:t>
      </w:r>
      <w:r w:rsidR="002E6F46">
        <w:rPr>
          <w:rFonts w:ascii="Arial" w:hAnsi="Arial" w:cs="Arial"/>
        </w:rPr>
        <w:t>2</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2E6F46">
        <w:rPr>
          <w:rFonts w:ascii="Arial" w:eastAsia="Calibri" w:hAnsi="Arial" w:cs="Arial"/>
          <w:bCs/>
          <w:sz w:val="20"/>
        </w:rPr>
        <w:t>“</w:t>
      </w:r>
      <w:r w:rsidR="0068601F">
        <w:rPr>
          <w:rFonts w:ascii="Arial" w:eastAsia="Calibri" w:hAnsi="Arial" w:cs="Arial"/>
          <w:bCs/>
          <w:sz w:val="20"/>
        </w:rPr>
        <w:t xml:space="preserve">REGISTRO DE PREÇOS PARA </w:t>
      </w:r>
      <w:r w:rsidR="002E6F46">
        <w:rPr>
          <w:rFonts w:ascii="Arial" w:eastAsia="Calibri" w:hAnsi="Arial" w:cs="Arial"/>
          <w:bCs/>
          <w:sz w:val="20"/>
        </w:rPr>
        <w:t>AQUISIÇÃO DE PRODUTOS PARA LIMPEZA DE PISCINAS”</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68601F">
        <w:rPr>
          <w:rFonts w:ascii="Arial" w:hAnsi="Arial" w:cs="Arial"/>
        </w:rPr>
        <w:t xml:space="preserve">“REGISTRO DE PREÇOS PARA </w:t>
      </w:r>
      <w:r w:rsidR="002E6F46">
        <w:rPr>
          <w:rFonts w:ascii="Arial" w:hAnsi="Arial" w:cs="Arial"/>
        </w:rPr>
        <w:t>AQUISIÇÃO DE PRODUTOS PARA LIMPEZA DE PISCINAS</w:t>
      </w:r>
      <w:r w:rsidR="0068601F">
        <w:rPr>
          <w:rFonts w:ascii="Arial" w:hAnsi="Arial" w:cs="Arial"/>
        </w:rPr>
        <w:t>”</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F03F53">
        <w:rPr>
          <w:rFonts w:ascii="Arial" w:hAnsi="Arial" w:cs="Arial"/>
          <w:b/>
        </w:rPr>
        <w:t>0</w:t>
      </w:r>
      <w:r w:rsidR="00725FC1">
        <w:rPr>
          <w:rFonts w:ascii="Arial" w:hAnsi="Arial" w:cs="Arial"/>
          <w:b/>
        </w:rPr>
        <w:t>5</w:t>
      </w:r>
      <w:r w:rsidRPr="00225B1B">
        <w:rPr>
          <w:rFonts w:ascii="Arial" w:hAnsi="Arial" w:cs="Arial"/>
          <w:b/>
        </w:rPr>
        <w:t xml:space="preserve"> (</w:t>
      </w:r>
      <w:r w:rsidR="00F03F53">
        <w:rPr>
          <w:rFonts w:ascii="Arial" w:hAnsi="Arial" w:cs="Arial"/>
          <w:b/>
        </w:rPr>
        <w:t>cinco</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Os produtos deverão ser entregues no</w:t>
      </w:r>
      <w:r w:rsidR="002E6F46">
        <w:rPr>
          <w:rFonts w:ascii="Arial" w:hAnsi="Arial" w:cs="Arial"/>
        </w:rPr>
        <w:t>s</w:t>
      </w:r>
      <w:r w:rsidRPr="00283BED">
        <w:rPr>
          <w:rFonts w:ascii="Arial" w:hAnsi="Arial" w:cs="Arial"/>
        </w:rPr>
        <w:t xml:space="preserve"> </w:t>
      </w:r>
      <w:r w:rsidR="002E6F46">
        <w:rPr>
          <w:rFonts w:ascii="Arial" w:hAnsi="Arial" w:cs="Arial"/>
        </w:rPr>
        <w:t xml:space="preserve">locais indicados pela </w:t>
      </w:r>
      <w:r w:rsidR="000A5D3E">
        <w:rPr>
          <w:rFonts w:ascii="Arial" w:hAnsi="Arial" w:cs="Arial"/>
          <w:b/>
        </w:rPr>
        <w:t xml:space="preserve">Secretaria de </w:t>
      </w:r>
      <w:r w:rsidR="002E6F46">
        <w:rPr>
          <w:rFonts w:ascii="Arial" w:hAnsi="Arial" w:cs="Arial"/>
          <w:b/>
        </w:rPr>
        <w:t>Esporte e Lazer</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F03F53">
        <w:rPr>
          <w:rFonts w:ascii="Arial" w:hAnsi="Arial" w:cs="Arial"/>
          <w:b/>
        </w:rPr>
        <w:t>02</w:t>
      </w:r>
      <w:r w:rsidRPr="00C22D99">
        <w:rPr>
          <w:rFonts w:ascii="Arial" w:hAnsi="Arial" w:cs="Arial"/>
          <w:b/>
        </w:rPr>
        <w:t xml:space="preserve"> (</w:t>
      </w:r>
      <w:r w:rsidR="00F03F53">
        <w:rPr>
          <w:rFonts w:ascii="Arial" w:hAnsi="Arial" w:cs="Arial"/>
          <w:b/>
        </w:rPr>
        <w:t>dois</w:t>
      </w:r>
      <w:r w:rsidRPr="00C22D99">
        <w:rPr>
          <w:rFonts w:ascii="Arial" w:hAnsi="Arial" w:cs="Arial"/>
          <w:b/>
        </w:rPr>
        <w:t xml:space="preserve">) </w:t>
      </w:r>
      <w:r w:rsidR="00A25012">
        <w:rPr>
          <w:rFonts w:ascii="Arial" w:hAnsi="Arial" w:cs="Arial"/>
          <w:b/>
        </w:rPr>
        <w:t>dias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2E6F46">
        <w:rPr>
          <w:rFonts w:ascii="Arial" w:hAnsi="Arial" w:cs="Arial"/>
        </w:rPr>
        <w:t>03</w:t>
      </w:r>
      <w:r w:rsidR="000A5D3E">
        <w:rPr>
          <w:rFonts w:ascii="Arial" w:hAnsi="Arial" w:cs="Arial"/>
        </w:rPr>
        <w:t>/202</w:t>
      </w:r>
      <w:r w:rsidR="002E6F46">
        <w:rPr>
          <w:rFonts w:ascii="Arial" w:hAnsi="Arial" w:cs="Arial"/>
        </w:rPr>
        <w:t>2</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2E6F46">
        <w:rPr>
          <w:rFonts w:ascii="Arial" w:hAnsi="Arial" w:cs="Arial"/>
        </w:rPr>
        <w:t>03</w:t>
      </w:r>
      <w:r w:rsidR="000A5D3E">
        <w:rPr>
          <w:rFonts w:ascii="Arial" w:hAnsi="Arial" w:cs="Arial"/>
        </w:rPr>
        <w:t>/202</w:t>
      </w:r>
      <w:r w:rsidR="002E6F46">
        <w:rPr>
          <w:rFonts w:ascii="Arial" w:hAnsi="Arial" w:cs="Arial"/>
        </w:rPr>
        <w:t>2</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CD5B36">
        <w:rPr>
          <w:rFonts w:ascii="Arial" w:hAnsi="Arial" w:cs="Arial"/>
        </w:rPr>
        <w:t xml:space="preserve">Eletrônico </w:t>
      </w:r>
      <w:r w:rsidRPr="00C22D99">
        <w:rPr>
          <w:rFonts w:ascii="Arial" w:hAnsi="Arial" w:cs="Arial"/>
        </w:rPr>
        <w:t>n.º</w:t>
      </w:r>
      <w:r>
        <w:rPr>
          <w:rFonts w:ascii="Arial" w:hAnsi="Arial" w:cs="Arial"/>
        </w:rPr>
        <w:t xml:space="preserve"> </w:t>
      </w:r>
      <w:r w:rsidR="00CD5B36">
        <w:rPr>
          <w:rFonts w:ascii="Arial" w:hAnsi="Arial" w:cs="Arial"/>
        </w:rPr>
        <w:t>03</w:t>
      </w:r>
      <w:r w:rsidR="000A5D3E">
        <w:rPr>
          <w:rFonts w:ascii="Arial" w:hAnsi="Arial" w:cs="Arial"/>
        </w:rPr>
        <w:t>/202</w:t>
      </w:r>
      <w:r w:rsidR="00CD5B36">
        <w:rPr>
          <w:rFonts w:ascii="Arial" w:hAnsi="Arial" w:cs="Arial"/>
        </w:rPr>
        <w:t>2</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CD5B36">
        <w:rPr>
          <w:rFonts w:ascii="Arial" w:hAnsi="Arial" w:cs="Arial"/>
          <w:b w:val="0"/>
          <w:sz w:val="20"/>
        </w:rPr>
        <w:t>2</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4"/>
      <w:footerReference w:type="even" r:id="rId25"/>
      <w:footerReference w:type="default" r:id="rId26"/>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751" w:rsidRDefault="00E30751" w:rsidP="00BD5FF5">
      <w:r>
        <w:separator/>
      </w:r>
    </w:p>
  </w:endnote>
  <w:endnote w:type="continuationSeparator" w:id="1">
    <w:p w:rsidR="00E30751" w:rsidRDefault="00E30751"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12F" w:rsidRDefault="00D54A46">
    <w:pPr>
      <w:pStyle w:val="Rodap"/>
      <w:framePr w:wrap="around" w:vAnchor="text" w:hAnchor="margin" w:xAlign="right" w:y="1"/>
      <w:rPr>
        <w:rStyle w:val="Nmerodepgina"/>
      </w:rPr>
    </w:pPr>
    <w:r>
      <w:rPr>
        <w:rStyle w:val="Nmerodepgina"/>
      </w:rPr>
      <w:fldChar w:fldCharType="begin"/>
    </w:r>
    <w:r w:rsidR="0077412F">
      <w:rPr>
        <w:rStyle w:val="Nmerodepgina"/>
      </w:rPr>
      <w:instrText xml:space="preserve">PAGE  </w:instrText>
    </w:r>
    <w:r>
      <w:rPr>
        <w:rStyle w:val="Nmerodepgina"/>
      </w:rPr>
      <w:fldChar w:fldCharType="separate"/>
    </w:r>
    <w:r w:rsidR="0077412F">
      <w:rPr>
        <w:rStyle w:val="Nmerodepgina"/>
        <w:noProof/>
      </w:rPr>
      <w:t>1</w:t>
    </w:r>
    <w:r>
      <w:rPr>
        <w:rStyle w:val="Nmerodepgina"/>
      </w:rPr>
      <w:fldChar w:fldCharType="end"/>
    </w:r>
  </w:p>
  <w:p w:rsidR="0077412F" w:rsidRDefault="0077412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12F" w:rsidRPr="00FF4D5A" w:rsidRDefault="00D54A46"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77412F"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377370">
      <w:rPr>
        <w:rStyle w:val="Nmerodepgina"/>
        <w:rFonts w:ascii="Arial" w:hAnsi="Arial" w:cs="Arial"/>
        <w:b/>
        <w:noProof/>
        <w:color w:val="215868"/>
        <w:sz w:val="14"/>
        <w:szCs w:val="14"/>
      </w:rPr>
      <w:t>2</w:t>
    </w:r>
    <w:r w:rsidRPr="00FF4D5A">
      <w:rPr>
        <w:rStyle w:val="Nmerodepgina"/>
        <w:rFonts w:ascii="Arial" w:hAnsi="Arial" w:cs="Arial"/>
        <w:b/>
        <w:color w:val="215868"/>
        <w:sz w:val="14"/>
        <w:szCs w:val="14"/>
      </w:rPr>
      <w:fldChar w:fldCharType="end"/>
    </w:r>
  </w:p>
  <w:p w:rsidR="0077412F" w:rsidRPr="00AE4DE7" w:rsidRDefault="0077412F"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77412F" w:rsidRDefault="0077412F" w:rsidP="00461410">
    <w:pPr>
      <w:pStyle w:val="Rodap"/>
      <w:pBdr>
        <w:top w:val="single" w:sz="18" w:space="1" w:color="3366CC"/>
      </w:pBdr>
      <w:ind w:right="360"/>
      <w:jc w:val="center"/>
      <w:rPr>
        <w:rFonts w:ascii="Arial" w:hAnsi="Arial" w:cs="Arial"/>
        <w:b/>
        <w:color w:val="003366"/>
        <w:sz w:val="16"/>
        <w:szCs w:val="16"/>
      </w:rPr>
    </w:pPr>
  </w:p>
  <w:p w:rsidR="0077412F" w:rsidRDefault="0077412F">
    <w:pPr>
      <w:pStyle w:val="Rodap"/>
      <w:ind w:right="360"/>
    </w:pPr>
  </w:p>
  <w:p w:rsidR="0077412F" w:rsidRDefault="0077412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751" w:rsidRDefault="00E30751" w:rsidP="00BD5FF5">
      <w:r>
        <w:separator/>
      </w:r>
    </w:p>
  </w:footnote>
  <w:footnote w:type="continuationSeparator" w:id="1">
    <w:p w:rsidR="00E30751" w:rsidRDefault="00E30751" w:rsidP="00BD5FF5">
      <w:r>
        <w:continuationSeparator/>
      </w:r>
    </w:p>
  </w:footnote>
  <w:footnote w:id="2">
    <w:p w:rsidR="0077412F" w:rsidRPr="00572E5F" w:rsidRDefault="0077412F"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12F" w:rsidRDefault="0077412F"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77412F" w:rsidRDefault="0077412F" w:rsidP="00461410">
    <w:pPr>
      <w:pStyle w:val="Cabealho"/>
      <w:ind w:left="1276"/>
      <w:jc w:val="center"/>
      <w:rPr>
        <w:rFonts w:ascii="Arial" w:hAnsi="Arial"/>
        <w:b/>
        <w:sz w:val="16"/>
        <w:szCs w:val="32"/>
        <w:u w:val="single"/>
      </w:rPr>
    </w:pPr>
  </w:p>
  <w:p w:rsidR="0077412F" w:rsidRDefault="0077412F"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77412F" w:rsidRDefault="0077412F" w:rsidP="00461410">
    <w:pPr>
      <w:pStyle w:val="Cabealho"/>
      <w:ind w:left="1276"/>
      <w:jc w:val="center"/>
      <w:rPr>
        <w:rFonts w:ascii="Arial" w:hAnsi="Arial"/>
        <w:b/>
        <w:sz w:val="2"/>
        <w:szCs w:val="8"/>
      </w:rPr>
    </w:pPr>
  </w:p>
  <w:p w:rsidR="0077412F" w:rsidRDefault="0077412F"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77412F" w:rsidRPr="00B53694" w:rsidRDefault="0077412F"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AE51E36"/>
    <w:multiLevelType w:val="hybridMultilevel"/>
    <w:tmpl w:val="EB944ED8"/>
    <w:lvl w:ilvl="0" w:tplc="AACCC19A">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2ED4920"/>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2">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6">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0">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33DC2B20"/>
    <w:multiLevelType w:val="hybridMultilevel"/>
    <w:tmpl w:val="49FA4C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4">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6">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7">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389427C"/>
    <w:multiLevelType w:val="hybridMultilevel"/>
    <w:tmpl w:val="F62453F0"/>
    <w:lvl w:ilvl="0" w:tplc="DBFCF792">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54712C9"/>
    <w:multiLevelType w:val="hybridMultilevel"/>
    <w:tmpl w:val="E9D89EB4"/>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1">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25"/>
  </w:num>
  <w:num w:numId="3">
    <w:abstractNumId w:val="26"/>
  </w:num>
  <w:num w:numId="4">
    <w:abstractNumId w:val="19"/>
  </w:num>
  <w:num w:numId="5">
    <w:abstractNumId w:val="15"/>
  </w:num>
  <w:num w:numId="6">
    <w:abstractNumId w:val="23"/>
  </w:num>
  <w:num w:numId="7">
    <w:abstractNumId w:val="14"/>
  </w:num>
  <w:num w:numId="8">
    <w:abstractNumId w:val="35"/>
  </w:num>
  <w:num w:numId="9">
    <w:abstractNumId w:val="34"/>
  </w:num>
  <w:num w:numId="10">
    <w:abstractNumId w:val="32"/>
  </w:num>
  <w:num w:numId="11">
    <w:abstractNumId w:val="12"/>
  </w:num>
  <w:num w:numId="12">
    <w:abstractNumId w:val="33"/>
  </w:num>
  <w:num w:numId="13">
    <w:abstractNumId w:val="24"/>
  </w:num>
  <w:num w:numId="14">
    <w:abstractNumId w:val="2"/>
  </w:num>
  <w:num w:numId="15">
    <w:abstractNumId w:val="20"/>
  </w:num>
  <w:num w:numId="16">
    <w:abstractNumId w:val="22"/>
  </w:num>
  <w:num w:numId="17">
    <w:abstractNumId w:val="1"/>
  </w:num>
  <w:num w:numId="18">
    <w:abstractNumId w:val="18"/>
  </w:num>
  <w:num w:numId="19">
    <w:abstractNumId w:val="9"/>
  </w:num>
  <w:num w:numId="20">
    <w:abstractNumId w:val="4"/>
  </w:num>
  <w:num w:numId="21">
    <w:abstractNumId w:val="0"/>
  </w:num>
  <w:num w:numId="22">
    <w:abstractNumId w:val="8"/>
  </w:num>
  <w:num w:numId="23">
    <w:abstractNumId w:val="17"/>
  </w:num>
  <w:num w:numId="24">
    <w:abstractNumId w:val="6"/>
  </w:num>
  <w:num w:numId="25">
    <w:abstractNumId w:val="27"/>
  </w:num>
  <w:num w:numId="26">
    <w:abstractNumId w:val="16"/>
  </w:num>
  <w:num w:numId="27">
    <w:abstractNumId w:val="13"/>
  </w:num>
  <w:num w:numId="28">
    <w:abstractNumId w:val="7"/>
  </w:num>
  <w:num w:numId="29">
    <w:abstractNumId w:val="10"/>
  </w:num>
  <w:num w:numId="30">
    <w:abstractNumId w:val="31"/>
  </w:num>
  <w:num w:numId="31">
    <w:abstractNumId w:val="28"/>
  </w:num>
  <w:num w:numId="32">
    <w:abstractNumId w:val="29"/>
  </w:num>
  <w:num w:numId="33">
    <w:abstractNumId w:val="5"/>
  </w:num>
  <w:num w:numId="34">
    <w:abstractNumId w:val="30"/>
  </w:num>
  <w:num w:numId="35">
    <w:abstractNumId w:val="21"/>
  </w:num>
  <w:num w:numId="36">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87042"/>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02AC"/>
    <w:rsid w:val="00047C0D"/>
    <w:rsid w:val="00052840"/>
    <w:rsid w:val="00054C54"/>
    <w:rsid w:val="000608B0"/>
    <w:rsid w:val="00060EB4"/>
    <w:rsid w:val="000666F6"/>
    <w:rsid w:val="00070310"/>
    <w:rsid w:val="00072044"/>
    <w:rsid w:val="000862F9"/>
    <w:rsid w:val="0009210A"/>
    <w:rsid w:val="000A5D3E"/>
    <w:rsid w:val="000B4AFD"/>
    <w:rsid w:val="000B6128"/>
    <w:rsid w:val="000B695F"/>
    <w:rsid w:val="000B6FA1"/>
    <w:rsid w:val="000C0347"/>
    <w:rsid w:val="000C1658"/>
    <w:rsid w:val="000C669A"/>
    <w:rsid w:val="000D45F5"/>
    <w:rsid w:val="000D46C6"/>
    <w:rsid w:val="000D5A8E"/>
    <w:rsid w:val="000E00AE"/>
    <w:rsid w:val="000E60DE"/>
    <w:rsid w:val="000E7E2C"/>
    <w:rsid w:val="000F0317"/>
    <w:rsid w:val="00121F8A"/>
    <w:rsid w:val="00125B29"/>
    <w:rsid w:val="0014659B"/>
    <w:rsid w:val="00150851"/>
    <w:rsid w:val="00152C8D"/>
    <w:rsid w:val="00153C4B"/>
    <w:rsid w:val="001644CF"/>
    <w:rsid w:val="0016627C"/>
    <w:rsid w:val="0017377E"/>
    <w:rsid w:val="001B0196"/>
    <w:rsid w:val="001B26B1"/>
    <w:rsid w:val="001B4BCA"/>
    <w:rsid w:val="001B5543"/>
    <w:rsid w:val="001D3741"/>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83A09"/>
    <w:rsid w:val="002877A1"/>
    <w:rsid w:val="002954A5"/>
    <w:rsid w:val="00296C38"/>
    <w:rsid w:val="002A0494"/>
    <w:rsid w:val="002B15A9"/>
    <w:rsid w:val="002B22DE"/>
    <w:rsid w:val="002D12AE"/>
    <w:rsid w:val="002E6F46"/>
    <w:rsid w:val="002E7B99"/>
    <w:rsid w:val="002F0EE5"/>
    <w:rsid w:val="002F2C57"/>
    <w:rsid w:val="002F4F0E"/>
    <w:rsid w:val="002F5657"/>
    <w:rsid w:val="002F7867"/>
    <w:rsid w:val="00303BB0"/>
    <w:rsid w:val="0031316B"/>
    <w:rsid w:val="00313976"/>
    <w:rsid w:val="00317BB6"/>
    <w:rsid w:val="00352DCF"/>
    <w:rsid w:val="00353159"/>
    <w:rsid w:val="003634C5"/>
    <w:rsid w:val="00373C7F"/>
    <w:rsid w:val="003762D3"/>
    <w:rsid w:val="00377370"/>
    <w:rsid w:val="00380E3D"/>
    <w:rsid w:val="0038185E"/>
    <w:rsid w:val="0038319B"/>
    <w:rsid w:val="00385068"/>
    <w:rsid w:val="003853C4"/>
    <w:rsid w:val="00394411"/>
    <w:rsid w:val="00396E0C"/>
    <w:rsid w:val="003A6AB1"/>
    <w:rsid w:val="003B0E49"/>
    <w:rsid w:val="003C026B"/>
    <w:rsid w:val="003C02CD"/>
    <w:rsid w:val="003C7A5B"/>
    <w:rsid w:val="003D5670"/>
    <w:rsid w:val="003D6849"/>
    <w:rsid w:val="003D6FAC"/>
    <w:rsid w:val="003D7477"/>
    <w:rsid w:val="003D75CF"/>
    <w:rsid w:val="003E5804"/>
    <w:rsid w:val="0041197E"/>
    <w:rsid w:val="00415A57"/>
    <w:rsid w:val="004231DA"/>
    <w:rsid w:val="004527B0"/>
    <w:rsid w:val="00461410"/>
    <w:rsid w:val="004676D0"/>
    <w:rsid w:val="00477E52"/>
    <w:rsid w:val="00481D28"/>
    <w:rsid w:val="0049086B"/>
    <w:rsid w:val="00497017"/>
    <w:rsid w:val="004A065D"/>
    <w:rsid w:val="004B3B31"/>
    <w:rsid w:val="004C7F7F"/>
    <w:rsid w:val="004D0742"/>
    <w:rsid w:val="004D1147"/>
    <w:rsid w:val="004D5315"/>
    <w:rsid w:val="004E06B0"/>
    <w:rsid w:val="004E4A20"/>
    <w:rsid w:val="004E626F"/>
    <w:rsid w:val="004F52D4"/>
    <w:rsid w:val="004F7F30"/>
    <w:rsid w:val="00501503"/>
    <w:rsid w:val="00505499"/>
    <w:rsid w:val="00525B70"/>
    <w:rsid w:val="00533AE9"/>
    <w:rsid w:val="00553ACA"/>
    <w:rsid w:val="005557FB"/>
    <w:rsid w:val="005615AD"/>
    <w:rsid w:val="00565469"/>
    <w:rsid w:val="0059078A"/>
    <w:rsid w:val="00591E18"/>
    <w:rsid w:val="0059663D"/>
    <w:rsid w:val="0059708D"/>
    <w:rsid w:val="005A352B"/>
    <w:rsid w:val="005A53B7"/>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601F"/>
    <w:rsid w:val="0068677D"/>
    <w:rsid w:val="006A1DC8"/>
    <w:rsid w:val="006A43B4"/>
    <w:rsid w:val="006B4366"/>
    <w:rsid w:val="006B5C0E"/>
    <w:rsid w:val="006B6882"/>
    <w:rsid w:val="006C40DE"/>
    <w:rsid w:val="006D2346"/>
    <w:rsid w:val="006E273D"/>
    <w:rsid w:val="006E5D02"/>
    <w:rsid w:val="00700710"/>
    <w:rsid w:val="00706EDA"/>
    <w:rsid w:val="007105DB"/>
    <w:rsid w:val="007160BA"/>
    <w:rsid w:val="00725FC1"/>
    <w:rsid w:val="007303B1"/>
    <w:rsid w:val="007306BE"/>
    <w:rsid w:val="00732496"/>
    <w:rsid w:val="00734794"/>
    <w:rsid w:val="00734877"/>
    <w:rsid w:val="007363EB"/>
    <w:rsid w:val="00746AFA"/>
    <w:rsid w:val="00750383"/>
    <w:rsid w:val="00760642"/>
    <w:rsid w:val="0077412F"/>
    <w:rsid w:val="0077415E"/>
    <w:rsid w:val="00791D05"/>
    <w:rsid w:val="007922E9"/>
    <w:rsid w:val="00793416"/>
    <w:rsid w:val="0079355A"/>
    <w:rsid w:val="00797266"/>
    <w:rsid w:val="007A296C"/>
    <w:rsid w:val="007A35AF"/>
    <w:rsid w:val="007C023A"/>
    <w:rsid w:val="007C197F"/>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92788"/>
    <w:rsid w:val="008B4F59"/>
    <w:rsid w:val="008B51F3"/>
    <w:rsid w:val="008B7A41"/>
    <w:rsid w:val="008C64B4"/>
    <w:rsid w:val="008E2C22"/>
    <w:rsid w:val="008E6942"/>
    <w:rsid w:val="008F3D54"/>
    <w:rsid w:val="008F64EA"/>
    <w:rsid w:val="00913995"/>
    <w:rsid w:val="009167F5"/>
    <w:rsid w:val="0092474F"/>
    <w:rsid w:val="00934BF4"/>
    <w:rsid w:val="009446CC"/>
    <w:rsid w:val="00944F3F"/>
    <w:rsid w:val="0095620E"/>
    <w:rsid w:val="009852DE"/>
    <w:rsid w:val="0098794B"/>
    <w:rsid w:val="00991B4F"/>
    <w:rsid w:val="00995B4C"/>
    <w:rsid w:val="009A3E14"/>
    <w:rsid w:val="009A770A"/>
    <w:rsid w:val="009B1339"/>
    <w:rsid w:val="009C4569"/>
    <w:rsid w:val="009D793C"/>
    <w:rsid w:val="009D79F7"/>
    <w:rsid w:val="009E03A1"/>
    <w:rsid w:val="009E407B"/>
    <w:rsid w:val="009F7646"/>
    <w:rsid w:val="009F7E26"/>
    <w:rsid w:val="00A15068"/>
    <w:rsid w:val="00A25012"/>
    <w:rsid w:val="00A41431"/>
    <w:rsid w:val="00A4178B"/>
    <w:rsid w:val="00A437C8"/>
    <w:rsid w:val="00A4485E"/>
    <w:rsid w:val="00A53C3E"/>
    <w:rsid w:val="00A55CC6"/>
    <w:rsid w:val="00A64D87"/>
    <w:rsid w:val="00A654C7"/>
    <w:rsid w:val="00A673A8"/>
    <w:rsid w:val="00A721D5"/>
    <w:rsid w:val="00A73924"/>
    <w:rsid w:val="00A766C6"/>
    <w:rsid w:val="00A8088A"/>
    <w:rsid w:val="00AA2C44"/>
    <w:rsid w:val="00AA6B20"/>
    <w:rsid w:val="00AC42F0"/>
    <w:rsid w:val="00AC50AE"/>
    <w:rsid w:val="00AC527C"/>
    <w:rsid w:val="00AC62FF"/>
    <w:rsid w:val="00AE72EE"/>
    <w:rsid w:val="00AF5315"/>
    <w:rsid w:val="00AF7AC6"/>
    <w:rsid w:val="00B13E3F"/>
    <w:rsid w:val="00B1794C"/>
    <w:rsid w:val="00B2344B"/>
    <w:rsid w:val="00B23A52"/>
    <w:rsid w:val="00B2476A"/>
    <w:rsid w:val="00B2557D"/>
    <w:rsid w:val="00B33041"/>
    <w:rsid w:val="00B345A3"/>
    <w:rsid w:val="00B36942"/>
    <w:rsid w:val="00B4599C"/>
    <w:rsid w:val="00B51094"/>
    <w:rsid w:val="00B56643"/>
    <w:rsid w:val="00B57459"/>
    <w:rsid w:val="00B75AEC"/>
    <w:rsid w:val="00B83B2E"/>
    <w:rsid w:val="00B8525E"/>
    <w:rsid w:val="00B85798"/>
    <w:rsid w:val="00B93B6F"/>
    <w:rsid w:val="00B96C0A"/>
    <w:rsid w:val="00BD0609"/>
    <w:rsid w:val="00BD235A"/>
    <w:rsid w:val="00BD3A87"/>
    <w:rsid w:val="00BD5FF5"/>
    <w:rsid w:val="00BD7EC2"/>
    <w:rsid w:val="00BE450D"/>
    <w:rsid w:val="00BE775B"/>
    <w:rsid w:val="00BF4D03"/>
    <w:rsid w:val="00C03390"/>
    <w:rsid w:val="00C108C7"/>
    <w:rsid w:val="00C115DA"/>
    <w:rsid w:val="00C129FC"/>
    <w:rsid w:val="00C27A4E"/>
    <w:rsid w:val="00C4158E"/>
    <w:rsid w:val="00C47CDF"/>
    <w:rsid w:val="00C666F8"/>
    <w:rsid w:val="00C74E97"/>
    <w:rsid w:val="00C77631"/>
    <w:rsid w:val="00C94739"/>
    <w:rsid w:val="00CA4357"/>
    <w:rsid w:val="00CA684C"/>
    <w:rsid w:val="00CB1CE8"/>
    <w:rsid w:val="00CC3B37"/>
    <w:rsid w:val="00CC54E0"/>
    <w:rsid w:val="00CD5B36"/>
    <w:rsid w:val="00CE052C"/>
    <w:rsid w:val="00CE13D0"/>
    <w:rsid w:val="00CE716B"/>
    <w:rsid w:val="00D06C9C"/>
    <w:rsid w:val="00D07DFA"/>
    <w:rsid w:val="00D1245F"/>
    <w:rsid w:val="00D2526B"/>
    <w:rsid w:val="00D26A08"/>
    <w:rsid w:val="00D374DE"/>
    <w:rsid w:val="00D41BDF"/>
    <w:rsid w:val="00D4499C"/>
    <w:rsid w:val="00D52E6F"/>
    <w:rsid w:val="00D54A46"/>
    <w:rsid w:val="00D55C83"/>
    <w:rsid w:val="00D61D67"/>
    <w:rsid w:val="00D62423"/>
    <w:rsid w:val="00D62EC0"/>
    <w:rsid w:val="00D773C5"/>
    <w:rsid w:val="00D80F0F"/>
    <w:rsid w:val="00DA119F"/>
    <w:rsid w:val="00DB0350"/>
    <w:rsid w:val="00DB09A0"/>
    <w:rsid w:val="00DB1C60"/>
    <w:rsid w:val="00DB24CA"/>
    <w:rsid w:val="00DB3A60"/>
    <w:rsid w:val="00DB4852"/>
    <w:rsid w:val="00DB665A"/>
    <w:rsid w:val="00DB6965"/>
    <w:rsid w:val="00DC671A"/>
    <w:rsid w:val="00DD7F78"/>
    <w:rsid w:val="00DE5C03"/>
    <w:rsid w:val="00DE7BFC"/>
    <w:rsid w:val="00DF0F86"/>
    <w:rsid w:val="00DF6F00"/>
    <w:rsid w:val="00E1035D"/>
    <w:rsid w:val="00E1154E"/>
    <w:rsid w:val="00E14345"/>
    <w:rsid w:val="00E170B5"/>
    <w:rsid w:val="00E222CD"/>
    <w:rsid w:val="00E30751"/>
    <w:rsid w:val="00E336FC"/>
    <w:rsid w:val="00E353E7"/>
    <w:rsid w:val="00E40C8A"/>
    <w:rsid w:val="00E42D31"/>
    <w:rsid w:val="00E57A38"/>
    <w:rsid w:val="00E640EB"/>
    <w:rsid w:val="00E82463"/>
    <w:rsid w:val="00E84C23"/>
    <w:rsid w:val="00E86781"/>
    <w:rsid w:val="00EA0D6F"/>
    <w:rsid w:val="00EA1FAB"/>
    <w:rsid w:val="00EB1BDC"/>
    <w:rsid w:val="00EB773C"/>
    <w:rsid w:val="00EB7E78"/>
    <w:rsid w:val="00ED4299"/>
    <w:rsid w:val="00EE0983"/>
    <w:rsid w:val="00EF0E3E"/>
    <w:rsid w:val="00EF2286"/>
    <w:rsid w:val="00EF7501"/>
    <w:rsid w:val="00F03F53"/>
    <w:rsid w:val="00F07584"/>
    <w:rsid w:val="00F13D03"/>
    <w:rsid w:val="00F16DCA"/>
    <w:rsid w:val="00F358E9"/>
    <w:rsid w:val="00F479AA"/>
    <w:rsid w:val="00F57AA5"/>
    <w:rsid w:val="00F64905"/>
    <w:rsid w:val="00F70659"/>
    <w:rsid w:val="00F73871"/>
    <w:rsid w:val="00F774C5"/>
    <w:rsid w:val="00F81225"/>
    <w:rsid w:val="00F919EC"/>
    <w:rsid w:val="00F94A69"/>
    <w:rsid w:val="00FB4FB4"/>
    <w:rsid w:val="00FD17E2"/>
    <w:rsid w:val="00FD26F2"/>
    <w:rsid w:val="00FD2A5D"/>
    <w:rsid w:val="00FD571A"/>
    <w:rsid w:val="00FE2100"/>
    <w:rsid w:val="00FE7D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http://www.bbmnetlicitacoes.com.br/" TargetMode="External"/><Relationship Id="rId18" Type="http://schemas.openxmlformats.org/officeDocument/2006/relationships/hyperlink" Target="http://comprasbr.com.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bbmnetlicitacoes.com.br/" TargetMode="External"/><Relationship Id="rId7" Type="http://schemas.openxmlformats.org/officeDocument/2006/relationships/endnotes" Target="endnotes.xml"/><Relationship Id="rId12" Type="http://schemas.openxmlformats.org/officeDocument/2006/relationships/hyperlink" Target="http://www.bbmnetlicitacoes.com.br/" TargetMode="External"/><Relationship Id="rId17" Type="http://schemas.openxmlformats.org/officeDocument/2006/relationships/hyperlink" Target="http://www.bbmnetlicitacoes.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yperlink" Target="mailto:suprimentos@cordeiropolis.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23" Type="http://schemas.openxmlformats.org/officeDocument/2006/relationships/hyperlink" Target="mailto:suprimentos@cordeiropolis.sp.gov.br" TargetMode="External"/><Relationship Id="rId28" Type="http://schemas.openxmlformats.org/officeDocument/2006/relationships/theme" Target="theme/theme1.xml"/><Relationship Id="rId10" Type="http://schemas.openxmlformats.org/officeDocument/2006/relationships/hyperlink" Target="http://www.bbmnetlicitacoes.com.br/" TargetMode="External"/><Relationship Id="rId19" Type="http://schemas.openxmlformats.org/officeDocument/2006/relationships/hyperlink" Target="http://www.bbmnetlicitacoes.com.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www.bbmnetlicitacoes.com.br/" TargetMode="External"/><Relationship Id="rId22" Type="http://schemas.openxmlformats.org/officeDocument/2006/relationships/hyperlink" Target="http://www.bbmnetlicitacoes.com.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9671</Words>
  <Characters>52224</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61772</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2021-04-12T18:59:00Z</cp:lastPrinted>
  <dcterms:created xsi:type="dcterms:W3CDTF">2022-03-17T19:43:00Z</dcterms:created>
  <dcterms:modified xsi:type="dcterms:W3CDTF">2022-03-17T19:43:00Z</dcterms:modified>
</cp:coreProperties>
</file>