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B7A41">
        <w:rPr>
          <w:rFonts w:cs="Arial"/>
          <w:b/>
          <w:sz w:val="20"/>
          <w:u w:val="single"/>
        </w:rPr>
        <w:t>1</w:t>
      </w:r>
      <w:r w:rsidR="002A0494">
        <w:rPr>
          <w:rFonts w:cs="Arial"/>
          <w:b/>
          <w:sz w:val="20"/>
          <w:u w:val="single"/>
        </w:rPr>
        <w:t>6</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F81225">
        <w:rPr>
          <w:rFonts w:cs="Arial"/>
          <w:sz w:val="20"/>
        </w:rPr>
        <w:t>Meio Ambiente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C1658">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472400">
        <w:rPr>
          <w:rFonts w:ascii="Arial" w:hAnsi="Arial" w:cs="Arial"/>
          <w:b/>
          <w:u w:val="single"/>
        </w:rPr>
        <w:t>24</w:t>
      </w:r>
      <w:r w:rsidRPr="00D62423">
        <w:rPr>
          <w:rFonts w:ascii="Arial" w:hAnsi="Arial" w:cs="Arial"/>
          <w:b/>
          <w:u w:val="single"/>
        </w:rPr>
        <w:t>/</w:t>
      </w:r>
      <w:r w:rsidR="00472400">
        <w:rPr>
          <w:rFonts w:ascii="Arial" w:hAnsi="Arial" w:cs="Arial"/>
          <w:b/>
          <w:u w:val="single"/>
        </w:rPr>
        <w:t>11</w:t>
      </w:r>
      <w:r w:rsidRPr="00D62423">
        <w:rPr>
          <w:rFonts w:ascii="Arial" w:hAnsi="Arial" w:cs="Arial"/>
          <w:b/>
          <w:u w:val="single"/>
        </w:rPr>
        <w:t>/2020</w:t>
      </w:r>
      <w:r w:rsidR="0087238C" w:rsidRPr="00D62423">
        <w:rPr>
          <w:rFonts w:ascii="Arial" w:hAnsi="Arial" w:cs="Arial"/>
          <w:b/>
          <w:u w:val="single"/>
        </w:rPr>
        <w:t xml:space="preserve"> às </w:t>
      </w:r>
      <w:r w:rsidR="00E40C8A" w:rsidRPr="00D62423">
        <w:rPr>
          <w:rFonts w:ascii="Arial" w:hAnsi="Arial" w:cs="Arial"/>
          <w:b/>
          <w:u w:val="single"/>
        </w:rPr>
        <w:t>18</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472400">
        <w:rPr>
          <w:rFonts w:ascii="Arial" w:hAnsi="Arial" w:cs="Arial"/>
          <w:b/>
        </w:rPr>
        <w:t>25</w:t>
      </w:r>
      <w:r w:rsidRPr="007306BE">
        <w:rPr>
          <w:rFonts w:ascii="Arial" w:hAnsi="Arial" w:cs="Arial"/>
          <w:b/>
        </w:rPr>
        <w:t>/</w:t>
      </w:r>
      <w:r w:rsidR="00472400">
        <w:rPr>
          <w:rFonts w:ascii="Arial" w:hAnsi="Arial" w:cs="Arial"/>
          <w:b/>
        </w:rPr>
        <w:t>11</w:t>
      </w:r>
      <w:r w:rsidRPr="007306BE">
        <w:rPr>
          <w:rFonts w:ascii="Arial" w:hAnsi="Arial" w:cs="Arial"/>
          <w:b/>
        </w:rPr>
        <w:t xml:space="preserve">/2020,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472400">
        <w:rPr>
          <w:rFonts w:ascii="Arial" w:hAnsi="Arial" w:cs="Arial"/>
          <w:b/>
        </w:rPr>
        <w:t>25</w:t>
      </w:r>
      <w:r w:rsidR="002A0494">
        <w:rPr>
          <w:rFonts w:ascii="Arial" w:hAnsi="Arial" w:cs="Arial"/>
          <w:b/>
        </w:rPr>
        <w:t>/</w:t>
      </w:r>
      <w:r w:rsidR="00472400">
        <w:rPr>
          <w:rFonts w:ascii="Arial" w:hAnsi="Arial" w:cs="Arial"/>
          <w:b/>
        </w:rPr>
        <w:t>11</w:t>
      </w:r>
      <w:r w:rsidRPr="007306BE">
        <w:rPr>
          <w:rFonts w:ascii="Arial" w:hAnsi="Arial" w:cs="Arial"/>
          <w:b/>
        </w:rPr>
        <w:t xml:space="preserve">/2020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DB09A0">
        <w:rPr>
          <w:rFonts w:ascii="Arial" w:hAnsi="Arial" w:cs="Arial"/>
          <w:b/>
        </w:rPr>
        <w:t>74.460</w:t>
      </w:r>
      <w:r w:rsidR="002A0494">
        <w:rPr>
          <w:rFonts w:ascii="Arial" w:hAnsi="Arial" w:cs="Arial"/>
          <w:b/>
        </w:rPr>
        <w:t>,00</w:t>
      </w:r>
      <w:r w:rsidR="001D3741">
        <w:rPr>
          <w:rFonts w:ascii="Arial" w:hAnsi="Arial"/>
          <w:b/>
        </w:rPr>
        <w:t xml:space="preserve"> (</w:t>
      </w:r>
      <w:r w:rsidR="00DB09A0">
        <w:rPr>
          <w:rFonts w:ascii="Arial" w:hAnsi="Arial"/>
          <w:b/>
        </w:rPr>
        <w:t>setenta e quatro</w:t>
      </w:r>
      <w:r w:rsidR="002A0494">
        <w:rPr>
          <w:rFonts w:ascii="Arial" w:hAnsi="Arial"/>
          <w:b/>
        </w:rPr>
        <w:t xml:space="preserve"> mil e </w:t>
      </w:r>
      <w:r w:rsidR="00DB09A0">
        <w:rPr>
          <w:rFonts w:ascii="Arial" w:hAnsi="Arial"/>
          <w:b/>
        </w:rPr>
        <w:t>quatro</w:t>
      </w:r>
      <w:r w:rsidR="002A0494">
        <w:rPr>
          <w:rFonts w:ascii="Arial" w:hAnsi="Arial"/>
          <w:b/>
        </w:rPr>
        <w:t xml:space="preserve">centos e </w:t>
      </w:r>
      <w:r w:rsidR="00DB09A0">
        <w:rPr>
          <w:rFonts w:ascii="Arial" w:hAnsi="Arial"/>
          <w:b/>
        </w:rPr>
        <w:t>sessen</w:t>
      </w:r>
      <w:r w:rsidR="002A0494">
        <w:rPr>
          <w:rFonts w:ascii="Arial" w:hAnsi="Arial"/>
          <w:b/>
        </w:rPr>
        <w:t>ta reais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2A0494">
        <w:rPr>
          <w:rFonts w:ascii="Arial" w:hAnsi="Arial" w:cs="Arial"/>
          <w:b/>
        </w:rPr>
        <w:t xml:space="preserve">AQUISIÇÃO DE VEÍCULO AUTOMOTOR PARA USO DA SECRETARIA </w:t>
      </w:r>
      <w:r w:rsidR="00B8525E">
        <w:rPr>
          <w:rFonts w:ascii="Arial" w:hAnsi="Arial" w:cs="Arial"/>
          <w:b/>
        </w:rPr>
        <w:t>MUNICIPAL DE MEIO AMBIENTE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1D3741">
        <w:rPr>
          <w:rFonts w:ascii="Arial" w:hAnsi="Arial" w:cs="Arial"/>
        </w:rPr>
        <w:t xml:space="preserve"> </w:t>
      </w:r>
      <w:r w:rsidR="00B8525E">
        <w:rPr>
          <w:rFonts w:ascii="Arial" w:hAnsi="Arial" w:cs="Arial"/>
          <w:b/>
        </w:rPr>
        <w:t>74.460,00</w:t>
      </w:r>
      <w:r w:rsidR="001D3741">
        <w:rPr>
          <w:rFonts w:ascii="Arial" w:hAnsi="Arial"/>
          <w:b/>
        </w:rPr>
        <w:t xml:space="preserve"> (</w:t>
      </w:r>
      <w:r w:rsidR="00B8525E">
        <w:rPr>
          <w:rFonts w:ascii="Arial" w:hAnsi="Arial"/>
          <w:b/>
        </w:rPr>
        <w:t>setenta e quatro</w:t>
      </w:r>
      <w:r w:rsidR="00F07584">
        <w:rPr>
          <w:rFonts w:ascii="Arial" w:hAnsi="Arial"/>
          <w:b/>
        </w:rPr>
        <w:t xml:space="preserve"> mil e </w:t>
      </w:r>
      <w:r w:rsidR="00B8525E">
        <w:rPr>
          <w:rFonts w:ascii="Arial" w:hAnsi="Arial"/>
          <w:b/>
        </w:rPr>
        <w:t>quatro</w:t>
      </w:r>
      <w:r w:rsidR="000C1658">
        <w:rPr>
          <w:rFonts w:ascii="Arial" w:hAnsi="Arial"/>
          <w:b/>
        </w:rPr>
        <w:t>centos</w:t>
      </w:r>
      <w:r w:rsidR="00F07584">
        <w:rPr>
          <w:rFonts w:ascii="Arial" w:hAnsi="Arial"/>
          <w:b/>
        </w:rPr>
        <w:t xml:space="preserve"> e </w:t>
      </w:r>
      <w:r w:rsidR="000C1658">
        <w:rPr>
          <w:rFonts w:ascii="Arial" w:hAnsi="Arial"/>
          <w:b/>
        </w:rPr>
        <w:t>se</w:t>
      </w:r>
      <w:r w:rsidR="00B8525E">
        <w:rPr>
          <w:rFonts w:ascii="Arial" w:hAnsi="Arial"/>
          <w:b/>
        </w:rPr>
        <w:t>ssen</w:t>
      </w:r>
      <w:r w:rsidR="000C1658">
        <w:rPr>
          <w:rFonts w:ascii="Arial" w:hAnsi="Arial"/>
          <w:b/>
        </w:rPr>
        <w:t xml:space="preserve">ta </w:t>
      </w:r>
      <w:r w:rsidR="00B8525E">
        <w:rPr>
          <w:rFonts w:ascii="Arial" w:hAnsi="Arial"/>
          <w:b/>
        </w:rPr>
        <w:t>reais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8525E">
        <w:rPr>
          <w:rFonts w:ascii="Arial" w:hAnsi="Arial" w:cs="Arial"/>
        </w:rPr>
        <w:t>Meio Ambiente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7306BE" w:rsidRDefault="00B8525E"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B8525E" w:rsidP="007306BE">
            <w:pPr>
              <w:ind w:right="-1"/>
              <w:jc w:val="center"/>
              <w:rPr>
                <w:rFonts w:ascii="Arial" w:hAnsi="Arial" w:cs="Arial"/>
              </w:rPr>
            </w:pPr>
            <w:r>
              <w:rPr>
                <w:rFonts w:ascii="Arial" w:hAnsi="Arial" w:cs="Arial"/>
              </w:rPr>
              <w:t>525</w:t>
            </w:r>
          </w:p>
        </w:tc>
        <w:tc>
          <w:tcPr>
            <w:tcW w:w="588" w:type="pct"/>
            <w:vAlign w:val="center"/>
          </w:tcPr>
          <w:p w:rsidR="0059663D" w:rsidRPr="007306BE" w:rsidRDefault="00B8525E" w:rsidP="007306BE">
            <w:pPr>
              <w:ind w:right="-1"/>
              <w:jc w:val="center"/>
              <w:rPr>
                <w:rFonts w:ascii="Arial" w:hAnsi="Arial" w:cs="Arial"/>
              </w:rPr>
            </w:pPr>
            <w:r>
              <w:rPr>
                <w:rFonts w:ascii="Arial" w:hAnsi="Arial" w:cs="Arial"/>
              </w:rPr>
              <w:t>14.01.00</w:t>
            </w:r>
          </w:p>
        </w:tc>
        <w:tc>
          <w:tcPr>
            <w:tcW w:w="848" w:type="pct"/>
            <w:vAlign w:val="center"/>
          </w:tcPr>
          <w:p w:rsidR="0059663D" w:rsidRPr="007306BE" w:rsidRDefault="00B8525E" w:rsidP="00A766C6">
            <w:pPr>
              <w:ind w:right="-1"/>
              <w:jc w:val="center"/>
              <w:rPr>
                <w:rFonts w:ascii="Arial" w:hAnsi="Arial" w:cs="Arial"/>
              </w:rPr>
            </w:pPr>
            <w:r>
              <w:rPr>
                <w:rFonts w:ascii="Arial" w:hAnsi="Arial" w:cs="Arial"/>
              </w:rPr>
              <w:t>18 541 1444</w:t>
            </w:r>
          </w:p>
        </w:tc>
        <w:tc>
          <w:tcPr>
            <w:tcW w:w="951" w:type="pct"/>
            <w:vAlign w:val="center"/>
          </w:tcPr>
          <w:p w:rsidR="0059663D" w:rsidRPr="007306BE" w:rsidRDefault="00B8525E" w:rsidP="0059078A">
            <w:pPr>
              <w:ind w:right="-1"/>
              <w:jc w:val="center"/>
              <w:rPr>
                <w:rFonts w:ascii="Arial" w:hAnsi="Arial" w:cs="Arial"/>
              </w:rPr>
            </w:pPr>
            <w:r>
              <w:rPr>
                <w:rFonts w:ascii="Arial" w:hAnsi="Arial" w:cs="Arial"/>
              </w:rPr>
              <w:t>4.4.90.52.00</w:t>
            </w:r>
          </w:p>
        </w:tc>
        <w:tc>
          <w:tcPr>
            <w:tcW w:w="503" w:type="pct"/>
            <w:vAlign w:val="center"/>
          </w:tcPr>
          <w:p w:rsidR="0059663D" w:rsidRPr="007306BE" w:rsidRDefault="00B8525E" w:rsidP="00A766C6">
            <w:pPr>
              <w:ind w:right="-1"/>
              <w:jc w:val="center"/>
              <w:rPr>
                <w:rFonts w:ascii="Arial" w:hAnsi="Arial" w:cs="Arial"/>
              </w:rPr>
            </w:pPr>
            <w:r>
              <w:rPr>
                <w:rFonts w:ascii="Arial" w:hAnsi="Arial" w:cs="Arial"/>
              </w:rPr>
              <w:t>2044</w:t>
            </w:r>
          </w:p>
        </w:tc>
        <w:tc>
          <w:tcPr>
            <w:tcW w:w="454" w:type="pct"/>
            <w:vAlign w:val="center"/>
          </w:tcPr>
          <w:p w:rsidR="0059663D" w:rsidRPr="007306BE" w:rsidRDefault="00B8525E" w:rsidP="00D62EC0">
            <w:pPr>
              <w:ind w:right="-1"/>
              <w:jc w:val="center"/>
              <w:rPr>
                <w:rFonts w:ascii="Arial" w:hAnsi="Arial" w:cs="Arial"/>
              </w:rPr>
            </w:pPr>
            <w:r>
              <w:rPr>
                <w:rFonts w:ascii="Arial" w:hAnsi="Arial" w:cs="Arial"/>
              </w:rPr>
              <w:t>08</w:t>
            </w:r>
          </w:p>
        </w:tc>
        <w:tc>
          <w:tcPr>
            <w:tcW w:w="1025" w:type="pct"/>
          </w:tcPr>
          <w:p w:rsidR="0059663D" w:rsidRPr="000C1658" w:rsidRDefault="00B8525E" w:rsidP="00A766C6">
            <w:pPr>
              <w:jc w:val="center"/>
              <w:rPr>
                <w:rFonts w:ascii="Arial" w:hAnsi="Arial" w:cs="Arial"/>
              </w:rPr>
            </w:pPr>
            <w:r>
              <w:rPr>
                <w:rFonts w:ascii="Arial" w:hAnsi="Arial" w:cs="Arial"/>
              </w:rPr>
              <w:t>1100000</w:t>
            </w:r>
          </w:p>
        </w:tc>
      </w:tr>
      <w:tr w:rsidR="0059663D" w:rsidRPr="007306BE" w:rsidTr="001D3741">
        <w:tc>
          <w:tcPr>
            <w:tcW w:w="630" w:type="pct"/>
            <w:vAlign w:val="center"/>
          </w:tcPr>
          <w:p w:rsidR="0059663D" w:rsidRPr="007306BE" w:rsidRDefault="00B8525E" w:rsidP="007306BE">
            <w:pPr>
              <w:ind w:right="-1"/>
              <w:jc w:val="center"/>
              <w:rPr>
                <w:rFonts w:ascii="Arial" w:hAnsi="Arial" w:cs="Arial"/>
              </w:rPr>
            </w:pPr>
            <w:r>
              <w:rPr>
                <w:rFonts w:ascii="Arial" w:hAnsi="Arial" w:cs="Arial"/>
              </w:rPr>
              <w:t>98</w:t>
            </w:r>
          </w:p>
        </w:tc>
        <w:tc>
          <w:tcPr>
            <w:tcW w:w="588" w:type="pct"/>
            <w:vAlign w:val="center"/>
          </w:tcPr>
          <w:p w:rsidR="0059663D" w:rsidRPr="007306BE" w:rsidRDefault="00B8525E" w:rsidP="007306BE">
            <w:pPr>
              <w:ind w:right="-1"/>
              <w:jc w:val="center"/>
              <w:rPr>
                <w:rFonts w:ascii="Arial" w:hAnsi="Arial" w:cs="Arial"/>
              </w:rPr>
            </w:pPr>
            <w:r>
              <w:rPr>
                <w:rFonts w:ascii="Arial" w:hAnsi="Arial" w:cs="Arial"/>
              </w:rPr>
              <w:t>14.01.00</w:t>
            </w:r>
          </w:p>
        </w:tc>
        <w:tc>
          <w:tcPr>
            <w:tcW w:w="848" w:type="pct"/>
            <w:vAlign w:val="center"/>
          </w:tcPr>
          <w:p w:rsidR="0059663D" w:rsidRPr="007306BE" w:rsidRDefault="00B8525E" w:rsidP="00D62EC0">
            <w:pPr>
              <w:ind w:right="-1"/>
              <w:jc w:val="center"/>
              <w:rPr>
                <w:rFonts w:ascii="Arial" w:hAnsi="Arial" w:cs="Arial"/>
              </w:rPr>
            </w:pPr>
            <w:r>
              <w:rPr>
                <w:rFonts w:ascii="Arial" w:hAnsi="Arial" w:cs="Arial"/>
              </w:rPr>
              <w:t>18 541 1444</w:t>
            </w:r>
          </w:p>
        </w:tc>
        <w:tc>
          <w:tcPr>
            <w:tcW w:w="951" w:type="pct"/>
            <w:vAlign w:val="center"/>
          </w:tcPr>
          <w:p w:rsidR="0059663D" w:rsidRPr="007306BE" w:rsidRDefault="00B8525E" w:rsidP="0059663D">
            <w:pPr>
              <w:ind w:right="-1"/>
              <w:jc w:val="center"/>
              <w:rPr>
                <w:rFonts w:ascii="Arial" w:hAnsi="Arial" w:cs="Arial"/>
              </w:rPr>
            </w:pPr>
            <w:r>
              <w:rPr>
                <w:rFonts w:ascii="Arial" w:hAnsi="Arial" w:cs="Arial"/>
              </w:rPr>
              <w:t>4.4.90.52.00</w:t>
            </w:r>
          </w:p>
        </w:tc>
        <w:tc>
          <w:tcPr>
            <w:tcW w:w="503" w:type="pct"/>
            <w:vAlign w:val="center"/>
          </w:tcPr>
          <w:p w:rsidR="0059663D" w:rsidRPr="007306BE" w:rsidRDefault="00B8525E" w:rsidP="00D62EC0">
            <w:pPr>
              <w:ind w:right="-1"/>
              <w:jc w:val="center"/>
              <w:rPr>
                <w:rFonts w:ascii="Arial" w:hAnsi="Arial" w:cs="Arial"/>
              </w:rPr>
            </w:pPr>
            <w:r>
              <w:rPr>
                <w:rFonts w:ascii="Arial" w:hAnsi="Arial" w:cs="Arial"/>
              </w:rPr>
              <w:t>2044</w:t>
            </w:r>
          </w:p>
        </w:tc>
        <w:tc>
          <w:tcPr>
            <w:tcW w:w="454" w:type="pct"/>
            <w:vAlign w:val="center"/>
          </w:tcPr>
          <w:p w:rsidR="0059663D" w:rsidRPr="007306BE" w:rsidRDefault="00B8525E" w:rsidP="007306BE">
            <w:pPr>
              <w:ind w:right="-1"/>
              <w:jc w:val="center"/>
              <w:rPr>
                <w:rFonts w:ascii="Arial" w:hAnsi="Arial" w:cs="Arial"/>
              </w:rPr>
            </w:pPr>
            <w:r>
              <w:rPr>
                <w:rFonts w:ascii="Arial" w:hAnsi="Arial" w:cs="Arial"/>
              </w:rPr>
              <w:t>01</w:t>
            </w:r>
          </w:p>
        </w:tc>
        <w:tc>
          <w:tcPr>
            <w:tcW w:w="1025" w:type="pct"/>
          </w:tcPr>
          <w:p w:rsidR="0059663D" w:rsidRPr="000C1658" w:rsidRDefault="00B8525E" w:rsidP="0059663D">
            <w:pPr>
              <w:jc w:val="center"/>
              <w:rPr>
                <w:rFonts w:ascii="Arial" w:hAnsi="Arial" w:cs="Arial"/>
              </w:rPr>
            </w:pPr>
            <w:r>
              <w:rPr>
                <w:rFonts w:ascii="Arial" w:hAnsi="Arial" w:cs="Arial"/>
              </w:rPr>
              <w:t>1100000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lastRenderedPageBreak/>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 xml:space="preserve">O Sistema eletrônico informará as propostas de menor preço de cada participante </w:t>
      </w:r>
      <w:r w:rsidR="00E1154E" w:rsidRPr="007306BE">
        <w:rPr>
          <w:rFonts w:ascii="Arial" w:hAnsi="Arial" w:cs="Arial"/>
        </w:rPr>
        <w:lastRenderedPageBreak/>
        <w:t>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0C0347">
        <w:rPr>
          <w:rFonts w:ascii="Arial" w:hAnsi="Arial" w:cs="Arial"/>
          <w:b/>
        </w:rPr>
        <w:t>GLOBAL</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modelo do veículo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0C0347">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veículo(s) é de</w:t>
      </w:r>
      <w:r>
        <w:rPr>
          <w:rFonts w:ascii="Arial" w:hAnsi="Arial" w:cs="Arial"/>
        </w:rPr>
        <w:t xml:space="preserve"> até</w:t>
      </w:r>
      <w:r w:rsidRPr="00E33907">
        <w:rPr>
          <w:rFonts w:ascii="Arial" w:hAnsi="Arial" w:cs="Arial"/>
        </w:rPr>
        <w:t xml:space="preserve"> </w:t>
      </w:r>
      <w:r w:rsidRPr="001B3AE7">
        <w:rPr>
          <w:rFonts w:ascii="Arial" w:hAnsi="Arial" w:cs="Arial"/>
          <w:b/>
        </w:rPr>
        <w:t>60</w:t>
      </w:r>
      <w:r w:rsidRPr="001B3AE7">
        <w:rPr>
          <w:rFonts w:ascii="Arial" w:hAnsi="Arial" w:cs="Arial"/>
          <w:b/>
          <w:bCs/>
        </w:rPr>
        <w:t xml:space="preserve"> (sessenta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veículos deverão ser entregues </w:t>
      </w:r>
      <w:r>
        <w:rPr>
          <w:rFonts w:ascii="Arial" w:eastAsia="LiberationSans" w:hAnsi="Arial" w:cs="Arial"/>
        </w:rPr>
        <w:t>no Paço Municipal, localizado na Praça Francisco Orlando Stocco nº 35</w:t>
      </w:r>
      <w:r w:rsidRPr="00C5675C">
        <w:rPr>
          <w:rFonts w:ascii="Arial" w:eastAsia="LiberationSans" w:hAnsi="Arial" w:cs="Arial"/>
        </w:rPr>
        <w:t xml:space="preserve">, </w:t>
      </w:r>
      <w:r>
        <w:rPr>
          <w:rFonts w:ascii="Arial" w:eastAsia="LiberationSans" w:hAnsi="Arial" w:cs="Arial"/>
        </w:rPr>
        <w:t>Centro</w:t>
      </w:r>
      <w:r w:rsidRPr="00C5675C">
        <w:rPr>
          <w:rFonts w:ascii="Arial" w:eastAsia="LiberationSans" w:hAnsi="Arial" w:cs="Arial"/>
        </w:rPr>
        <w:t xml:space="preserve">, na cidade de Cordeirópolis, no estado de São Paulo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Pr>
          <w:rFonts w:ascii="Arial" w:hAnsi="Arial" w:cs="Arial"/>
        </w:rPr>
        <w:t>veículo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8E2C22">
        <w:rPr>
          <w:rFonts w:ascii="Arial" w:hAnsi="Arial" w:cs="Arial"/>
          <w:b/>
        </w:rPr>
        <w:t>Municipal de Meio Ambiente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8E2C22">
        <w:rPr>
          <w:rFonts w:ascii="Arial" w:hAnsi="Arial" w:cs="Arial"/>
          <w:iCs/>
        </w:rPr>
        <w:t>09</w:t>
      </w:r>
      <w:r w:rsidR="00000B1B" w:rsidRPr="007306BE">
        <w:rPr>
          <w:rFonts w:ascii="Arial" w:hAnsi="Arial" w:cs="Arial"/>
          <w:iCs/>
        </w:rPr>
        <w:t xml:space="preserve"> de </w:t>
      </w:r>
      <w:r w:rsidR="008E2C22">
        <w:rPr>
          <w:rFonts w:ascii="Arial" w:hAnsi="Arial" w:cs="Arial"/>
          <w:iCs/>
        </w:rPr>
        <w:t>novem</w:t>
      </w:r>
      <w:r w:rsidR="00F57AA5">
        <w:rPr>
          <w:rFonts w:ascii="Arial" w:hAnsi="Arial" w:cs="Arial"/>
          <w:iCs/>
        </w:rPr>
        <w:t>bro</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E2C22" w:rsidP="007306BE">
      <w:pPr>
        <w:keepNext/>
        <w:suppressLineNumbers/>
        <w:ind w:right="-1"/>
        <w:jc w:val="center"/>
        <w:rPr>
          <w:rFonts w:ascii="Arial" w:hAnsi="Arial" w:cs="Arial"/>
          <w:b/>
        </w:rPr>
      </w:pPr>
      <w:r>
        <w:rPr>
          <w:rFonts w:ascii="Arial" w:hAnsi="Arial" w:cs="Arial"/>
          <w:b/>
          <w:iCs/>
        </w:rPr>
        <w:t>JOAQUIM DUTRA FURTADO FILHO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8E2C22">
        <w:rPr>
          <w:rFonts w:ascii="Arial" w:hAnsi="Arial" w:cs="Arial"/>
        </w:rPr>
        <w:t>Meio Ambiente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Pr="005A53B7" w:rsidRDefault="005A53B7" w:rsidP="005A53B7">
      <w:pPr>
        <w:pStyle w:val="Ttulo"/>
        <w:rPr>
          <w:rFonts w:ascii="Arial" w:hAnsi="Arial" w:cs="Arial"/>
          <w:sz w:val="20"/>
          <w:u w:val="single"/>
        </w:rPr>
      </w:pPr>
      <w:bookmarkStart w:id="0" w:name="_GoBack"/>
      <w:bookmarkEnd w:id="0"/>
      <w:r w:rsidRPr="005A53B7">
        <w:rPr>
          <w:rFonts w:ascii="Arial" w:hAnsi="Arial" w:cs="Arial"/>
          <w:sz w:val="20"/>
          <w:u w:val="single"/>
        </w:rPr>
        <w:t>TERMO DE REFERÊNCIA</w:t>
      </w:r>
    </w:p>
    <w:p w:rsidR="005A53B7" w:rsidRPr="005A53B7" w:rsidRDefault="005A53B7" w:rsidP="005A53B7">
      <w:pPr>
        <w:rPr>
          <w:rFonts w:ascii="Arial" w:hAnsi="Arial" w:cs="Arial"/>
        </w:rPr>
      </w:pPr>
    </w:p>
    <w:p w:rsidR="008E2C22" w:rsidRPr="00E4087D" w:rsidRDefault="008E2C22" w:rsidP="008E2C22">
      <w:pPr>
        <w:numPr>
          <w:ilvl w:val="0"/>
          <w:numId w:val="43"/>
        </w:numPr>
        <w:spacing w:line="276" w:lineRule="auto"/>
        <w:ind w:right="80"/>
        <w:jc w:val="both"/>
        <w:rPr>
          <w:rFonts w:ascii="Arial" w:eastAsia="Arial" w:hAnsi="Arial" w:cs="Arial"/>
          <w:b/>
          <w:bCs/>
        </w:rPr>
      </w:pPr>
      <w:r w:rsidRPr="00CB56D0">
        <w:rPr>
          <w:rFonts w:ascii="Arial" w:eastAsia="Arial" w:hAnsi="Arial" w:cs="Arial"/>
          <w:b/>
          <w:bCs/>
        </w:rPr>
        <w:t>OBJETO</w:t>
      </w:r>
    </w:p>
    <w:p w:rsidR="008E2C22" w:rsidRPr="00525D65" w:rsidRDefault="008E2C22" w:rsidP="008E2C22">
      <w:pPr>
        <w:spacing w:line="242" w:lineRule="auto"/>
        <w:ind w:left="700" w:right="80"/>
        <w:jc w:val="both"/>
        <w:rPr>
          <w:rFonts w:ascii="Arial" w:eastAsia="Arial" w:hAnsi="Arial" w:cs="Arial"/>
          <w:b/>
        </w:rPr>
      </w:pPr>
      <w:r>
        <w:rPr>
          <w:rFonts w:ascii="Arial" w:eastAsia="Arial" w:hAnsi="Arial" w:cs="Arial"/>
          <w:b/>
        </w:rPr>
        <w:t>“AQUISIÇÃO DE VEÍCULO</w:t>
      </w:r>
      <w:r w:rsidRPr="00C609F8">
        <w:rPr>
          <w:rFonts w:ascii="Arial" w:eastAsia="Arial" w:hAnsi="Arial" w:cs="Arial"/>
          <w:b/>
        </w:rPr>
        <w:t xml:space="preserve"> AUTOMOTOR PARA </w:t>
      </w:r>
      <w:r>
        <w:rPr>
          <w:rFonts w:ascii="Arial" w:eastAsia="Arial" w:hAnsi="Arial" w:cs="Arial"/>
          <w:b/>
        </w:rPr>
        <w:t>USO D</w:t>
      </w:r>
      <w:r w:rsidRPr="00C609F8">
        <w:rPr>
          <w:rFonts w:ascii="Arial" w:eastAsia="Arial" w:hAnsi="Arial" w:cs="Arial"/>
          <w:b/>
        </w:rPr>
        <w:t xml:space="preserve">A </w:t>
      </w:r>
      <w:r>
        <w:rPr>
          <w:rFonts w:ascii="Arial" w:eastAsia="Arial" w:hAnsi="Arial" w:cs="Arial"/>
          <w:b/>
        </w:rPr>
        <w:t>SECRETARIA MUNICIPAL DE MEIO AMBIENTE”</w:t>
      </w:r>
    </w:p>
    <w:p w:rsidR="008E2C22" w:rsidRPr="00CB56D0" w:rsidRDefault="008E2C22" w:rsidP="008E2C22">
      <w:pPr>
        <w:spacing w:line="276" w:lineRule="auto"/>
        <w:ind w:left="40" w:right="80"/>
        <w:jc w:val="both"/>
        <w:rPr>
          <w:rFonts w:ascii="Arial" w:eastAsia="Arial" w:hAnsi="Arial" w:cs="Arial"/>
        </w:rPr>
      </w:pPr>
    </w:p>
    <w:p w:rsidR="008E2C22" w:rsidRPr="00E4087D" w:rsidRDefault="008E2C22" w:rsidP="008E2C22">
      <w:pPr>
        <w:numPr>
          <w:ilvl w:val="0"/>
          <w:numId w:val="43"/>
        </w:numPr>
        <w:spacing w:line="276" w:lineRule="auto"/>
        <w:rPr>
          <w:rFonts w:ascii="Arial" w:hAnsi="Arial" w:cs="Arial"/>
          <w:b/>
        </w:rPr>
      </w:pPr>
      <w:r w:rsidRPr="00CB56D0">
        <w:rPr>
          <w:rFonts w:ascii="Arial" w:hAnsi="Arial" w:cs="Arial"/>
          <w:b/>
        </w:rPr>
        <w:t>JUSTIFICATIVA</w:t>
      </w:r>
    </w:p>
    <w:p w:rsidR="008E2C22" w:rsidRDefault="008E2C22" w:rsidP="008E2C22">
      <w:pPr>
        <w:jc w:val="both"/>
        <w:rPr>
          <w:rFonts w:ascii="Arial" w:hAnsi="Arial" w:cs="Arial"/>
        </w:rPr>
      </w:pPr>
      <w:r>
        <w:rPr>
          <w:rFonts w:ascii="Arial" w:hAnsi="Arial" w:cs="Arial"/>
        </w:rPr>
        <w:tab/>
      </w:r>
      <w:r w:rsidRPr="00AE18B4">
        <w:rPr>
          <w:rFonts w:ascii="Arial" w:hAnsi="Arial" w:cs="Arial"/>
        </w:rPr>
        <w:t>A</w:t>
      </w:r>
      <w:r>
        <w:rPr>
          <w:rFonts w:ascii="Arial" w:hAnsi="Arial" w:cs="Arial"/>
        </w:rPr>
        <w:t xml:space="preserve"> aquisição faz-se necessária para atender as necessidades da</w:t>
      </w:r>
      <w:r w:rsidRPr="00AE18B4">
        <w:rPr>
          <w:rFonts w:ascii="Arial" w:hAnsi="Arial" w:cs="Arial"/>
        </w:rPr>
        <w:t xml:space="preserve"> Secretaria Municipal de </w:t>
      </w:r>
      <w:r>
        <w:rPr>
          <w:rFonts w:ascii="Arial" w:hAnsi="Arial" w:cs="Arial"/>
        </w:rPr>
        <w:t>Meio Ambiente/ Bem Estar Animal</w:t>
      </w:r>
      <w:r w:rsidRPr="00AE18B4">
        <w:rPr>
          <w:rFonts w:ascii="Arial" w:hAnsi="Arial" w:cs="Arial"/>
        </w:rPr>
        <w:t>, do município de Cordeirópolis,</w:t>
      </w:r>
      <w:r>
        <w:rPr>
          <w:rFonts w:ascii="Arial" w:hAnsi="Arial" w:cs="Arial"/>
        </w:rPr>
        <w:t xml:space="preserve"> que</w:t>
      </w:r>
      <w:r w:rsidRPr="00AE18B4">
        <w:rPr>
          <w:rFonts w:ascii="Arial" w:hAnsi="Arial" w:cs="Arial"/>
        </w:rPr>
        <w:t xml:space="preserve"> </w:t>
      </w:r>
      <w:r>
        <w:rPr>
          <w:rFonts w:ascii="Arial" w:hAnsi="Arial" w:cs="Arial"/>
        </w:rPr>
        <w:t>realiza um programa de castração animal, averiguações de denuncias de maus tratos e abandono e também atendimentos para animais de rua, fazendo-se necessário um veículo adequado para a fiscalização, resgate e transporte desses animais. De acordo com a Emenda Impositiva de nº 024/2020.</w:t>
      </w:r>
    </w:p>
    <w:p w:rsidR="008E2C22" w:rsidRPr="00CB56D0" w:rsidRDefault="008E2C22" w:rsidP="008E2C22">
      <w:pPr>
        <w:jc w:val="both"/>
        <w:rPr>
          <w:rFonts w:ascii="Arial" w:hAnsi="Arial" w:cs="Arial"/>
        </w:rPr>
      </w:pPr>
      <w:r>
        <w:rPr>
          <w:rFonts w:ascii="Arial" w:hAnsi="Arial" w:cs="Arial"/>
        </w:rPr>
        <w:tab/>
      </w:r>
    </w:p>
    <w:p w:rsidR="008E2C22" w:rsidRDefault="008E2C22" w:rsidP="008E2C22">
      <w:pPr>
        <w:numPr>
          <w:ilvl w:val="0"/>
          <w:numId w:val="43"/>
        </w:numPr>
        <w:spacing w:line="276" w:lineRule="auto"/>
        <w:rPr>
          <w:rFonts w:ascii="Arial" w:hAnsi="Arial" w:cs="Arial"/>
          <w:b/>
        </w:rPr>
      </w:pPr>
      <w:r>
        <w:rPr>
          <w:rFonts w:ascii="Arial" w:hAnsi="Arial" w:cs="Arial"/>
          <w:b/>
        </w:rPr>
        <w:t>DESCRITIVO DO QUANTITATIVO DO</w:t>
      </w:r>
      <w:r w:rsidRPr="00CB56D0">
        <w:rPr>
          <w:rFonts w:ascii="Arial" w:hAnsi="Arial" w:cs="Arial"/>
          <w:b/>
        </w:rPr>
        <w:t xml:space="preserve"> ITE</w:t>
      </w:r>
      <w:r>
        <w:rPr>
          <w:rFonts w:ascii="Arial" w:hAnsi="Arial" w:cs="Arial"/>
          <w:b/>
        </w:rPr>
        <w:t>M NECESSÁRIO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954"/>
        <w:gridCol w:w="992"/>
        <w:gridCol w:w="1417"/>
      </w:tblGrid>
      <w:tr w:rsidR="008E2C22" w:rsidRPr="00CB56D0" w:rsidTr="00E90569">
        <w:tc>
          <w:tcPr>
            <w:tcW w:w="9180" w:type="dxa"/>
            <w:gridSpan w:val="4"/>
            <w:shd w:val="clear" w:color="auto" w:fill="C5E0B3"/>
          </w:tcPr>
          <w:p w:rsidR="008E2C22" w:rsidRPr="00CB56D0" w:rsidRDefault="008E2C22" w:rsidP="00E90569">
            <w:pPr>
              <w:spacing w:line="276" w:lineRule="auto"/>
              <w:jc w:val="center"/>
              <w:rPr>
                <w:rFonts w:ascii="Arial" w:hAnsi="Arial" w:cs="Arial"/>
                <w:b/>
              </w:rPr>
            </w:pPr>
            <w:r>
              <w:rPr>
                <w:rFonts w:ascii="Arial" w:hAnsi="Arial" w:cs="Arial"/>
                <w:b/>
              </w:rPr>
              <w:t>AQUISIÇÃO DE VEÍCULO</w:t>
            </w:r>
            <w:r w:rsidRPr="00CB56D0">
              <w:rPr>
                <w:rFonts w:ascii="Arial" w:hAnsi="Arial" w:cs="Arial"/>
                <w:b/>
              </w:rPr>
              <w:t xml:space="preserve"> AUTOMOTOR</w:t>
            </w:r>
            <w:r>
              <w:rPr>
                <w:rFonts w:ascii="Arial" w:hAnsi="Arial" w:cs="Arial"/>
                <w:b/>
              </w:rPr>
              <w:t xml:space="preserve"> TERRESTRE</w:t>
            </w:r>
          </w:p>
        </w:tc>
      </w:tr>
      <w:tr w:rsidR="008E2C22" w:rsidRPr="00CB56D0" w:rsidTr="00E90569">
        <w:tc>
          <w:tcPr>
            <w:tcW w:w="817" w:type="dxa"/>
            <w:shd w:val="clear" w:color="auto" w:fill="C5E0B3"/>
          </w:tcPr>
          <w:p w:rsidR="008E2C22" w:rsidRPr="00CB56D0" w:rsidRDefault="008E2C22" w:rsidP="00E90569">
            <w:pPr>
              <w:spacing w:line="276" w:lineRule="auto"/>
              <w:jc w:val="center"/>
              <w:rPr>
                <w:rFonts w:ascii="Arial" w:hAnsi="Arial" w:cs="Arial"/>
                <w:b/>
              </w:rPr>
            </w:pPr>
            <w:r w:rsidRPr="00CB56D0">
              <w:rPr>
                <w:rFonts w:ascii="Arial" w:hAnsi="Arial" w:cs="Arial"/>
                <w:b/>
              </w:rPr>
              <w:t>ITEM</w:t>
            </w:r>
          </w:p>
        </w:tc>
        <w:tc>
          <w:tcPr>
            <w:tcW w:w="5954" w:type="dxa"/>
            <w:shd w:val="clear" w:color="auto" w:fill="C5E0B3"/>
          </w:tcPr>
          <w:p w:rsidR="008E2C22" w:rsidRPr="00CB56D0" w:rsidRDefault="008E2C22" w:rsidP="00E90569">
            <w:pPr>
              <w:spacing w:line="276" w:lineRule="auto"/>
              <w:jc w:val="center"/>
              <w:rPr>
                <w:rFonts w:ascii="Arial" w:hAnsi="Arial" w:cs="Arial"/>
                <w:b/>
              </w:rPr>
            </w:pPr>
            <w:r w:rsidRPr="00CB56D0">
              <w:rPr>
                <w:rFonts w:ascii="Arial" w:hAnsi="Arial" w:cs="Arial"/>
                <w:b/>
              </w:rPr>
              <w:t>DESCRIÇÃO</w:t>
            </w:r>
          </w:p>
        </w:tc>
        <w:tc>
          <w:tcPr>
            <w:tcW w:w="992" w:type="dxa"/>
            <w:shd w:val="clear" w:color="auto" w:fill="C5E0B3"/>
          </w:tcPr>
          <w:p w:rsidR="008E2C22" w:rsidRPr="00CB56D0" w:rsidRDefault="008E2C22" w:rsidP="00E90569">
            <w:pPr>
              <w:spacing w:line="276" w:lineRule="auto"/>
              <w:jc w:val="center"/>
              <w:rPr>
                <w:rFonts w:ascii="Arial" w:hAnsi="Arial" w:cs="Arial"/>
                <w:b/>
              </w:rPr>
            </w:pPr>
            <w:r w:rsidRPr="00CB56D0">
              <w:rPr>
                <w:rFonts w:ascii="Arial" w:hAnsi="Arial" w:cs="Arial"/>
                <w:b/>
              </w:rPr>
              <w:t>QTDE.</w:t>
            </w:r>
          </w:p>
        </w:tc>
        <w:tc>
          <w:tcPr>
            <w:tcW w:w="1417" w:type="dxa"/>
            <w:shd w:val="clear" w:color="auto" w:fill="C5E0B3"/>
          </w:tcPr>
          <w:p w:rsidR="008E2C22" w:rsidRPr="00CB56D0" w:rsidRDefault="008E2C22" w:rsidP="00E90569">
            <w:pPr>
              <w:spacing w:line="276" w:lineRule="auto"/>
              <w:jc w:val="center"/>
              <w:rPr>
                <w:rFonts w:ascii="Arial" w:hAnsi="Arial" w:cs="Arial"/>
                <w:b/>
              </w:rPr>
            </w:pPr>
            <w:r w:rsidRPr="00CB56D0">
              <w:rPr>
                <w:rFonts w:ascii="Arial" w:hAnsi="Arial" w:cs="Arial"/>
                <w:b/>
              </w:rPr>
              <w:t>UNID.</w:t>
            </w:r>
          </w:p>
        </w:tc>
      </w:tr>
      <w:tr w:rsidR="008E2C22" w:rsidRPr="00CB56D0" w:rsidTr="00E90569">
        <w:tc>
          <w:tcPr>
            <w:tcW w:w="817" w:type="dxa"/>
            <w:vAlign w:val="center"/>
          </w:tcPr>
          <w:p w:rsidR="008E2C22" w:rsidRPr="00CB56D0" w:rsidRDefault="008E2C22" w:rsidP="00E90569">
            <w:pPr>
              <w:spacing w:line="276" w:lineRule="auto"/>
              <w:jc w:val="center"/>
              <w:rPr>
                <w:rFonts w:ascii="Arial" w:hAnsi="Arial" w:cs="Arial"/>
              </w:rPr>
            </w:pPr>
            <w:r>
              <w:rPr>
                <w:rFonts w:ascii="Arial" w:hAnsi="Arial" w:cs="Arial"/>
              </w:rPr>
              <w:t>1</w:t>
            </w:r>
          </w:p>
        </w:tc>
        <w:tc>
          <w:tcPr>
            <w:tcW w:w="5954" w:type="dxa"/>
            <w:vAlign w:val="center"/>
          </w:tcPr>
          <w:p w:rsidR="008E2C22" w:rsidRPr="008E2C22" w:rsidRDefault="008E2C22" w:rsidP="00E90569">
            <w:pPr>
              <w:spacing w:line="276" w:lineRule="auto"/>
              <w:jc w:val="both"/>
              <w:rPr>
                <w:rFonts w:ascii="Arial" w:hAnsi="Arial" w:cs="Arial"/>
                <w:b/>
              </w:rPr>
            </w:pPr>
            <w:r w:rsidRPr="008E2C22">
              <w:rPr>
                <w:rFonts w:ascii="Arial" w:hAnsi="Arial" w:cs="Arial"/>
                <w:b/>
              </w:rPr>
              <w:t>VEÍCULO AUTOMOTOR FURGÃO: Tipo pick-up - Zero quilômetro, fabricação nacional, ano e modelo 2020, pintura lisa na cor branca, com pintura sólida, pára-choques na cor do veículo, capacidade para 02 (dois) passageiros incluindo o motorista. Injeção eletrônica, bicombustível (movido à gasolina e etanol), com 02 (duas) portas laterais e 02 (duas) portas traseiras (porta malas).Capacidade volumétrica do porta malas (baú) no mínimo 3.000 litros e carga mínima de 600kg.</w:t>
            </w:r>
            <w:r w:rsidRPr="008E2C22">
              <w:rPr>
                <w:b/>
              </w:rPr>
              <w:t xml:space="preserve"> </w:t>
            </w:r>
            <w:r w:rsidRPr="008E2C22">
              <w:rPr>
                <w:rFonts w:ascii="Arial" w:hAnsi="Arial" w:cs="Arial"/>
                <w:b/>
              </w:rPr>
              <w:t>Ganchos para amarração de carga.</w:t>
            </w:r>
            <w:r w:rsidRPr="008E2C22">
              <w:rPr>
                <w:b/>
              </w:rPr>
              <w:t xml:space="preserve"> </w:t>
            </w:r>
            <w:r w:rsidRPr="008E2C22">
              <w:rPr>
                <w:rFonts w:ascii="Arial" w:hAnsi="Arial" w:cs="Arial"/>
                <w:b/>
              </w:rPr>
              <w:t>Iluminação no compartimento de carga. Transmissão mecânica automática ou manual com, no mínimo, 05 (cinco) marchas sincronizadas à frente e 01 (uma) a ré. Capacidade do motor de no mínimo 1.4 de potência, pneus com roda em aço com aro R14 no mínimo. Tapetes de borracha ou polivinil carbono (PVC) nos locais destinados aos ocupantes apoiarem os pés, inclusive o motorista, compatíveis com o padrão do veículo; Grade protetora do motor/cárter, devidamente fixada na parte inferior externa do motor. Iluminação interna. Desembaçador de vidros dianteiros. Sistema de som mínimo com rádio AM/FM, CD player, MP3, USB, 02 alto falantes e antena de teto. Travas elétricas nas portas, vidros elétricos, direção hidráulica ou elétrica, ar condicionado, retrovisores internos e externos, freios à disco nas rodas dianteiras e à tambor nas rodas traseiras - com sistema antitravamento ABS com EBD nas 04 rodas, airbag e demais dispositivos de segurança exigidos pelo CONTRAN. O veículo deverá vir com película de controle de luminosidade solar (insufilme) nos vidros laterais dianteiro e traseiro e no vidro traseiro, conforme normas do CONTRAN.</w:t>
            </w:r>
            <w:r w:rsidRPr="008E2C22">
              <w:rPr>
                <w:rFonts w:ascii="Arial" w:hAnsi="Arial" w:cs="Arial"/>
              </w:rPr>
              <w:t xml:space="preserve"> </w:t>
            </w:r>
            <w:r w:rsidRPr="008E2C22">
              <w:rPr>
                <w:rFonts w:ascii="Arial" w:hAnsi="Arial" w:cs="Arial"/>
                <w:b/>
              </w:rPr>
              <w:t>Mínimo 12 (doze) meses de garantia.</w:t>
            </w:r>
          </w:p>
        </w:tc>
        <w:tc>
          <w:tcPr>
            <w:tcW w:w="992" w:type="dxa"/>
            <w:vAlign w:val="center"/>
          </w:tcPr>
          <w:p w:rsidR="008E2C22" w:rsidRPr="006E6A73" w:rsidRDefault="008E2C22" w:rsidP="00E90569">
            <w:pPr>
              <w:spacing w:line="276" w:lineRule="auto"/>
              <w:jc w:val="center"/>
              <w:rPr>
                <w:rFonts w:ascii="Arial" w:hAnsi="Arial" w:cs="Arial"/>
                <w:b/>
              </w:rPr>
            </w:pPr>
            <w:r w:rsidRPr="006E6A73">
              <w:rPr>
                <w:rFonts w:ascii="Arial" w:hAnsi="Arial" w:cs="Arial"/>
                <w:b/>
              </w:rPr>
              <w:t>01</w:t>
            </w:r>
          </w:p>
        </w:tc>
        <w:tc>
          <w:tcPr>
            <w:tcW w:w="1417" w:type="dxa"/>
            <w:vAlign w:val="center"/>
          </w:tcPr>
          <w:p w:rsidR="008E2C22" w:rsidRPr="00CB56D0" w:rsidRDefault="008E2C22" w:rsidP="00E90569">
            <w:pPr>
              <w:spacing w:line="276" w:lineRule="auto"/>
              <w:jc w:val="center"/>
              <w:rPr>
                <w:rFonts w:ascii="Arial" w:hAnsi="Arial" w:cs="Arial"/>
              </w:rPr>
            </w:pPr>
            <w:r w:rsidRPr="00CB56D0">
              <w:rPr>
                <w:rFonts w:ascii="Arial" w:hAnsi="Arial" w:cs="Arial"/>
                <w:b/>
              </w:rPr>
              <w:t>UNID.</w:t>
            </w:r>
          </w:p>
        </w:tc>
      </w:tr>
    </w:tbl>
    <w:p w:rsidR="008E2C22" w:rsidRPr="00CB56D0" w:rsidRDefault="008E2C22" w:rsidP="008E2C22">
      <w:pPr>
        <w:spacing w:line="276" w:lineRule="auto"/>
        <w:rPr>
          <w:rFonts w:ascii="Arial" w:hAnsi="Arial" w:cs="Arial"/>
        </w:rPr>
      </w:pPr>
    </w:p>
    <w:p w:rsidR="008E2C22" w:rsidRPr="00CB56D0" w:rsidRDefault="008E2C22" w:rsidP="008E2C22">
      <w:pPr>
        <w:spacing w:line="276" w:lineRule="auto"/>
        <w:jc w:val="both"/>
        <w:rPr>
          <w:rFonts w:ascii="Arial" w:hAnsi="Arial" w:cs="Arial"/>
        </w:rPr>
      </w:pPr>
      <w:r w:rsidRPr="00CB56D0">
        <w:rPr>
          <w:rFonts w:ascii="Arial" w:hAnsi="Arial" w:cs="Arial"/>
        </w:rPr>
        <w:t>O veículo ofertado neste certame deverá atender as características e especificações contidas no descritivo acima, sob pena de automática desclassificação da proposta.</w:t>
      </w:r>
    </w:p>
    <w:p w:rsidR="008E2C22" w:rsidRDefault="008E2C22" w:rsidP="008E2C22">
      <w:pPr>
        <w:spacing w:line="276" w:lineRule="auto"/>
        <w:jc w:val="both"/>
        <w:rPr>
          <w:rFonts w:ascii="Arial" w:hAnsi="Arial" w:cs="Arial"/>
        </w:rPr>
      </w:pPr>
      <w:r w:rsidRPr="00CB56D0">
        <w:rPr>
          <w:rFonts w:ascii="Arial" w:hAnsi="Arial" w:cs="Arial"/>
        </w:rPr>
        <w:lastRenderedPageBreak/>
        <w:t xml:space="preserve">O licitante deverá, </w:t>
      </w:r>
      <w:r w:rsidRPr="00CB56D0">
        <w:rPr>
          <w:rFonts w:ascii="Arial" w:hAnsi="Arial" w:cs="Arial"/>
          <w:b/>
          <w:bCs/>
        </w:rPr>
        <w:t>obrigatoriamente</w:t>
      </w:r>
      <w:r>
        <w:rPr>
          <w:rFonts w:ascii="Arial" w:hAnsi="Arial" w:cs="Arial"/>
        </w:rPr>
        <w:t xml:space="preserve">, apresentar o catálogo ou descritivo técnico ou </w:t>
      </w:r>
      <w:r w:rsidRPr="00CB56D0">
        <w:rPr>
          <w:rFonts w:ascii="Arial" w:hAnsi="Arial" w:cs="Arial"/>
        </w:rPr>
        <w:t xml:space="preserve">folder do veículo ofertado, </w:t>
      </w:r>
      <w:r w:rsidRPr="00F60A53">
        <w:rPr>
          <w:rFonts w:ascii="Arial" w:hAnsi="Arial" w:cs="Arial"/>
          <w:b/>
        </w:rPr>
        <w:t>dentro do envelope 1 – PROPOSTA COMERCIAL,</w:t>
      </w:r>
      <w:r>
        <w:rPr>
          <w:rFonts w:ascii="Arial" w:hAnsi="Arial" w:cs="Arial"/>
        </w:rPr>
        <w:t xml:space="preserve"> </w:t>
      </w:r>
      <w:r w:rsidRPr="00CB56D0">
        <w:rPr>
          <w:rFonts w:ascii="Arial" w:hAnsi="Arial" w:cs="Arial"/>
        </w:rPr>
        <w:t>onde constem todas as especificações de forma detalhada e inequívoca, com imagens, para fins de verificação da conformidade do mesmo em relação ao termo de referência (Anexo I).</w:t>
      </w:r>
    </w:p>
    <w:p w:rsidR="008E2C22" w:rsidRPr="00CB56D0" w:rsidRDefault="008E2C22" w:rsidP="008E2C22">
      <w:pPr>
        <w:spacing w:line="276" w:lineRule="auto"/>
        <w:jc w:val="both"/>
        <w:rPr>
          <w:rFonts w:ascii="Arial" w:hAnsi="Arial" w:cs="Arial"/>
        </w:rPr>
      </w:pPr>
    </w:p>
    <w:p w:rsidR="008E2C22" w:rsidRDefault="008E2C22" w:rsidP="008E2C22">
      <w:pPr>
        <w:numPr>
          <w:ilvl w:val="0"/>
          <w:numId w:val="43"/>
        </w:numPr>
        <w:spacing w:line="276" w:lineRule="auto"/>
        <w:rPr>
          <w:rFonts w:ascii="Arial" w:hAnsi="Arial" w:cs="Arial"/>
          <w:b/>
        </w:rPr>
      </w:pPr>
      <w:r w:rsidRPr="00CB56D0">
        <w:rPr>
          <w:rFonts w:ascii="Arial" w:hAnsi="Arial" w:cs="Arial"/>
          <w:b/>
        </w:rPr>
        <w:t>PRAZO DE ENTREGA</w:t>
      </w:r>
    </w:p>
    <w:p w:rsidR="008E2C22" w:rsidRPr="00CB56D0" w:rsidRDefault="008E2C22" w:rsidP="008E2C22">
      <w:pPr>
        <w:pStyle w:val="PargrafodaLista"/>
        <w:numPr>
          <w:ilvl w:val="0"/>
          <w:numId w:val="16"/>
        </w:numPr>
        <w:spacing w:after="160" w:line="276" w:lineRule="auto"/>
        <w:ind w:left="0" w:firstLine="360"/>
        <w:contextualSpacing/>
        <w:jc w:val="both"/>
        <w:rPr>
          <w:rFonts w:ascii="Arial" w:hAnsi="Arial" w:cs="Arial"/>
        </w:rPr>
      </w:pPr>
      <w:r w:rsidRPr="00CB56D0">
        <w:rPr>
          <w:rFonts w:ascii="Arial" w:hAnsi="Arial" w:cs="Arial"/>
        </w:rPr>
        <w:t xml:space="preserve">O prazo de entrega dos produtos é de </w:t>
      </w:r>
      <w:r w:rsidRPr="00977DCA">
        <w:rPr>
          <w:rFonts w:ascii="Arial" w:hAnsi="Arial" w:cs="Arial"/>
          <w:b/>
        </w:rPr>
        <w:t>60 (sessenta) dias corridos</w:t>
      </w:r>
      <w:r w:rsidRPr="00CB56D0">
        <w:rPr>
          <w:rFonts w:ascii="Arial" w:hAnsi="Arial" w:cs="Arial"/>
        </w:rPr>
        <w:t>, contados da data do recebimento da Autorização de Fornecimento pela contratada.</w:t>
      </w:r>
    </w:p>
    <w:p w:rsidR="008E2C22" w:rsidRDefault="008E2C22" w:rsidP="008E2C22">
      <w:pPr>
        <w:pStyle w:val="PargrafodaLista"/>
        <w:numPr>
          <w:ilvl w:val="0"/>
          <w:numId w:val="16"/>
        </w:numPr>
        <w:spacing w:after="160" w:line="276" w:lineRule="auto"/>
        <w:ind w:left="0" w:firstLine="360"/>
        <w:contextualSpacing/>
        <w:jc w:val="both"/>
        <w:rPr>
          <w:rFonts w:ascii="Arial" w:hAnsi="Arial" w:cs="Arial"/>
        </w:rPr>
      </w:pPr>
      <w:r>
        <w:rPr>
          <w:rFonts w:ascii="Arial" w:hAnsi="Arial" w:cs="Arial"/>
        </w:rPr>
        <w:t>A entrega do veículo</w:t>
      </w:r>
      <w:r w:rsidRPr="00CB56D0">
        <w:rPr>
          <w:rFonts w:ascii="Arial" w:hAnsi="Arial" w:cs="Arial"/>
        </w:rPr>
        <w:t xml:space="preserve"> ocorrerá por conta e risco da contratada, especialmente quanto aos procedimentos de transporte, carga e descarga;</w:t>
      </w:r>
    </w:p>
    <w:p w:rsidR="008E2C22" w:rsidRPr="00977DCA" w:rsidRDefault="008E2C22" w:rsidP="008E2C22">
      <w:pPr>
        <w:pStyle w:val="PargrafodaLista"/>
        <w:numPr>
          <w:ilvl w:val="0"/>
          <w:numId w:val="16"/>
        </w:numPr>
        <w:spacing w:after="160" w:line="276" w:lineRule="auto"/>
        <w:ind w:left="0" w:firstLine="360"/>
        <w:contextualSpacing/>
        <w:jc w:val="both"/>
        <w:rPr>
          <w:rFonts w:ascii="Arial" w:hAnsi="Arial" w:cs="Arial"/>
        </w:rPr>
      </w:pPr>
      <w:r>
        <w:rPr>
          <w:rFonts w:ascii="Arial" w:hAnsi="Arial" w:cs="Arial"/>
        </w:rPr>
        <w:t xml:space="preserve">  </w:t>
      </w:r>
      <w:r w:rsidRPr="00977DCA">
        <w:rPr>
          <w:rFonts w:ascii="Arial" w:hAnsi="Arial" w:cs="Arial"/>
        </w:rPr>
        <w:t>Os veículo dever</w:t>
      </w:r>
      <w:r>
        <w:rPr>
          <w:rFonts w:ascii="Arial" w:hAnsi="Arial" w:cs="Arial"/>
        </w:rPr>
        <w:t>á</w:t>
      </w:r>
      <w:r w:rsidRPr="00977DCA">
        <w:rPr>
          <w:rFonts w:ascii="Arial" w:hAnsi="Arial" w:cs="Arial"/>
        </w:rPr>
        <w:t xml:space="preserve"> ser entregue </w:t>
      </w:r>
      <w:r w:rsidRPr="00977DCA">
        <w:rPr>
          <w:rFonts w:ascii="Arial" w:eastAsia="LiberationSans" w:hAnsi="Arial" w:cs="Arial"/>
        </w:rPr>
        <w:t>no Paço Municipal, localizado na Praça Francisco Orlando Stocco nº 35, Centro, na cidade de Cordeirópolis, no estado de São Paulo nas quantidades e no horário indicado nas Autorizações de Fornecimento, devidamente acompanhados da nota fiscal de venda e com comunicação prévia.</w:t>
      </w:r>
    </w:p>
    <w:p w:rsidR="008E2C22" w:rsidRPr="00977DCA" w:rsidRDefault="008E2C22" w:rsidP="008E2C22">
      <w:pPr>
        <w:pStyle w:val="PargrafodaLista"/>
        <w:numPr>
          <w:ilvl w:val="0"/>
          <w:numId w:val="16"/>
        </w:numPr>
        <w:spacing w:after="160" w:line="276" w:lineRule="auto"/>
        <w:ind w:left="0" w:firstLine="360"/>
        <w:contextualSpacing/>
        <w:jc w:val="both"/>
        <w:rPr>
          <w:rFonts w:ascii="Arial" w:hAnsi="Arial" w:cs="Arial"/>
        </w:rPr>
      </w:pPr>
      <w:r w:rsidRPr="00977DCA">
        <w:rPr>
          <w:rFonts w:ascii="Arial" w:hAnsi="Arial" w:cs="Arial"/>
        </w:rPr>
        <w:t>Não será recebido o veículo que chegarem fora do horário estabelecido, bem como aqueles desacompanhados da respectiva Autorização de Fornecimento e nota(s) fiscal(is) / fatura;</w:t>
      </w:r>
    </w:p>
    <w:p w:rsidR="008E2C22" w:rsidRPr="00CB56D0" w:rsidRDefault="008E2C22" w:rsidP="008E2C22">
      <w:pPr>
        <w:pStyle w:val="PargrafodaLista"/>
        <w:numPr>
          <w:ilvl w:val="0"/>
          <w:numId w:val="16"/>
        </w:numPr>
        <w:spacing w:after="160" w:line="276" w:lineRule="auto"/>
        <w:ind w:left="0" w:firstLine="360"/>
        <w:contextualSpacing/>
        <w:jc w:val="both"/>
        <w:rPr>
          <w:rFonts w:ascii="Arial" w:hAnsi="Arial" w:cs="Arial"/>
        </w:rPr>
      </w:pPr>
      <w:r>
        <w:rPr>
          <w:rFonts w:ascii="Arial" w:hAnsi="Arial" w:cs="Arial"/>
        </w:rPr>
        <w:t>O veículo será recebido</w:t>
      </w:r>
      <w:r w:rsidRPr="00CB56D0">
        <w:rPr>
          <w:rFonts w:ascii="Arial" w:hAnsi="Arial" w:cs="Arial"/>
        </w:rPr>
        <w:t>:</w:t>
      </w:r>
    </w:p>
    <w:p w:rsidR="008E2C22" w:rsidRPr="00CB56D0" w:rsidRDefault="008E2C22" w:rsidP="008E2C22">
      <w:pPr>
        <w:pStyle w:val="PargrafodaLista"/>
        <w:numPr>
          <w:ilvl w:val="1"/>
          <w:numId w:val="16"/>
        </w:numPr>
        <w:tabs>
          <w:tab w:val="left" w:pos="993"/>
        </w:tabs>
        <w:spacing w:after="160" w:line="276" w:lineRule="auto"/>
        <w:ind w:left="0" w:firstLine="709"/>
        <w:contextualSpacing/>
        <w:jc w:val="both"/>
        <w:rPr>
          <w:rFonts w:ascii="Arial" w:hAnsi="Arial" w:cs="Arial"/>
        </w:rPr>
      </w:pPr>
      <w:r w:rsidRPr="00CB56D0">
        <w:rPr>
          <w:rFonts w:ascii="Arial" w:hAnsi="Arial" w:cs="Arial"/>
        </w:rPr>
        <w:t>Provisoriamente, mediante recibo, para efeito de posterior</w:t>
      </w:r>
      <w:r>
        <w:rPr>
          <w:rFonts w:ascii="Arial" w:hAnsi="Arial" w:cs="Arial"/>
        </w:rPr>
        <w:t xml:space="preserve"> verificação da conformidade do veículo</w:t>
      </w:r>
      <w:r w:rsidRPr="00CB56D0">
        <w:rPr>
          <w:rFonts w:ascii="Arial" w:hAnsi="Arial" w:cs="Arial"/>
        </w:rPr>
        <w:t xml:space="preserve"> com as respectivas especificações;</w:t>
      </w:r>
    </w:p>
    <w:p w:rsidR="008E2C22" w:rsidRPr="00CB56D0" w:rsidRDefault="008E2C22" w:rsidP="008E2C22">
      <w:pPr>
        <w:pStyle w:val="PargrafodaLista"/>
        <w:numPr>
          <w:ilvl w:val="1"/>
          <w:numId w:val="16"/>
        </w:numPr>
        <w:tabs>
          <w:tab w:val="left" w:pos="993"/>
        </w:tabs>
        <w:spacing w:after="160" w:line="276" w:lineRule="auto"/>
        <w:ind w:left="0" w:firstLine="709"/>
        <w:contextualSpacing/>
        <w:jc w:val="both"/>
        <w:rPr>
          <w:rFonts w:ascii="Arial" w:hAnsi="Arial" w:cs="Arial"/>
        </w:rPr>
      </w:pPr>
      <w:r w:rsidRPr="00CB56D0">
        <w:rPr>
          <w:rFonts w:ascii="Arial" w:hAnsi="Arial" w:cs="Arial"/>
        </w:rPr>
        <w:t>Definitivamente, após inspeção f</w:t>
      </w:r>
      <w:r>
        <w:rPr>
          <w:rFonts w:ascii="Arial" w:hAnsi="Arial" w:cs="Arial"/>
        </w:rPr>
        <w:t>ísica minuciosa da qualidade do veículo</w:t>
      </w:r>
      <w:r w:rsidRPr="00CB56D0">
        <w:rPr>
          <w:rFonts w:ascii="Arial" w:hAnsi="Arial" w:cs="Arial"/>
        </w:rPr>
        <w:t xml:space="preserve"> e consequente aceitação.</w:t>
      </w:r>
    </w:p>
    <w:p w:rsidR="008E2C22" w:rsidRPr="00CB56D0" w:rsidRDefault="008E2C22" w:rsidP="008E2C22">
      <w:pPr>
        <w:pStyle w:val="PargrafodaLista"/>
        <w:numPr>
          <w:ilvl w:val="0"/>
          <w:numId w:val="16"/>
        </w:numPr>
        <w:spacing w:after="160" w:line="276" w:lineRule="auto"/>
        <w:ind w:left="0" w:firstLine="360"/>
        <w:contextualSpacing/>
        <w:jc w:val="both"/>
        <w:rPr>
          <w:rFonts w:ascii="Arial" w:hAnsi="Arial" w:cs="Arial"/>
        </w:rPr>
      </w:pPr>
      <w:r w:rsidRPr="00CB56D0">
        <w:rPr>
          <w:rFonts w:ascii="Arial" w:hAnsi="Arial" w:cs="Arial"/>
        </w:rPr>
        <w:t>Constatadas irregularidades na entrega do objeto da presente licitação, a Prefeitura poderá:</w:t>
      </w:r>
    </w:p>
    <w:p w:rsidR="008E2C22" w:rsidRPr="00CB56D0" w:rsidRDefault="008E2C22" w:rsidP="008E2C22">
      <w:pPr>
        <w:pStyle w:val="PargrafodaLista"/>
        <w:numPr>
          <w:ilvl w:val="1"/>
          <w:numId w:val="16"/>
        </w:numPr>
        <w:tabs>
          <w:tab w:val="left" w:pos="993"/>
        </w:tabs>
        <w:spacing w:after="160" w:line="276" w:lineRule="auto"/>
        <w:ind w:left="0" w:firstLine="709"/>
        <w:contextualSpacing/>
        <w:jc w:val="both"/>
        <w:rPr>
          <w:rFonts w:ascii="Arial" w:hAnsi="Arial" w:cs="Arial"/>
        </w:rPr>
      </w:pPr>
      <w:r w:rsidRPr="00CB56D0">
        <w:rPr>
          <w:rFonts w:ascii="Arial" w:hAnsi="Arial" w:cs="Arial"/>
        </w:rPr>
        <w:t>Rejeitá-lo no todo ou em parte, se disser respeito à especificação, determinando sua substituição ou rescindindo a contratação, sem prejuízo das penalidades cabíveis;</w:t>
      </w:r>
    </w:p>
    <w:p w:rsidR="008E2C22" w:rsidRPr="00CB56D0" w:rsidRDefault="008E2C22" w:rsidP="008E2C22">
      <w:pPr>
        <w:pStyle w:val="PargrafodaLista"/>
        <w:numPr>
          <w:ilvl w:val="1"/>
          <w:numId w:val="16"/>
        </w:numPr>
        <w:tabs>
          <w:tab w:val="left" w:pos="993"/>
        </w:tabs>
        <w:spacing w:after="160" w:line="276" w:lineRule="auto"/>
        <w:ind w:left="0" w:firstLine="709"/>
        <w:contextualSpacing/>
        <w:jc w:val="both"/>
        <w:rPr>
          <w:rFonts w:ascii="Arial" w:hAnsi="Arial" w:cs="Arial"/>
        </w:rPr>
      </w:pPr>
      <w:r w:rsidRPr="00CB56D0">
        <w:rPr>
          <w:rFonts w:ascii="Arial" w:hAnsi="Arial" w:cs="Arial"/>
        </w:rPr>
        <w:t>Se disser respeito à diferença de quantidade, determinar sua complementação ou rescindir a contratação, sem prejuízo das penalidades cabíveis;</w:t>
      </w:r>
    </w:p>
    <w:p w:rsidR="008E2C22" w:rsidRPr="00CB56D0" w:rsidRDefault="008E2C22" w:rsidP="008E2C22">
      <w:pPr>
        <w:pStyle w:val="PargrafodaLista"/>
        <w:numPr>
          <w:ilvl w:val="1"/>
          <w:numId w:val="16"/>
        </w:numPr>
        <w:tabs>
          <w:tab w:val="left" w:pos="993"/>
        </w:tabs>
        <w:spacing w:after="160" w:line="276" w:lineRule="auto"/>
        <w:ind w:left="0" w:firstLine="709"/>
        <w:contextualSpacing/>
        <w:jc w:val="both"/>
        <w:rPr>
          <w:rFonts w:ascii="Arial" w:hAnsi="Arial" w:cs="Arial"/>
        </w:rPr>
      </w:pPr>
      <w:r w:rsidRPr="00CB56D0">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8E2C22" w:rsidRPr="00CB56D0" w:rsidRDefault="008E2C22" w:rsidP="008E2C22">
      <w:pPr>
        <w:pStyle w:val="PargrafodaLista"/>
        <w:numPr>
          <w:ilvl w:val="0"/>
          <w:numId w:val="16"/>
        </w:numPr>
        <w:spacing w:after="160" w:line="276" w:lineRule="auto"/>
        <w:ind w:left="0" w:firstLine="360"/>
        <w:contextualSpacing/>
        <w:jc w:val="both"/>
        <w:rPr>
          <w:rFonts w:ascii="Arial" w:hAnsi="Arial" w:cs="Arial"/>
        </w:rPr>
      </w:pPr>
      <w:r w:rsidRPr="00CB56D0">
        <w:rPr>
          <w:rFonts w:ascii="Arial" w:hAnsi="Arial" w:cs="Arial"/>
        </w:rPr>
        <w:t>Por ocasião da entrega, a Contratada deverá colher no comprovante respectivo a data, o nome, o cargo, a assinatura e o número da cédula de identidade (RG) do servidor responsável pelo recebimento.</w:t>
      </w:r>
    </w:p>
    <w:p w:rsidR="008E2C22" w:rsidRDefault="008E2C22" w:rsidP="008E2C22">
      <w:pPr>
        <w:numPr>
          <w:ilvl w:val="0"/>
          <w:numId w:val="43"/>
        </w:numPr>
        <w:spacing w:line="276" w:lineRule="auto"/>
        <w:jc w:val="both"/>
        <w:rPr>
          <w:rFonts w:ascii="Arial" w:hAnsi="Arial" w:cs="Arial"/>
          <w:b/>
        </w:rPr>
      </w:pPr>
      <w:r w:rsidRPr="00CB56D0">
        <w:rPr>
          <w:rFonts w:ascii="Arial" w:hAnsi="Arial" w:cs="Arial"/>
          <w:b/>
        </w:rPr>
        <w:t>QUALIFICAÇÃO TÉCNICA</w:t>
      </w:r>
    </w:p>
    <w:p w:rsidR="008E2C22" w:rsidRPr="00CB56D0" w:rsidRDefault="008E2C22" w:rsidP="008E2C22">
      <w:pPr>
        <w:spacing w:line="276" w:lineRule="auto"/>
        <w:jc w:val="both"/>
        <w:rPr>
          <w:rFonts w:ascii="Arial" w:hAnsi="Arial" w:cs="Arial"/>
        </w:rPr>
      </w:pPr>
      <w:r w:rsidRPr="00CB56D0">
        <w:rPr>
          <w:rFonts w:ascii="Arial" w:hAnsi="Arial" w:cs="Arial"/>
        </w:rPr>
        <w:t xml:space="preserve">Comprovação de aptidão para desempenho de atividade pertinente e compatível com o objeto da licitação, conforme artigo 30, inciso II da Lei 8.666/1993. </w:t>
      </w:r>
    </w:p>
    <w:p w:rsidR="008E2C22" w:rsidRPr="00CB56D0" w:rsidRDefault="008E2C22" w:rsidP="008E2C22">
      <w:pPr>
        <w:spacing w:line="276" w:lineRule="auto"/>
        <w:jc w:val="both"/>
        <w:rPr>
          <w:rFonts w:ascii="Arial" w:hAnsi="Arial" w:cs="Arial"/>
        </w:rPr>
      </w:pPr>
    </w:p>
    <w:p w:rsidR="008E2C22" w:rsidRDefault="008E2C22" w:rsidP="008E2C22">
      <w:pPr>
        <w:numPr>
          <w:ilvl w:val="0"/>
          <w:numId w:val="43"/>
        </w:numPr>
        <w:spacing w:line="276" w:lineRule="auto"/>
        <w:jc w:val="both"/>
        <w:rPr>
          <w:rFonts w:ascii="Arial" w:hAnsi="Arial" w:cs="Arial"/>
          <w:b/>
        </w:rPr>
      </w:pPr>
      <w:r w:rsidRPr="00CB56D0">
        <w:rPr>
          <w:rFonts w:ascii="Arial" w:hAnsi="Arial" w:cs="Arial"/>
          <w:b/>
        </w:rPr>
        <w:t>DAS RESPONSABILIDADES DA CONTRATADA</w:t>
      </w:r>
    </w:p>
    <w:p w:rsidR="008E2C22" w:rsidRPr="00CB56D0" w:rsidRDefault="008E2C22" w:rsidP="008E2C22">
      <w:pPr>
        <w:numPr>
          <w:ilvl w:val="0"/>
          <w:numId w:val="19"/>
        </w:numPr>
        <w:spacing w:after="160" w:line="276" w:lineRule="auto"/>
        <w:ind w:left="0" w:firstLine="360"/>
        <w:jc w:val="both"/>
        <w:rPr>
          <w:rFonts w:ascii="Arial" w:hAnsi="Arial" w:cs="Arial"/>
        </w:rPr>
      </w:pPr>
      <w:r>
        <w:rPr>
          <w:rFonts w:ascii="Arial" w:hAnsi="Arial" w:cs="Arial"/>
        </w:rPr>
        <w:t>Entregar o veículo</w:t>
      </w:r>
      <w:r w:rsidRPr="00CB56D0">
        <w:rPr>
          <w:rFonts w:ascii="Arial" w:hAnsi="Arial" w:cs="Arial"/>
        </w:rPr>
        <w:t xml:space="preserve"> no prazo, forma e local estabelecidos neste memorial;</w:t>
      </w:r>
    </w:p>
    <w:p w:rsidR="008E2C22" w:rsidRPr="00CB56D0" w:rsidRDefault="008E2C22" w:rsidP="008E2C22">
      <w:pPr>
        <w:numPr>
          <w:ilvl w:val="0"/>
          <w:numId w:val="19"/>
        </w:numPr>
        <w:spacing w:after="160" w:line="276" w:lineRule="auto"/>
        <w:ind w:left="0" w:firstLine="360"/>
        <w:jc w:val="both"/>
        <w:rPr>
          <w:rFonts w:ascii="Arial" w:hAnsi="Arial" w:cs="Arial"/>
        </w:rPr>
      </w:pPr>
      <w:r w:rsidRPr="00CB56D0">
        <w:rPr>
          <w:rFonts w:ascii="Arial" w:hAnsi="Arial" w:cs="Arial"/>
        </w:rPr>
        <w:t>Substituir ou reparar qualquer defeito identificado, no todo ou parte dos objetos do contrato, após entrega e aceite, dentro do prazo de garantia. A execução deverá ser realizada em até 30 dias após a efetiva comunicação do problema;</w:t>
      </w:r>
    </w:p>
    <w:p w:rsidR="008E2C22" w:rsidRPr="00CB56D0" w:rsidRDefault="008E2C22" w:rsidP="008E2C22">
      <w:pPr>
        <w:numPr>
          <w:ilvl w:val="0"/>
          <w:numId w:val="19"/>
        </w:numPr>
        <w:spacing w:after="160" w:line="276" w:lineRule="auto"/>
        <w:ind w:left="0" w:firstLine="360"/>
        <w:jc w:val="both"/>
        <w:rPr>
          <w:rFonts w:ascii="Arial" w:hAnsi="Arial" w:cs="Arial"/>
        </w:rPr>
      </w:pPr>
      <w:r w:rsidRPr="00CB56D0">
        <w:rPr>
          <w:rFonts w:ascii="Arial" w:hAnsi="Arial" w:cs="Arial"/>
        </w:rPr>
        <w:t>Responsabilizar-se integralmente pelos serviços contratados nos termos das legislações vigentes;</w:t>
      </w:r>
    </w:p>
    <w:p w:rsidR="008E2C22" w:rsidRPr="00CB56D0" w:rsidRDefault="008E2C22" w:rsidP="008E2C22">
      <w:pPr>
        <w:numPr>
          <w:ilvl w:val="0"/>
          <w:numId w:val="19"/>
        </w:numPr>
        <w:spacing w:after="160" w:line="276" w:lineRule="auto"/>
        <w:ind w:left="0" w:firstLine="360"/>
        <w:jc w:val="both"/>
        <w:rPr>
          <w:rFonts w:ascii="Arial" w:hAnsi="Arial" w:cs="Arial"/>
        </w:rPr>
      </w:pPr>
      <w:r w:rsidRPr="00CB56D0">
        <w:rPr>
          <w:rFonts w:ascii="Arial" w:hAnsi="Arial" w:cs="Arial"/>
        </w:rPr>
        <w:t>Selecionar e preparar rigorosamente as pessoas que irão executar o</w:t>
      </w:r>
      <w:r>
        <w:rPr>
          <w:rFonts w:ascii="Arial" w:hAnsi="Arial" w:cs="Arial"/>
        </w:rPr>
        <w:t xml:space="preserve"> serviço de entrega do veículo</w:t>
      </w:r>
      <w:r w:rsidRPr="00CB56D0">
        <w:rPr>
          <w:rFonts w:ascii="Arial" w:hAnsi="Arial" w:cs="Arial"/>
        </w:rPr>
        <w:t>, ga</w:t>
      </w:r>
      <w:r>
        <w:rPr>
          <w:rFonts w:ascii="Arial" w:hAnsi="Arial" w:cs="Arial"/>
        </w:rPr>
        <w:t>rantindo assim a integridade do mesmo</w:t>
      </w:r>
      <w:r w:rsidRPr="00CB56D0">
        <w:rPr>
          <w:rFonts w:ascii="Arial" w:hAnsi="Arial" w:cs="Arial"/>
        </w:rPr>
        <w:t>;</w:t>
      </w:r>
    </w:p>
    <w:p w:rsidR="008E2C22" w:rsidRPr="00CB56D0" w:rsidRDefault="008E2C22" w:rsidP="008E2C22">
      <w:pPr>
        <w:numPr>
          <w:ilvl w:val="0"/>
          <w:numId w:val="19"/>
        </w:numPr>
        <w:spacing w:after="160" w:line="276" w:lineRule="auto"/>
        <w:ind w:left="0" w:firstLine="360"/>
        <w:jc w:val="both"/>
        <w:rPr>
          <w:rFonts w:ascii="Arial" w:hAnsi="Arial" w:cs="Arial"/>
        </w:rPr>
      </w:pPr>
      <w:r w:rsidRPr="00CB56D0">
        <w:rPr>
          <w:rFonts w:ascii="Arial" w:hAnsi="Arial" w:cs="Arial"/>
        </w:rPr>
        <w:t>Constar decalque do Chassi do veículo na entrega do mesmo.</w:t>
      </w:r>
    </w:p>
    <w:p w:rsidR="008E2C22" w:rsidRDefault="008E2C22" w:rsidP="008E2C22">
      <w:pPr>
        <w:numPr>
          <w:ilvl w:val="0"/>
          <w:numId w:val="43"/>
        </w:numPr>
        <w:spacing w:line="276" w:lineRule="auto"/>
        <w:jc w:val="both"/>
        <w:rPr>
          <w:rFonts w:ascii="Arial" w:hAnsi="Arial" w:cs="Arial"/>
          <w:b/>
        </w:rPr>
      </w:pPr>
      <w:r w:rsidRPr="00CB56D0">
        <w:rPr>
          <w:rFonts w:ascii="Arial" w:hAnsi="Arial" w:cs="Arial"/>
          <w:b/>
        </w:rPr>
        <w:lastRenderedPageBreak/>
        <w:t>DAS RESPONSABILIDADES DA CONTRATANTE</w:t>
      </w:r>
    </w:p>
    <w:p w:rsidR="008E2C22" w:rsidRPr="00CB56D0" w:rsidRDefault="008E2C22" w:rsidP="008E2C22">
      <w:pPr>
        <w:numPr>
          <w:ilvl w:val="2"/>
          <w:numId w:val="20"/>
        </w:numPr>
        <w:spacing w:after="160" w:line="276" w:lineRule="auto"/>
        <w:ind w:left="0" w:firstLine="284"/>
        <w:jc w:val="both"/>
        <w:rPr>
          <w:rFonts w:ascii="Arial" w:hAnsi="Arial" w:cs="Arial"/>
        </w:rPr>
      </w:pPr>
      <w:r w:rsidRPr="00CB56D0">
        <w:rPr>
          <w:rFonts w:ascii="Arial" w:hAnsi="Arial" w:cs="Arial"/>
        </w:rPr>
        <w:t>Emitir nota de empenho e documentação de autorização de fornecimento para a devida emissão da nota fiscal;</w:t>
      </w:r>
    </w:p>
    <w:p w:rsidR="008E2C22" w:rsidRPr="00CB56D0" w:rsidRDefault="008E2C22" w:rsidP="008E2C22">
      <w:pPr>
        <w:numPr>
          <w:ilvl w:val="2"/>
          <w:numId w:val="20"/>
        </w:numPr>
        <w:spacing w:after="160" w:line="276" w:lineRule="auto"/>
        <w:ind w:left="0" w:firstLine="284"/>
        <w:jc w:val="both"/>
        <w:rPr>
          <w:rFonts w:ascii="Arial" w:hAnsi="Arial" w:cs="Arial"/>
        </w:rPr>
      </w:pPr>
      <w:r w:rsidRPr="00CB56D0">
        <w:rPr>
          <w:rFonts w:ascii="Arial" w:hAnsi="Arial" w:cs="Arial"/>
        </w:rPr>
        <w:t>Prestar as informações e os escl</w:t>
      </w:r>
      <w:r>
        <w:rPr>
          <w:rFonts w:ascii="Arial" w:hAnsi="Arial" w:cs="Arial"/>
        </w:rPr>
        <w:t>arecimentos necessários sobre o objeto que venham a ser solicitado</w:t>
      </w:r>
      <w:r w:rsidRPr="00CB56D0">
        <w:rPr>
          <w:rFonts w:ascii="Arial" w:hAnsi="Arial" w:cs="Arial"/>
        </w:rPr>
        <w:t xml:space="preserve"> pela contratada;</w:t>
      </w:r>
    </w:p>
    <w:p w:rsidR="008E2C22" w:rsidRPr="00CB56D0" w:rsidRDefault="008E2C22" w:rsidP="008E2C22">
      <w:pPr>
        <w:numPr>
          <w:ilvl w:val="2"/>
          <w:numId w:val="20"/>
        </w:numPr>
        <w:spacing w:after="160" w:line="276" w:lineRule="auto"/>
        <w:ind w:left="0" w:firstLine="284"/>
        <w:jc w:val="both"/>
        <w:rPr>
          <w:rFonts w:ascii="Arial" w:hAnsi="Arial" w:cs="Arial"/>
        </w:rPr>
      </w:pPr>
      <w:r>
        <w:rPr>
          <w:rFonts w:ascii="Arial" w:hAnsi="Arial" w:cs="Arial"/>
        </w:rPr>
        <w:t>Exercer a fiscalização do veículo entregue</w:t>
      </w:r>
      <w:r w:rsidRPr="00CB56D0">
        <w:rPr>
          <w:rFonts w:ascii="Arial" w:hAnsi="Arial" w:cs="Arial"/>
        </w:rPr>
        <w:t>, na forma prevista na Lei 8.666/93;</w:t>
      </w:r>
    </w:p>
    <w:p w:rsidR="008E2C22" w:rsidRPr="00CB56D0" w:rsidRDefault="008E2C22" w:rsidP="008E2C22">
      <w:pPr>
        <w:numPr>
          <w:ilvl w:val="2"/>
          <w:numId w:val="20"/>
        </w:numPr>
        <w:spacing w:after="160" w:line="276" w:lineRule="auto"/>
        <w:ind w:left="0" w:firstLine="284"/>
        <w:jc w:val="both"/>
        <w:rPr>
          <w:rFonts w:ascii="Arial" w:hAnsi="Arial" w:cs="Arial"/>
        </w:rPr>
      </w:pPr>
      <w:r>
        <w:rPr>
          <w:rFonts w:ascii="Arial" w:hAnsi="Arial" w:cs="Arial"/>
        </w:rPr>
        <w:t>Efetuar o pagamento do veículo entregue</w:t>
      </w:r>
      <w:r w:rsidRPr="00CB56D0">
        <w:rPr>
          <w:rFonts w:ascii="Arial" w:hAnsi="Arial" w:cs="Arial"/>
        </w:rPr>
        <w:t>, nas condições estabelecidas neste memorial;</w:t>
      </w:r>
    </w:p>
    <w:p w:rsidR="008E2C22" w:rsidRPr="00CB56D0" w:rsidRDefault="008E2C22" w:rsidP="008E2C22">
      <w:pPr>
        <w:numPr>
          <w:ilvl w:val="2"/>
          <w:numId w:val="20"/>
        </w:numPr>
        <w:spacing w:after="160" w:line="276" w:lineRule="auto"/>
        <w:ind w:left="0" w:firstLine="284"/>
        <w:jc w:val="both"/>
        <w:rPr>
          <w:rFonts w:ascii="Arial" w:hAnsi="Arial" w:cs="Arial"/>
        </w:rPr>
      </w:pPr>
      <w:r w:rsidRPr="00CB56D0">
        <w:rPr>
          <w:rFonts w:ascii="Arial" w:hAnsi="Arial" w:cs="Arial"/>
        </w:rPr>
        <w:t>Rejeitar, no todo ou em parte, o(s) objeto(s) entregue(s) em desacordo com as respectivas especificações.</w:t>
      </w:r>
    </w:p>
    <w:p w:rsidR="008E2C22" w:rsidRDefault="008E2C22" w:rsidP="008E2C22">
      <w:pPr>
        <w:numPr>
          <w:ilvl w:val="0"/>
          <w:numId w:val="43"/>
        </w:numPr>
        <w:spacing w:line="276" w:lineRule="auto"/>
        <w:jc w:val="both"/>
        <w:rPr>
          <w:rFonts w:ascii="Arial" w:hAnsi="Arial" w:cs="Arial"/>
          <w:b/>
        </w:rPr>
      </w:pPr>
      <w:r w:rsidRPr="00CB56D0">
        <w:rPr>
          <w:rFonts w:ascii="Arial" w:hAnsi="Arial" w:cs="Arial"/>
          <w:b/>
        </w:rPr>
        <w:t>DA GARANTIA DO VEÍCULO</w:t>
      </w:r>
    </w:p>
    <w:p w:rsidR="008E2C22" w:rsidRPr="00CB56D0" w:rsidRDefault="008E2C22" w:rsidP="008E2C22">
      <w:pPr>
        <w:spacing w:line="276" w:lineRule="auto"/>
        <w:jc w:val="both"/>
        <w:rPr>
          <w:rFonts w:ascii="Arial" w:hAnsi="Arial" w:cs="Arial"/>
        </w:rPr>
      </w:pPr>
      <w:r w:rsidRPr="00CB56D0">
        <w:rPr>
          <w:rFonts w:ascii="Arial" w:hAnsi="Arial" w:cs="Arial"/>
        </w:rPr>
        <w:t>A garantia do veículo deverá ser de no mínimo 12 (doze) meses, contados a partir da data de emissão da nota fiscal, registrado no certificado de garantia a ser entregue juntamente com o veículo.</w:t>
      </w:r>
    </w:p>
    <w:p w:rsidR="008E2C22" w:rsidRPr="00CB56D0" w:rsidRDefault="008E2C22" w:rsidP="008E2C22">
      <w:pPr>
        <w:spacing w:line="276" w:lineRule="auto"/>
        <w:jc w:val="both"/>
        <w:rPr>
          <w:rFonts w:ascii="Arial" w:hAnsi="Arial" w:cs="Arial"/>
        </w:rPr>
      </w:pPr>
    </w:p>
    <w:p w:rsidR="008E2C22" w:rsidRDefault="008E2C22" w:rsidP="008E2C22">
      <w:pPr>
        <w:numPr>
          <w:ilvl w:val="0"/>
          <w:numId w:val="43"/>
        </w:numPr>
        <w:spacing w:line="276" w:lineRule="auto"/>
        <w:rPr>
          <w:rFonts w:ascii="Arial" w:hAnsi="Arial" w:cs="Arial"/>
          <w:b/>
        </w:rPr>
      </w:pPr>
      <w:r w:rsidRPr="00CB56D0">
        <w:rPr>
          <w:rFonts w:ascii="Arial" w:hAnsi="Arial" w:cs="Arial"/>
          <w:b/>
        </w:rPr>
        <w:t>PRAZO PARA PAGAMENTO</w:t>
      </w:r>
    </w:p>
    <w:p w:rsidR="008E2C22" w:rsidRPr="00CB56D0" w:rsidRDefault="008E2C22" w:rsidP="008E2C22">
      <w:pPr>
        <w:spacing w:line="276" w:lineRule="auto"/>
        <w:jc w:val="both"/>
        <w:rPr>
          <w:rFonts w:ascii="Arial" w:hAnsi="Arial" w:cs="Arial"/>
        </w:rPr>
      </w:pPr>
      <w:r w:rsidRPr="00CB56D0">
        <w:rPr>
          <w:rFonts w:ascii="Arial" w:hAnsi="Arial" w:cs="Arial"/>
        </w:rPr>
        <w:t>Os pagamentos serão efetuados no prazo de 30 (trinta) dias corridos, contados da expedição do Atestado de Recebimento, à vista de nota(s) fiscal(is)/fatura(s) apresentada(s).</w:t>
      </w:r>
    </w:p>
    <w:p w:rsidR="008E2C22" w:rsidRPr="00CB56D0" w:rsidRDefault="008E2C22" w:rsidP="008E2C22">
      <w:pPr>
        <w:spacing w:line="276" w:lineRule="auto"/>
        <w:jc w:val="both"/>
        <w:rPr>
          <w:rFonts w:ascii="Arial" w:hAnsi="Arial" w:cs="Arial"/>
        </w:rPr>
      </w:pPr>
    </w:p>
    <w:p w:rsidR="008E2C22" w:rsidRDefault="008E2C22" w:rsidP="008E2C22">
      <w:pPr>
        <w:numPr>
          <w:ilvl w:val="0"/>
          <w:numId w:val="43"/>
        </w:numPr>
        <w:spacing w:line="276" w:lineRule="auto"/>
        <w:rPr>
          <w:rFonts w:ascii="Arial" w:hAnsi="Arial" w:cs="Arial"/>
          <w:b/>
        </w:rPr>
      </w:pPr>
      <w:r w:rsidRPr="00CB56D0">
        <w:rPr>
          <w:rFonts w:ascii="Arial" w:hAnsi="Arial" w:cs="Arial"/>
          <w:b/>
        </w:rPr>
        <w:t>DOS RECURSOS ORÇAMENTÁRIOS</w:t>
      </w:r>
    </w:p>
    <w:p w:rsidR="008E2C22" w:rsidRPr="00CB56D0" w:rsidRDefault="008E2C22" w:rsidP="008E2C22">
      <w:pPr>
        <w:spacing w:line="276" w:lineRule="auto"/>
        <w:jc w:val="both"/>
        <w:rPr>
          <w:rFonts w:ascii="Arial" w:hAnsi="Arial" w:cs="Arial"/>
        </w:rPr>
      </w:pPr>
      <w:r w:rsidRPr="00CB56D0">
        <w:rPr>
          <w:rFonts w:ascii="Arial" w:hAnsi="Arial" w:cs="Arial"/>
        </w:rPr>
        <w:tab/>
        <w:t xml:space="preserve">Para suportar a presente contratação, deverão ser oneradas as seguintes dotações orçamentárias: </w:t>
      </w:r>
    </w:p>
    <w:p w:rsidR="008E2C22" w:rsidRDefault="008E2C22" w:rsidP="008E2C22">
      <w:pPr>
        <w:spacing w:line="276" w:lineRule="auto"/>
        <w:ind w:left="76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6"/>
        <w:gridCol w:w="1316"/>
        <w:gridCol w:w="1329"/>
        <w:gridCol w:w="1534"/>
        <w:gridCol w:w="1098"/>
        <w:gridCol w:w="1316"/>
        <w:gridCol w:w="1316"/>
      </w:tblGrid>
      <w:tr w:rsidR="008E2C22" w:rsidRPr="003C5046" w:rsidTr="00E90569">
        <w:tc>
          <w:tcPr>
            <w:tcW w:w="1316" w:type="dxa"/>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Despesa</w:t>
            </w:r>
          </w:p>
        </w:tc>
        <w:tc>
          <w:tcPr>
            <w:tcW w:w="1316" w:type="dxa"/>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Órgão</w:t>
            </w:r>
          </w:p>
        </w:tc>
        <w:tc>
          <w:tcPr>
            <w:tcW w:w="1329" w:type="dxa"/>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Econômica</w:t>
            </w:r>
          </w:p>
        </w:tc>
        <w:tc>
          <w:tcPr>
            <w:tcW w:w="1534" w:type="dxa"/>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Funcional</w:t>
            </w:r>
          </w:p>
        </w:tc>
        <w:tc>
          <w:tcPr>
            <w:tcW w:w="1098" w:type="dxa"/>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Ação</w:t>
            </w:r>
          </w:p>
        </w:tc>
        <w:tc>
          <w:tcPr>
            <w:tcW w:w="1316" w:type="dxa"/>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Fonte</w:t>
            </w:r>
          </w:p>
        </w:tc>
        <w:tc>
          <w:tcPr>
            <w:tcW w:w="1316" w:type="dxa"/>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Código de Aplicação</w:t>
            </w:r>
          </w:p>
        </w:tc>
      </w:tr>
      <w:tr w:rsidR="008E2C22" w:rsidRPr="003C5046" w:rsidTr="00E90569">
        <w:tc>
          <w:tcPr>
            <w:tcW w:w="1316"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525</w:t>
            </w:r>
          </w:p>
        </w:tc>
        <w:tc>
          <w:tcPr>
            <w:tcW w:w="1316"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14.01.00</w:t>
            </w:r>
          </w:p>
        </w:tc>
        <w:tc>
          <w:tcPr>
            <w:tcW w:w="1329"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18 541 1444</w:t>
            </w:r>
          </w:p>
        </w:tc>
        <w:tc>
          <w:tcPr>
            <w:tcW w:w="1534"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4.4.90.52.00</w:t>
            </w:r>
          </w:p>
        </w:tc>
        <w:tc>
          <w:tcPr>
            <w:tcW w:w="1098"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2044</w:t>
            </w:r>
          </w:p>
        </w:tc>
        <w:tc>
          <w:tcPr>
            <w:tcW w:w="1316"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08</w:t>
            </w:r>
          </w:p>
        </w:tc>
        <w:tc>
          <w:tcPr>
            <w:tcW w:w="1316"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1100000</w:t>
            </w:r>
          </w:p>
        </w:tc>
      </w:tr>
      <w:tr w:rsidR="008E2C22" w:rsidRPr="003C5046" w:rsidTr="00E90569">
        <w:tc>
          <w:tcPr>
            <w:tcW w:w="1316"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 xml:space="preserve"> 98</w:t>
            </w:r>
          </w:p>
        </w:tc>
        <w:tc>
          <w:tcPr>
            <w:tcW w:w="1316"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14.01.00</w:t>
            </w:r>
          </w:p>
        </w:tc>
        <w:tc>
          <w:tcPr>
            <w:tcW w:w="1329"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18 541 1444</w:t>
            </w:r>
          </w:p>
        </w:tc>
        <w:tc>
          <w:tcPr>
            <w:tcW w:w="1534"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4.4.90.52.00</w:t>
            </w:r>
          </w:p>
        </w:tc>
        <w:tc>
          <w:tcPr>
            <w:tcW w:w="1098"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2044</w:t>
            </w:r>
          </w:p>
        </w:tc>
        <w:tc>
          <w:tcPr>
            <w:tcW w:w="1316"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01</w:t>
            </w:r>
          </w:p>
        </w:tc>
        <w:tc>
          <w:tcPr>
            <w:tcW w:w="1316" w:type="dxa"/>
          </w:tcPr>
          <w:p w:rsidR="008E2C22" w:rsidRPr="003C5046" w:rsidRDefault="008E2C22" w:rsidP="00E905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1100000</w:t>
            </w:r>
          </w:p>
        </w:tc>
      </w:tr>
    </w:tbl>
    <w:p w:rsidR="008E2C22" w:rsidRDefault="008E2C22" w:rsidP="008E2C22">
      <w:pPr>
        <w:spacing w:line="276" w:lineRule="auto"/>
        <w:ind w:left="760"/>
        <w:rPr>
          <w:rFonts w:ascii="Arial" w:hAnsi="Arial" w:cs="Arial"/>
          <w:b/>
        </w:rPr>
      </w:pPr>
      <w:r>
        <w:rPr>
          <w:rFonts w:ascii="Arial" w:hAnsi="Arial" w:cs="Arial"/>
          <w:b/>
        </w:rPr>
        <w:t xml:space="preserve">  </w:t>
      </w:r>
    </w:p>
    <w:p w:rsidR="008E2C22" w:rsidRDefault="008E2C22" w:rsidP="008E2C22">
      <w:pPr>
        <w:numPr>
          <w:ilvl w:val="0"/>
          <w:numId w:val="43"/>
        </w:numPr>
        <w:spacing w:line="276" w:lineRule="auto"/>
        <w:rPr>
          <w:rFonts w:ascii="Arial" w:hAnsi="Arial" w:cs="Arial"/>
          <w:b/>
        </w:rPr>
      </w:pPr>
      <w:r w:rsidRPr="00CB56D0">
        <w:rPr>
          <w:rFonts w:ascii="Arial" w:hAnsi="Arial" w:cs="Arial"/>
          <w:b/>
        </w:rPr>
        <w:t>DA MODALIDADE LICITATÓRIA</w:t>
      </w:r>
    </w:p>
    <w:p w:rsidR="008E2C22" w:rsidRPr="00CB56D0" w:rsidRDefault="008E2C22" w:rsidP="008E2C22">
      <w:pPr>
        <w:spacing w:line="276" w:lineRule="auto"/>
        <w:jc w:val="both"/>
        <w:rPr>
          <w:rFonts w:ascii="Arial" w:hAnsi="Arial" w:cs="Arial"/>
        </w:rPr>
      </w:pPr>
      <w:r w:rsidRPr="00CB56D0">
        <w:rPr>
          <w:rFonts w:ascii="Arial" w:hAnsi="Arial" w:cs="Arial"/>
        </w:rPr>
        <w:t>Pregão presencial.</w:t>
      </w:r>
    </w:p>
    <w:p w:rsidR="008E2C22" w:rsidRPr="00CB56D0" w:rsidRDefault="008E2C22" w:rsidP="008E2C22">
      <w:pPr>
        <w:spacing w:line="276" w:lineRule="auto"/>
        <w:jc w:val="both"/>
        <w:rPr>
          <w:rFonts w:ascii="Arial" w:hAnsi="Arial" w:cs="Arial"/>
        </w:rPr>
      </w:pPr>
    </w:p>
    <w:p w:rsidR="008E2C22" w:rsidRDefault="008E2C22" w:rsidP="008E2C22">
      <w:pPr>
        <w:numPr>
          <w:ilvl w:val="0"/>
          <w:numId w:val="43"/>
        </w:numPr>
        <w:spacing w:line="276" w:lineRule="auto"/>
        <w:rPr>
          <w:rFonts w:ascii="Arial" w:hAnsi="Arial" w:cs="Arial"/>
          <w:b/>
        </w:rPr>
      </w:pPr>
      <w:r w:rsidRPr="00CB56D0">
        <w:rPr>
          <w:rFonts w:ascii="Arial" w:hAnsi="Arial" w:cs="Arial"/>
          <w:b/>
        </w:rPr>
        <w:t>CRITÉRIO DE JULGAMENTO</w:t>
      </w:r>
    </w:p>
    <w:p w:rsidR="008E2C22" w:rsidRPr="00CB56D0" w:rsidRDefault="008E2C22" w:rsidP="008E2C22">
      <w:pPr>
        <w:spacing w:line="276" w:lineRule="auto"/>
        <w:rPr>
          <w:rFonts w:ascii="Arial" w:hAnsi="Arial" w:cs="Arial"/>
        </w:rPr>
      </w:pPr>
      <w:r w:rsidRPr="00CB56D0">
        <w:rPr>
          <w:rFonts w:ascii="Arial" w:hAnsi="Arial" w:cs="Arial"/>
        </w:rPr>
        <w:t>Deverá ser utilizado o critério de menor preço unitário.</w:t>
      </w:r>
    </w:p>
    <w:p w:rsidR="008E2C22" w:rsidRPr="00CB56D0" w:rsidRDefault="008E2C22" w:rsidP="008E2C22">
      <w:pPr>
        <w:spacing w:line="276" w:lineRule="auto"/>
        <w:rPr>
          <w:rFonts w:ascii="Arial" w:hAnsi="Arial" w:cs="Arial"/>
        </w:rPr>
      </w:pPr>
    </w:p>
    <w:p w:rsidR="008E2C22" w:rsidRDefault="008E2C22" w:rsidP="008E2C22">
      <w:pPr>
        <w:numPr>
          <w:ilvl w:val="0"/>
          <w:numId w:val="43"/>
        </w:numPr>
        <w:spacing w:line="276" w:lineRule="auto"/>
        <w:rPr>
          <w:rFonts w:ascii="Arial" w:hAnsi="Arial" w:cs="Arial"/>
          <w:b/>
        </w:rPr>
      </w:pPr>
      <w:r>
        <w:rPr>
          <w:rFonts w:ascii="Arial" w:hAnsi="Arial" w:cs="Arial"/>
          <w:b/>
        </w:rPr>
        <w:t>DA VIGÊNCIA</w:t>
      </w:r>
    </w:p>
    <w:p w:rsidR="008E2C22" w:rsidRDefault="008E2C22" w:rsidP="008E2C22">
      <w:pPr>
        <w:spacing w:line="276" w:lineRule="auto"/>
        <w:jc w:val="both"/>
        <w:rPr>
          <w:rFonts w:ascii="Arial" w:hAnsi="Arial" w:cs="Arial"/>
        </w:rPr>
      </w:pPr>
      <w:r>
        <w:rPr>
          <w:rFonts w:ascii="Arial" w:hAnsi="Arial" w:cs="Arial"/>
        </w:rPr>
        <w:t>O prazo de vigência será de 12(doze) meses, contados a partir da assinatura do Contrato/Empenho.</w:t>
      </w:r>
    </w:p>
    <w:p w:rsidR="008E2C22" w:rsidRPr="004B4CBD" w:rsidRDefault="008E2C22" w:rsidP="008E2C22">
      <w:pPr>
        <w:spacing w:line="276" w:lineRule="auto"/>
        <w:ind w:left="708"/>
        <w:jc w:val="both"/>
        <w:rPr>
          <w:rFonts w:ascii="Arial" w:hAnsi="Arial" w:cs="Arial"/>
        </w:rPr>
      </w:pPr>
    </w:p>
    <w:p w:rsidR="008E2C22" w:rsidRPr="004B4CBD" w:rsidRDefault="008E2C22" w:rsidP="008E2C22">
      <w:pPr>
        <w:numPr>
          <w:ilvl w:val="0"/>
          <w:numId w:val="43"/>
        </w:numPr>
        <w:spacing w:line="276" w:lineRule="auto"/>
        <w:rPr>
          <w:rFonts w:ascii="Arial" w:hAnsi="Arial" w:cs="Arial"/>
          <w:b/>
        </w:rPr>
      </w:pPr>
      <w:r w:rsidRPr="004B4CBD">
        <w:rPr>
          <w:rFonts w:ascii="Arial" w:hAnsi="Arial" w:cs="Arial"/>
          <w:b/>
        </w:rPr>
        <w:t>DAS DISPOSIÇÕES FINAIS</w:t>
      </w:r>
    </w:p>
    <w:p w:rsidR="008E2C22" w:rsidRPr="00CB56D0" w:rsidRDefault="008E2C22" w:rsidP="008E2C22">
      <w:pPr>
        <w:spacing w:line="276" w:lineRule="auto"/>
        <w:jc w:val="both"/>
        <w:rPr>
          <w:rFonts w:ascii="Arial" w:hAnsi="Arial" w:cs="Arial"/>
        </w:rPr>
      </w:pPr>
      <w:r w:rsidRPr="00CB56D0">
        <w:rPr>
          <w:rFonts w:ascii="Arial" w:hAnsi="Arial" w:cs="Arial"/>
        </w:rPr>
        <w:t>As especificações técnicas contidas no presente memorial/termo de referência não conduzem a determina marca ou fornecedor.</w:t>
      </w:r>
    </w:p>
    <w:p w:rsidR="008E2C22" w:rsidRPr="00CB56D0" w:rsidRDefault="008E2C22" w:rsidP="008E2C22">
      <w:pPr>
        <w:spacing w:line="276" w:lineRule="auto"/>
        <w:jc w:val="both"/>
        <w:rPr>
          <w:rFonts w:ascii="Arial" w:hAnsi="Arial" w:cs="Arial"/>
        </w:rPr>
      </w:pPr>
    </w:p>
    <w:p w:rsidR="008E2C22" w:rsidRPr="00CB56D0" w:rsidRDefault="008E2C22" w:rsidP="008E2C22">
      <w:pPr>
        <w:spacing w:line="276" w:lineRule="auto"/>
        <w:jc w:val="both"/>
        <w:rPr>
          <w:rFonts w:ascii="Arial" w:hAnsi="Arial" w:cs="Arial"/>
        </w:rPr>
      </w:pPr>
    </w:p>
    <w:p w:rsidR="008E2C22" w:rsidRDefault="008E2C22" w:rsidP="008E2C22">
      <w:pPr>
        <w:pStyle w:val="SemEspaamento"/>
        <w:spacing w:line="276" w:lineRule="auto"/>
        <w:jc w:val="center"/>
        <w:rPr>
          <w:rFonts w:ascii="Arial" w:hAnsi="Arial" w:cs="Arial"/>
          <w:b/>
          <w:sz w:val="20"/>
          <w:szCs w:val="20"/>
        </w:rPr>
      </w:pPr>
    </w:p>
    <w:p w:rsidR="008E2C22" w:rsidRPr="008E2C22" w:rsidRDefault="008E2C22" w:rsidP="008E2C22">
      <w:pPr>
        <w:pStyle w:val="Ttulo"/>
        <w:rPr>
          <w:rFonts w:ascii="Arial" w:hAnsi="Arial" w:cs="Arial"/>
          <w:sz w:val="20"/>
        </w:rPr>
      </w:pPr>
      <w:r w:rsidRPr="008E2C22">
        <w:rPr>
          <w:rFonts w:ascii="Arial" w:hAnsi="Arial" w:cs="Arial"/>
          <w:sz w:val="20"/>
        </w:rPr>
        <w:t>JOAQUIM DUTRA FURTADO FILHO</w:t>
      </w:r>
    </w:p>
    <w:p w:rsidR="008E2C22" w:rsidRPr="008E2C22" w:rsidRDefault="008E2C22" w:rsidP="008E2C22">
      <w:pPr>
        <w:pStyle w:val="Ttulo"/>
        <w:rPr>
          <w:rFonts w:ascii="Arial" w:hAnsi="Arial" w:cs="Arial"/>
          <w:b w:val="0"/>
          <w:sz w:val="20"/>
          <w:u w:val="single"/>
        </w:rPr>
      </w:pPr>
      <w:r w:rsidRPr="008E2C22">
        <w:rPr>
          <w:rFonts w:ascii="Arial" w:hAnsi="Arial" w:cs="Arial"/>
          <w:b w:val="0"/>
          <w:sz w:val="20"/>
        </w:rPr>
        <w:t>Secretária Municipal de Meio Ambiente</w:t>
      </w:r>
    </w:p>
    <w:p w:rsidR="005A53B7" w:rsidRDefault="005A53B7" w:rsidP="005A53B7">
      <w:pPr>
        <w:jc w:val="both"/>
        <w:rPr>
          <w:rFonts w:ascii="Arial" w:hAnsi="Arial" w:cs="Arial"/>
          <w:lang w:eastAsia="en-US"/>
        </w:rPr>
      </w:pPr>
    </w:p>
    <w:p w:rsidR="008E2C22" w:rsidRPr="005A53B7" w:rsidRDefault="008E2C22" w:rsidP="005A53B7">
      <w:pPr>
        <w:jc w:val="both"/>
        <w:rPr>
          <w:rFonts w:ascii="Arial" w:hAnsi="Arial" w:cs="Arial"/>
          <w:lang w:eastAsia="en-US"/>
        </w:rPr>
      </w:pPr>
    </w:p>
    <w:p w:rsidR="008E2C22" w:rsidRDefault="008E2C22" w:rsidP="007306BE">
      <w:pPr>
        <w:ind w:right="-1"/>
        <w:jc w:val="center"/>
        <w:rPr>
          <w:rFonts w:ascii="Arial" w:hAnsi="Arial" w:cs="Arial"/>
          <w:b/>
          <w:bCs/>
          <w:u w:val="single"/>
        </w:rPr>
      </w:pPr>
    </w:p>
    <w:p w:rsidR="008E2C22" w:rsidRDefault="008E2C22" w:rsidP="007306BE">
      <w:pPr>
        <w:ind w:right="-1"/>
        <w:jc w:val="center"/>
        <w:rPr>
          <w:rFonts w:ascii="Arial" w:hAnsi="Arial" w:cs="Arial"/>
          <w:b/>
          <w:bCs/>
          <w:u w:val="single"/>
        </w:rPr>
      </w:pPr>
    </w:p>
    <w:p w:rsidR="008E2C22" w:rsidRDefault="008E2C22" w:rsidP="007306BE">
      <w:pPr>
        <w:ind w:right="-1"/>
        <w:jc w:val="center"/>
        <w:rPr>
          <w:rFonts w:ascii="Arial" w:hAnsi="Arial" w:cs="Arial"/>
          <w:b/>
          <w:bCs/>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8E2C22">
        <w:rPr>
          <w:rFonts w:ascii="Arial" w:hAnsi="Arial" w:cs="Arial"/>
        </w:rPr>
        <w:t>6</w:t>
      </w:r>
      <w:r w:rsidR="004E626F" w:rsidRPr="007306BE">
        <w:rPr>
          <w:rFonts w:ascii="Arial" w:hAnsi="Arial" w:cs="Arial"/>
        </w:rPr>
        <w:t>/2020</w:t>
      </w:r>
      <w:r w:rsidR="008E2C22">
        <w:rPr>
          <w:rFonts w:ascii="Arial" w:hAnsi="Arial" w:cs="Arial"/>
        </w:rPr>
        <w:t xml:space="preserve"> (Processo </w:t>
      </w:r>
      <w:r w:rsidR="00072044">
        <w:rPr>
          <w:rFonts w:ascii="Arial" w:hAnsi="Arial" w:cs="Arial"/>
        </w:rPr>
        <w:t>Administrativo nº 2548/2020)</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72044" w:rsidRPr="00072044">
        <w:rPr>
          <w:rFonts w:ascii="Arial" w:hAnsi="Arial" w:cs="Arial"/>
          <w:color w:val="000000"/>
          <w:sz w:val="20"/>
        </w:rPr>
        <w:t>AQUISIÇÃO DE VEÍCULO AUTOMOTOR PARA USO DA SECRETARIA MUNICIPAL DE MEIO AMBIENTE DE CORDEIRÓPOLIS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072044">
        <w:rPr>
          <w:rFonts w:ascii="Arial" w:hAnsi="Arial" w:cs="Arial"/>
        </w:rPr>
        <w:t>6</w:t>
      </w:r>
      <w:r w:rsidR="004E626F" w:rsidRPr="007306BE">
        <w:rPr>
          <w:rFonts w:ascii="Arial" w:hAnsi="Arial" w:cs="Arial"/>
        </w:rPr>
        <w:t>/2020</w:t>
      </w:r>
      <w:r w:rsidR="00072044">
        <w:rPr>
          <w:rFonts w:ascii="Arial" w:hAnsi="Arial" w:cs="Arial"/>
        </w:rPr>
        <w:t xml:space="preserve"> (Processo Administrativo nº 2548/2020)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72044" w:rsidRPr="00072044">
        <w:rPr>
          <w:rFonts w:ascii="Arial" w:hAnsi="Arial" w:cs="Arial"/>
          <w:color w:val="000000"/>
          <w:sz w:val="20"/>
        </w:rPr>
        <w:t>AQUISIÇÃO DE VEÍCULO AUTOMOTOR PARA USO DA SECRETARIA MUNICIPAL DE MEIO AMBIENTE DE CORDEIRÓPOLIS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072044">
        <w:rPr>
          <w:rFonts w:ascii="Arial" w:hAnsi="Arial" w:cs="Arial"/>
        </w:rPr>
        <w:t>6</w:t>
      </w:r>
      <w:r w:rsidR="004E626F" w:rsidRPr="007306BE">
        <w:rPr>
          <w:rFonts w:ascii="Arial" w:hAnsi="Arial" w:cs="Arial"/>
        </w:rPr>
        <w:t>/2020</w:t>
      </w:r>
      <w:r w:rsidR="00072044">
        <w:rPr>
          <w:rFonts w:ascii="Arial" w:hAnsi="Arial" w:cs="Arial"/>
        </w:rPr>
        <w:t xml:space="preserve"> (Processo Administrativo nº 2548/2020)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72044" w:rsidRPr="00072044">
        <w:rPr>
          <w:rFonts w:ascii="Arial" w:hAnsi="Arial" w:cs="Arial"/>
          <w:color w:val="000000"/>
          <w:sz w:val="20"/>
        </w:rPr>
        <w:t>AQUISIÇÃO DE VEÍCULO AUTOMOTOR PARA USO DA SECRETARIA MUNICIPAL DE MEIO AMBIENTE DE CORDEIRÓPOLIS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493"/>
        <w:gridCol w:w="3301"/>
        <w:gridCol w:w="873"/>
        <w:gridCol w:w="1105"/>
        <w:gridCol w:w="1109"/>
        <w:gridCol w:w="1166"/>
        <w:gridCol w:w="1164"/>
      </w:tblGrid>
      <w:tr w:rsidR="00072044" w:rsidRPr="007306BE" w:rsidTr="00072044">
        <w:trPr>
          <w:trHeight w:val="300"/>
        </w:trPr>
        <w:tc>
          <w:tcPr>
            <w:tcW w:w="267"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lastRenderedPageBreak/>
              <w:t>Item</w:t>
            </w:r>
          </w:p>
        </w:tc>
        <w:tc>
          <w:tcPr>
            <w:tcW w:w="1792"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74"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600"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602"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072044">
        <w:trPr>
          <w:trHeight w:val="270"/>
        </w:trPr>
        <w:tc>
          <w:tcPr>
            <w:tcW w:w="267"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92"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r w:rsidRPr="00072044">
              <w:rPr>
                <w:rFonts w:ascii="Arial" w:hAnsi="Arial" w:cs="Arial"/>
                <w:b/>
              </w:rPr>
              <w:t>Veículo Automotor (conforme Anexo I)</w:t>
            </w:r>
          </w:p>
        </w:tc>
        <w:tc>
          <w:tcPr>
            <w:tcW w:w="474"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r>
              <w:rPr>
                <w:rFonts w:ascii="Arial" w:hAnsi="Arial" w:cs="Arial"/>
              </w:rPr>
              <w:t>01</w:t>
            </w:r>
          </w:p>
        </w:tc>
        <w:tc>
          <w:tcPr>
            <w:tcW w:w="600"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E90569">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6712BE" w:rsidP="00E90569">
            <w:pPr>
              <w:rPr>
                <w:rFonts w:ascii="Arial" w:hAnsi="Arial" w:cs="Arial"/>
              </w:rPr>
            </w:pPr>
            <w:r>
              <w:rPr>
                <w:rFonts w:ascii="Arial" w:hAnsi="Arial" w:cs="Arial"/>
              </w:rPr>
              <w:t>6</w:t>
            </w:r>
            <w:r w:rsidRPr="00D46BE8">
              <w:rPr>
                <w:rFonts w:ascii="Arial" w:hAnsi="Arial" w:cs="Arial"/>
              </w:rPr>
              <w:t xml:space="preserve">0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Pr>
                <w:rFonts w:ascii="Arial" w:hAnsi="Arial" w:cs="Arial"/>
                <w:b/>
              </w:rPr>
              <w:t>Garantia do Veículo:</w:t>
            </w:r>
          </w:p>
        </w:tc>
        <w:tc>
          <w:tcPr>
            <w:tcW w:w="3101" w:type="pct"/>
            <w:vAlign w:val="center"/>
          </w:tcPr>
          <w:p w:rsidR="006712BE" w:rsidRPr="00E33907" w:rsidRDefault="006712BE" w:rsidP="007306BE">
            <w:pPr>
              <w:ind w:right="-1"/>
              <w:rPr>
                <w:rFonts w:ascii="Arial" w:hAnsi="Arial" w:cs="Arial"/>
              </w:rPr>
            </w:pPr>
            <w:r>
              <w:rPr>
                <w:rFonts w:ascii="Arial" w:hAnsi="Arial" w:cs="Arial"/>
              </w:rPr>
              <w:t>12 meses (mínimo)</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6712BE">
        <w:rPr>
          <w:rFonts w:ascii="Arial" w:hAnsi="Arial" w:cs="Arial"/>
        </w:rPr>
        <w:t>6</w:t>
      </w:r>
      <w:r w:rsidR="004E626F" w:rsidRPr="007306BE">
        <w:rPr>
          <w:rFonts w:ascii="Arial" w:hAnsi="Arial" w:cs="Arial"/>
        </w:rPr>
        <w:t>/2020</w:t>
      </w:r>
      <w:r w:rsidR="006712BE">
        <w:rPr>
          <w:rFonts w:ascii="Arial" w:hAnsi="Arial" w:cs="Arial"/>
        </w:rPr>
        <w:t xml:space="preserve"> (Processo Administrativo nº 2548/2020)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6712BE">
        <w:rPr>
          <w:rFonts w:ascii="Arial" w:hAnsi="Arial" w:cs="Arial"/>
          <w:color w:val="000000"/>
          <w:sz w:val="20"/>
        </w:rPr>
        <w:t xml:space="preserve">AQUISIÇÃO DE VEÍCULO </w:t>
      </w:r>
      <w:r w:rsidR="006712BE" w:rsidRPr="00072044">
        <w:rPr>
          <w:rFonts w:ascii="Arial" w:hAnsi="Arial" w:cs="Arial"/>
          <w:color w:val="000000"/>
          <w:sz w:val="20"/>
        </w:rPr>
        <w:t>AUTOMOTOR PARA USO DA SECRETARIA MUNICIPAL DE MEIO AMBIENTE DE CORDEIRÓPOLIS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007306BE" w:rsidRPr="00DF6F00">
        <w:rPr>
          <w:rFonts w:ascii="Arial" w:hAnsi="Arial" w:cs="Arial"/>
          <w:b w:val="0"/>
          <w:sz w:val="20"/>
        </w:rPr>
        <w:t xml:space="preserve">             </w:t>
      </w:r>
      <w:r w:rsidR="007306BE" w:rsidRPr="00DF6F00">
        <w:rPr>
          <w:rFonts w:ascii="Arial" w:hAnsi="Arial" w:cs="Arial"/>
          <w:b w:val="0"/>
        </w:rPr>
        <w:t xml:space="preserve">                                                                                     </w:t>
      </w:r>
    </w:p>
    <w:sectPr w:rsidR="007306BE" w:rsidRPr="00DF6F00"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99F" w:rsidRDefault="004F399F" w:rsidP="00BD5FF5">
      <w:r>
        <w:separator/>
      </w:r>
    </w:p>
  </w:endnote>
  <w:endnote w:type="continuationSeparator" w:id="1">
    <w:p w:rsidR="004F399F" w:rsidRDefault="004F399F"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5B" w:rsidRDefault="00513DB0">
    <w:pPr>
      <w:pStyle w:val="Rodap"/>
      <w:framePr w:wrap="around" w:vAnchor="text" w:hAnchor="margin" w:xAlign="right" w:y="1"/>
      <w:rPr>
        <w:rStyle w:val="Nmerodepgina"/>
      </w:rPr>
    </w:pPr>
    <w:r>
      <w:rPr>
        <w:rStyle w:val="Nmerodepgina"/>
      </w:rPr>
      <w:fldChar w:fldCharType="begin"/>
    </w:r>
    <w:r w:rsidR="003C7A5B">
      <w:rPr>
        <w:rStyle w:val="Nmerodepgina"/>
      </w:rPr>
      <w:instrText xml:space="preserve">PAGE  </w:instrText>
    </w:r>
    <w:r>
      <w:rPr>
        <w:rStyle w:val="Nmerodepgina"/>
      </w:rPr>
      <w:fldChar w:fldCharType="separate"/>
    </w:r>
    <w:r w:rsidR="003C7A5B">
      <w:rPr>
        <w:rStyle w:val="Nmerodepgina"/>
        <w:noProof/>
      </w:rPr>
      <w:t>1</w:t>
    </w:r>
    <w:r>
      <w:rPr>
        <w:rStyle w:val="Nmerodepgina"/>
      </w:rPr>
      <w:fldChar w:fldCharType="end"/>
    </w:r>
  </w:p>
  <w:p w:rsidR="003C7A5B" w:rsidRDefault="003C7A5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5B" w:rsidRPr="00FF4D5A" w:rsidRDefault="00513DB0"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3C7A5B"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472400">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3C7A5B" w:rsidRPr="00AE4DE7" w:rsidRDefault="003C7A5B"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3C7A5B" w:rsidRDefault="003C7A5B" w:rsidP="00461410">
    <w:pPr>
      <w:pStyle w:val="Rodap"/>
      <w:pBdr>
        <w:top w:val="single" w:sz="18" w:space="1" w:color="3366CC"/>
      </w:pBdr>
      <w:ind w:right="360"/>
      <w:jc w:val="center"/>
      <w:rPr>
        <w:rFonts w:ascii="Arial" w:hAnsi="Arial" w:cs="Arial"/>
        <w:b/>
        <w:color w:val="003366"/>
        <w:sz w:val="16"/>
        <w:szCs w:val="16"/>
      </w:rPr>
    </w:pPr>
  </w:p>
  <w:p w:rsidR="003C7A5B" w:rsidRDefault="003C7A5B">
    <w:pPr>
      <w:pStyle w:val="Rodap"/>
      <w:ind w:right="360"/>
    </w:pPr>
  </w:p>
  <w:p w:rsidR="003C7A5B" w:rsidRDefault="003C7A5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99F" w:rsidRDefault="004F399F" w:rsidP="00BD5FF5">
      <w:r>
        <w:separator/>
      </w:r>
    </w:p>
  </w:footnote>
  <w:footnote w:type="continuationSeparator" w:id="1">
    <w:p w:rsidR="004F399F" w:rsidRDefault="004F399F" w:rsidP="00BD5FF5">
      <w:r>
        <w:continuationSeparator/>
      </w:r>
    </w:p>
  </w:footnote>
  <w:footnote w:id="2">
    <w:p w:rsidR="003C7A5B" w:rsidRPr="00572E5F" w:rsidRDefault="003C7A5B"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5B" w:rsidRDefault="003C7A5B"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3C7A5B" w:rsidRDefault="003C7A5B" w:rsidP="00461410">
    <w:pPr>
      <w:pStyle w:val="Cabealho"/>
      <w:ind w:left="1276"/>
      <w:jc w:val="center"/>
      <w:rPr>
        <w:rFonts w:ascii="Arial" w:hAnsi="Arial"/>
        <w:b/>
        <w:sz w:val="16"/>
        <w:szCs w:val="32"/>
        <w:u w:val="single"/>
      </w:rPr>
    </w:pPr>
  </w:p>
  <w:p w:rsidR="003C7A5B" w:rsidRDefault="003C7A5B"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C7A5B" w:rsidRDefault="003C7A5B" w:rsidP="00461410">
    <w:pPr>
      <w:pStyle w:val="Cabealho"/>
      <w:ind w:left="1276"/>
      <w:jc w:val="center"/>
      <w:rPr>
        <w:rFonts w:ascii="Arial" w:hAnsi="Arial"/>
        <w:b/>
        <w:sz w:val="2"/>
        <w:szCs w:val="8"/>
      </w:rPr>
    </w:pPr>
  </w:p>
  <w:p w:rsidR="003C7A5B" w:rsidRDefault="003C7A5B"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C7A5B" w:rsidRPr="00B53694" w:rsidRDefault="003C7A5B"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5E3BA3"/>
    <w:multiLevelType w:val="hybridMultilevel"/>
    <w:tmpl w:val="42CE3582"/>
    <w:lvl w:ilvl="0" w:tplc="E1A29FC2">
      <w:start w:val="1"/>
      <w:numFmt w:val="decimal"/>
      <w:lvlText w:val="%1."/>
      <w:lvlJc w:val="left"/>
      <w:pPr>
        <w:ind w:left="447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B3C5393"/>
    <w:multiLevelType w:val="hybridMultilevel"/>
    <w:tmpl w:val="F0FA4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17">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9">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6CD7D18"/>
    <w:multiLevelType w:val="multilevel"/>
    <w:tmpl w:val="9E20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7">
    <w:nsid w:val="4DAE5400"/>
    <w:multiLevelType w:val="hybridMultilevel"/>
    <w:tmpl w:val="6D70DF80"/>
    <w:lvl w:ilvl="0" w:tplc="E3E43144">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28">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52B40A14"/>
    <w:multiLevelType w:val="multilevel"/>
    <w:tmpl w:val="836EA1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1">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34">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9"/>
  </w:num>
  <w:num w:numId="3">
    <w:abstractNumId w:val="26"/>
  </w:num>
  <w:num w:numId="4">
    <w:abstractNumId w:val="30"/>
  </w:num>
  <w:num w:numId="5">
    <w:abstractNumId w:val="18"/>
  </w:num>
  <w:num w:numId="6">
    <w:abstractNumId w:val="13"/>
  </w:num>
  <w:num w:numId="7">
    <w:abstractNumId w:val="22"/>
  </w:num>
  <w:num w:numId="8">
    <w:abstractNumId w:val="11"/>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0"/>
  </w:num>
  <w:num w:numId="15">
    <w:abstractNumId w:val="31"/>
  </w:num>
  <w:num w:numId="16">
    <w:abstractNumId w:val="38"/>
  </w:num>
  <w:num w:numId="17">
    <w:abstractNumId w:val="15"/>
  </w:num>
  <w:num w:numId="18">
    <w:abstractNumId w:val="36"/>
  </w:num>
  <w:num w:numId="19">
    <w:abstractNumId w:val="23"/>
  </w:num>
  <w:num w:numId="20">
    <w:abstractNumId w:val="2"/>
  </w:num>
  <w:num w:numId="21">
    <w:abstractNumId w:val="19"/>
  </w:num>
  <w:num w:numId="22">
    <w:abstractNumId w:val="21"/>
  </w:num>
  <w:num w:numId="23">
    <w:abstractNumId w:val="1"/>
  </w:num>
  <w:num w:numId="24">
    <w:abstractNumId w:val="7"/>
  </w:num>
  <w:num w:numId="25">
    <w:abstractNumId w:val="3"/>
  </w:num>
  <w:num w:numId="26">
    <w:abstractNumId w:val="0"/>
  </w:num>
  <w:num w:numId="27">
    <w:abstractNumId w:val="28"/>
  </w:num>
  <w:num w:numId="28">
    <w:abstractNumId w:val="4"/>
  </w:num>
  <w:num w:numId="29">
    <w:abstractNumId w:val="34"/>
  </w:num>
  <w:num w:numId="30">
    <w:abstractNumId w:val="35"/>
  </w:num>
  <w:num w:numId="31">
    <w:abstractNumId w:val="16"/>
  </w:num>
  <w:num w:numId="32">
    <w:abstractNumId w:val="6"/>
  </w:num>
  <w:num w:numId="33">
    <w:abstractNumId w:val="12"/>
  </w:num>
  <w:num w:numId="34">
    <w:abstractNumId w:val="8"/>
  </w:num>
  <w:num w:numId="35">
    <w:abstractNumId w:val="20"/>
  </w:num>
  <w:num w:numId="36">
    <w:abstractNumId w:val="33"/>
  </w:num>
  <w:num w:numId="37">
    <w:abstractNumId w:val="5"/>
  </w:num>
  <w:num w:numId="38">
    <w:abstractNumId w:val="29"/>
  </w:num>
  <w:num w:numId="39">
    <w:abstractNumId w:val="25"/>
  </w:num>
  <w:num w:numId="40">
    <w:abstractNumId w:val="24"/>
  </w:num>
  <w:num w:numId="41">
    <w:abstractNumId w:val="37"/>
  </w:num>
  <w:num w:numId="42">
    <w:abstractNumId w:val="14"/>
  </w:num>
  <w:num w:numId="43">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427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B6128"/>
    <w:rsid w:val="000C0347"/>
    <w:rsid w:val="000C1658"/>
    <w:rsid w:val="000C669A"/>
    <w:rsid w:val="000D46C6"/>
    <w:rsid w:val="000D5A8E"/>
    <w:rsid w:val="000E00AE"/>
    <w:rsid w:val="000E60DE"/>
    <w:rsid w:val="000F0317"/>
    <w:rsid w:val="00121F8A"/>
    <w:rsid w:val="00150851"/>
    <w:rsid w:val="00152C8D"/>
    <w:rsid w:val="00153C4B"/>
    <w:rsid w:val="0016627C"/>
    <w:rsid w:val="0017377E"/>
    <w:rsid w:val="001B0196"/>
    <w:rsid w:val="001B26B1"/>
    <w:rsid w:val="001B4BCA"/>
    <w:rsid w:val="001B5543"/>
    <w:rsid w:val="001D3741"/>
    <w:rsid w:val="001E01D9"/>
    <w:rsid w:val="001F0BE0"/>
    <w:rsid w:val="001F1197"/>
    <w:rsid w:val="00200C2A"/>
    <w:rsid w:val="00202BC1"/>
    <w:rsid w:val="002131BC"/>
    <w:rsid w:val="00223B78"/>
    <w:rsid w:val="00225630"/>
    <w:rsid w:val="0023599C"/>
    <w:rsid w:val="002369FB"/>
    <w:rsid w:val="00262EBD"/>
    <w:rsid w:val="0026593E"/>
    <w:rsid w:val="00270FCB"/>
    <w:rsid w:val="00272C62"/>
    <w:rsid w:val="00283A09"/>
    <w:rsid w:val="002877A1"/>
    <w:rsid w:val="002954A5"/>
    <w:rsid w:val="002A0494"/>
    <w:rsid w:val="002B15A9"/>
    <w:rsid w:val="002B22DE"/>
    <w:rsid w:val="002D12AE"/>
    <w:rsid w:val="002F0EE5"/>
    <w:rsid w:val="002F4F0E"/>
    <w:rsid w:val="002F7867"/>
    <w:rsid w:val="00303BB0"/>
    <w:rsid w:val="0031316B"/>
    <w:rsid w:val="00313976"/>
    <w:rsid w:val="00352DCF"/>
    <w:rsid w:val="00353159"/>
    <w:rsid w:val="003634C5"/>
    <w:rsid w:val="00373C7F"/>
    <w:rsid w:val="003762D3"/>
    <w:rsid w:val="00380E3D"/>
    <w:rsid w:val="0038319B"/>
    <w:rsid w:val="00385068"/>
    <w:rsid w:val="003853C4"/>
    <w:rsid w:val="00396E0C"/>
    <w:rsid w:val="003A6AB1"/>
    <w:rsid w:val="003B0E49"/>
    <w:rsid w:val="003C02CD"/>
    <w:rsid w:val="003C7A5B"/>
    <w:rsid w:val="003D5670"/>
    <w:rsid w:val="003D7477"/>
    <w:rsid w:val="0041197E"/>
    <w:rsid w:val="00415A57"/>
    <w:rsid w:val="004231DA"/>
    <w:rsid w:val="00461410"/>
    <w:rsid w:val="004676D0"/>
    <w:rsid w:val="00472400"/>
    <w:rsid w:val="00477E52"/>
    <w:rsid w:val="0049086B"/>
    <w:rsid w:val="00497017"/>
    <w:rsid w:val="004A065D"/>
    <w:rsid w:val="004B3B31"/>
    <w:rsid w:val="004D1147"/>
    <w:rsid w:val="004E06B0"/>
    <w:rsid w:val="004E4A20"/>
    <w:rsid w:val="004E626F"/>
    <w:rsid w:val="004F399F"/>
    <w:rsid w:val="004F7F30"/>
    <w:rsid w:val="00505499"/>
    <w:rsid w:val="00513DB0"/>
    <w:rsid w:val="00533AE9"/>
    <w:rsid w:val="005615AD"/>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922E9"/>
    <w:rsid w:val="0079355A"/>
    <w:rsid w:val="00797266"/>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51F3"/>
    <w:rsid w:val="008B7A41"/>
    <w:rsid w:val="008E2C22"/>
    <w:rsid w:val="008E6942"/>
    <w:rsid w:val="008F3D54"/>
    <w:rsid w:val="009167F5"/>
    <w:rsid w:val="0092474F"/>
    <w:rsid w:val="00934BF4"/>
    <w:rsid w:val="009446CC"/>
    <w:rsid w:val="00944F3F"/>
    <w:rsid w:val="0095620E"/>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1794C"/>
    <w:rsid w:val="00B2344B"/>
    <w:rsid w:val="00B23A52"/>
    <w:rsid w:val="00B2557D"/>
    <w:rsid w:val="00B33041"/>
    <w:rsid w:val="00B345A3"/>
    <w:rsid w:val="00B36942"/>
    <w:rsid w:val="00B4599C"/>
    <w:rsid w:val="00B56643"/>
    <w:rsid w:val="00B57459"/>
    <w:rsid w:val="00B83B2E"/>
    <w:rsid w:val="00B8525E"/>
    <w:rsid w:val="00B85798"/>
    <w:rsid w:val="00B93B6F"/>
    <w:rsid w:val="00B96C0A"/>
    <w:rsid w:val="00BD235A"/>
    <w:rsid w:val="00BD5FF5"/>
    <w:rsid w:val="00BE450D"/>
    <w:rsid w:val="00BF4D03"/>
    <w:rsid w:val="00C03390"/>
    <w:rsid w:val="00C108C7"/>
    <w:rsid w:val="00C115DA"/>
    <w:rsid w:val="00C129FC"/>
    <w:rsid w:val="00C4158E"/>
    <w:rsid w:val="00C666F8"/>
    <w:rsid w:val="00C74E97"/>
    <w:rsid w:val="00C77631"/>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82463"/>
    <w:rsid w:val="00E84C23"/>
    <w:rsid w:val="00EA1FAB"/>
    <w:rsid w:val="00EB1BDC"/>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8367</Words>
  <Characters>45183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53444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2020-07-22T17:53:00Z</cp:lastPrinted>
  <dcterms:created xsi:type="dcterms:W3CDTF">2020-11-17T11:58:00Z</dcterms:created>
  <dcterms:modified xsi:type="dcterms:W3CDTF">2020-11-17T11:58:00Z</dcterms:modified>
</cp:coreProperties>
</file>